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D7" w:rsidRPr="002E49D7" w:rsidRDefault="002E49D7">
      <w:pPr>
        <w:rPr>
          <w:b/>
        </w:rPr>
      </w:pPr>
      <w:r w:rsidRPr="002E49D7">
        <w:rPr>
          <w:b/>
        </w:rPr>
        <w:t>Пример 6. Исследование функции</w:t>
      </w:r>
    </w:p>
    <w:p w:rsidR="0028221D" w:rsidRPr="002E49D7" w:rsidRDefault="0059026C">
      <w:pPr>
        <w:rPr>
          <w:b/>
        </w:rPr>
      </w:pPr>
      <w:r w:rsidRPr="002E49D7">
        <w:rPr>
          <w:b/>
        </w:rPr>
        <w:t>Задание:</w:t>
      </w:r>
    </w:p>
    <w:p w:rsidR="00B158A7" w:rsidRDefault="0059026C">
      <w:r>
        <w:t>Исследовать функцию и построить график</w:t>
      </w:r>
    </w:p>
    <w:p w:rsidR="0059026C" w:rsidRPr="00B158A7" w:rsidRDefault="00B158A7" w:rsidP="00B158A7">
      <w:pPr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x+2</m:t>
              </m:r>
            </m:den>
          </m:f>
        </m:oMath>
      </m:oMathPara>
    </w:p>
    <w:p w:rsidR="0059026C" w:rsidRDefault="00B158A7">
      <w:r w:rsidRPr="002E49D7">
        <w:rPr>
          <w:b/>
        </w:rPr>
        <w:t>Решение:</w:t>
      </w:r>
      <w:r>
        <w:t xml:space="preserve"> представим функцию в виде</w:t>
      </w:r>
    </w:p>
    <w:p w:rsidR="006146E2" w:rsidRPr="006146E2" w:rsidRDefault="00C6744E">
      <w:pPr>
        <w:rPr>
          <w:rFonts w:eastAsiaTheme="minorEastAsia"/>
          <w:sz w:val="28"/>
          <w:szCs w:val="28"/>
          <w:lang w:val="en-US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mPr>
            <m:m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+x</m:t>
                </m:r>
              </m:e>
              <m:e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bar>
                      <m:ba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x+2</m:t>
                        </m:r>
                      </m:e>
                    </m:bar>
                  </m:e>
                </m:d>
              </m:e>
            </m:mr>
            <m:mr>
              <m:e>
                <m:bar>
                  <m:ba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bar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+2x</m:t>
                    </m:r>
                  </m:e>
                </m:ba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x-1</m:t>
                </m:r>
              </m:e>
            </m:mr>
          </m:m>
        </m:oMath>
      </m:oMathPara>
    </w:p>
    <w:p w:rsidR="006146E2" w:rsidRPr="006146E2" w:rsidRDefault="00C6744E" w:rsidP="00976F16">
      <w:pPr>
        <w:spacing w:after="0"/>
        <w:rPr>
          <w:rFonts w:eastAsiaTheme="minorEastAsia"/>
          <w:lang w:val="en-US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-x</m:t>
                </m:r>
              </m:e>
            </m:mr>
            <m:mr>
              <m:e>
                <m:bar>
                  <m:bar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m:rPr>
                        <m:aln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-x-2</m:t>
                    </m:r>
                  </m:e>
                </m:bar>
              </m:e>
            </m:mr>
            <m:m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           2</m:t>
                </m:r>
              </m:e>
            </m:mr>
          </m:m>
        </m:oMath>
      </m:oMathPara>
    </w:p>
    <w:p w:rsidR="00B158A7" w:rsidRPr="00B158A7" w:rsidRDefault="00B158A7" w:rsidP="00976F16">
      <w:pPr>
        <w:spacing w:before="240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x+2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x-1+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x+2</m:t>
              </m:r>
            </m:den>
          </m:f>
        </m:oMath>
      </m:oMathPara>
    </w:p>
    <w:p w:rsidR="00B158A7" w:rsidRDefault="00B158A7" w:rsidP="00B158A7">
      <w:pPr>
        <w:ind w:firstLine="567"/>
        <w:jc w:val="both"/>
      </w:pPr>
      <w:r>
        <w:t>Будем исследовать функцию по следующему плану:</w:t>
      </w:r>
    </w:p>
    <w:p w:rsidR="00B158A7" w:rsidRDefault="00B158A7" w:rsidP="00B158A7">
      <w:pPr>
        <w:pStyle w:val="a6"/>
        <w:numPr>
          <w:ilvl w:val="0"/>
          <w:numId w:val="1"/>
        </w:numPr>
        <w:ind w:left="426" w:hanging="426"/>
        <w:jc w:val="both"/>
      </w:pPr>
      <w:r>
        <w:t>Общее исследование поведения функции</w:t>
      </w:r>
    </w:p>
    <w:p w:rsidR="00B158A7" w:rsidRDefault="00B158A7" w:rsidP="00B158A7">
      <w:pPr>
        <w:pStyle w:val="a6"/>
        <w:numPr>
          <w:ilvl w:val="1"/>
          <w:numId w:val="1"/>
        </w:numPr>
        <w:ind w:left="426" w:hanging="426"/>
        <w:jc w:val="both"/>
      </w:pPr>
      <w:r>
        <w:t xml:space="preserve"> Область определения функции</w:t>
      </w:r>
    </w:p>
    <w:p w:rsidR="00B158A7" w:rsidRPr="00B158A7" w:rsidRDefault="00B158A7" w:rsidP="00B158A7">
      <w:pPr>
        <w:pStyle w:val="a6"/>
        <w:ind w:left="426"/>
        <w:jc w:val="both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-∞;-2</m:t>
              </m:r>
            </m:e>
          </m:d>
          <m:r>
            <w:rPr>
              <w:rFonts w:ascii="Cambria Math" w:hAnsi="Cambria Math"/>
            </w:rPr>
            <m:t>∪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-2;+∞</m:t>
              </m:r>
            </m:e>
          </m:d>
        </m:oMath>
      </m:oMathPara>
    </w:p>
    <w:p w:rsidR="00B158A7" w:rsidRPr="00F61CA2" w:rsidRDefault="00F61CA2" w:rsidP="00B158A7">
      <w:pPr>
        <w:pStyle w:val="a6"/>
        <w:numPr>
          <w:ilvl w:val="1"/>
          <w:numId w:val="1"/>
        </w:numPr>
        <w:ind w:left="426" w:hanging="426"/>
        <w:jc w:val="both"/>
        <w:rPr>
          <w:lang w:val="en-US"/>
        </w:rPr>
      </w:pPr>
      <w:r>
        <w:t>Четность/нечетность, периодичность</w:t>
      </w:r>
    </w:p>
    <w:p w:rsidR="00F61CA2" w:rsidRPr="00F61CA2" w:rsidRDefault="00F61CA2" w:rsidP="00F61CA2">
      <w:pPr>
        <w:pStyle w:val="a6"/>
        <w:ind w:left="426"/>
        <w:jc w:val="center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-x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-x</m:t>
              </m:r>
            </m:num>
            <m:den>
              <m:r>
                <w:rPr>
                  <w:rFonts w:ascii="Cambria Math" w:hAnsi="Cambria Math"/>
                  <w:lang w:val="en-US"/>
                </w:rPr>
                <m:t>-x+2</m:t>
              </m:r>
            </m:den>
          </m:f>
          <m:r>
            <w:rPr>
              <w:rFonts w:ascii="Cambria Math" w:hAnsi="Cambria Math"/>
              <w:lang w:val="en-US"/>
            </w:rPr>
            <m:t>≠y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≠-y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</m:oMath>
      </m:oMathPara>
    </w:p>
    <w:p w:rsidR="00F61CA2" w:rsidRDefault="00F61CA2" w:rsidP="00F61CA2">
      <w:pPr>
        <w:pStyle w:val="a6"/>
        <w:ind w:left="426"/>
        <w:jc w:val="both"/>
        <w:rPr>
          <w:rFonts w:eastAsiaTheme="minorEastAsia"/>
        </w:rPr>
      </w:pPr>
      <w:r>
        <w:rPr>
          <w:rFonts w:eastAsiaTheme="minorEastAsia"/>
        </w:rPr>
        <w:t xml:space="preserve">Т.е. </w:t>
      </w:r>
      <w:r w:rsidRPr="00F61CA2">
        <w:rPr>
          <w:rFonts w:ascii="Times New Roman" w:eastAsiaTheme="minorEastAsia" w:hAnsi="Times New Roman" w:cs="Times New Roman"/>
          <w:i/>
          <w:lang w:val="en-US"/>
        </w:rPr>
        <w:t>y</w:t>
      </w:r>
      <w:r w:rsidRPr="00F61CA2">
        <w:rPr>
          <w:rFonts w:eastAsiaTheme="minorEastAsia"/>
        </w:rPr>
        <w:t xml:space="preserve"> – </w:t>
      </w:r>
      <w:r>
        <w:rPr>
          <w:rFonts w:eastAsiaTheme="minorEastAsia"/>
        </w:rPr>
        <w:t>функция общего вида</w:t>
      </w:r>
    </w:p>
    <w:p w:rsidR="00B158A7" w:rsidRPr="00F61CA2" w:rsidRDefault="00F61CA2">
      <w:r>
        <w:t>1.3. Пересечение с осями координат</w:t>
      </w:r>
      <w:r w:rsidRPr="00F61CA2">
        <w:t xml:space="preserve"> </w:t>
      </w:r>
      <w:r>
        <w:t xml:space="preserve">и промежутки </w:t>
      </w:r>
      <w:proofErr w:type="spellStart"/>
      <w:r>
        <w:t>знакопостоянства</w:t>
      </w:r>
      <w:proofErr w:type="spellEnd"/>
    </w:p>
    <w:p w:rsidR="00F61CA2" w:rsidRDefault="00F61CA2" w:rsidP="00F61CA2">
      <w:pPr>
        <w:ind w:left="426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426" w:type="dxa"/>
        <w:tblLook w:val="04A0" w:firstRow="1" w:lastRow="0" w:firstColumn="1" w:lastColumn="0" w:noHBand="0" w:noVBand="1"/>
      </w:tblPr>
      <w:tblGrid>
        <w:gridCol w:w="391"/>
        <w:gridCol w:w="1276"/>
        <w:gridCol w:w="1064"/>
        <w:gridCol w:w="1284"/>
        <w:gridCol w:w="567"/>
        <w:gridCol w:w="1275"/>
        <w:gridCol w:w="567"/>
        <w:gridCol w:w="1276"/>
      </w:tblGrid>
      <w:tr w:rsidR="00161DE2" w:rsidTr="00161DE2">
        <w:trPr>
          <w:jc w:val="center"/>
        </w:trPr>
        <w:tc>
          <w:tcPr>
            <w:tcW w:w="391" w:type="dxa"/>
          </w:tcPr>
          <w:p w:rsidR="00161DE2" w:rsidRPr="00161DE2" w:rsidRDefault="00161DE2" w:rsidP="00161DE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161DE2">
              <w:rPr>
                <w:rFonts w:ascii="Times New Roman" w:hAnsi="Times New Roman" w:cs="Times New Roman"/>
                <w:i/>
                <w:lang w:val="en-US"/>
              </w:rPr>
              <w:t>x</w:t>
            </w:r>
          </w:p>
        </w:tc>
        <w:tc>
          <w:tcPr>
            <w:tcW w:w="1276" w:type="dxa"/>
          </w:tcPr>
          <w:p w:rsidR="00161DE2" w:rsidRDefault="00C6744E" w:rsidP="00161DE2">
            <w:pPr>
              <w:jc w:val="center"/>
              <w:rPr>
                <w:rFonts w:cstheme="minorHAnsi"/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-∞;-2</m:t>
                    </m:r>
                  </m:e>
                </m:d>
              </m:oMath>
            </m:oMathPara>
          </w:p>
        </w:tc>
        <w:tc>
          <w:tcPr>
            <w:tcW w:w="1064" w:type="dxa"/>
          </w:tcPr>
          <w:p w:rsidR="00161DE2" w:rsidRPr="00161DE2" w:rsidRDefault="00161DE2" w:rsidP="00161DE2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-2</w:t>
            </w:r>
          </w:p>
        </w:tc>
        <w:tc>
          <w:tcPr>
            <w:tcW w:w="1284" w:type="dxa"/>
          </w:tcPr>
          <w:p w:rsidR="00161DE2" w:rsidRDefault="00C6744E" w:rsidP="00161DE2">
            <w:pPr>
              <w:jc w:val="center"/>
              <w:rPr>
                <w:rFonts w:cstheme="minorHAnsi"/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-2;-1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:rsidR="00161DE2" w:rsidRPr="00161DE2" w:rsidRDefault="00161DE2" w:rsidP="00161DE2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-1</w:t>
            </w:r>
          </w:p>
        </w:tc>
        <w:tc>
          <w:tcPr>
            <w:tcW w:w="1275" w:type="dxa"/>
          </w:tcPr>
          <w:p w:rsidR="00161DE2" w:rsidRDefault="00C6744E" w:rsidP="00161DE2">
            <w:pPr>
              <w:jc w:val="center"/>
              <w:rPr>
                <w:rFonts w:cstheme="minorHAnsi"/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-1;0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:rsidR="00161DE2" w:rsidRPr="00161DE2" w:rsidRDefault="00161DE2" w:rsidP="00161DE2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0</w:t>
            </w:r>
          </w:p>
        </w:tc>
        <w:tc>
          <w:tcPr>
            <w:tcW w:w="1276" w:type="dxa"/>
          </w:tcPr>
          <w:p w:rsidR="00161DE2" w:rsidRDefault="00C6744E" w:rsidP="00161DE2">
            <w:pPr>
              <w:jc w:val="center"/>
              <w:rPr>
                <w:rFonts w:cstheme="minorHAnsi"/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0;+∞</m:t>
                    </m:r>
                  </m:e>
                </m:d>
              </m:oMath>
            </m:oMathPara>
          </w:p>
        </w:tc>
      </w:tr>
      <w:tr w:rsidR="00161DE2" w:rsidTr="00161DE2">
        <w:trPr>
          <w:jc w:val="center"/>
        </w:trPr>
        <w:tc>
          <w:tcPr>
            <w:tcW w:w="391" w:type="dxa"/>
          </w:tcPr>
          <w:p w:rsidR="00161DE2" w:rsidRPr="00161DE2" w:rsidRDefault="00161DE2" w:rsidP="00161DE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161DE2">
              <w:rPr>
                <w:rFonts w:ascii="Times New Roman" w:hAnsi="Times New Roman" w:cs="Times New Roman"/>
                <w:i/>
                <w:lang w:val="en-US"/>
              </w:rPr>
              <w:t>y</w:t>
            </w:r>
          </w:p>
        </w:tc>
        <w:tc>
          <w:tcPr>
            <w:tcW w:w="1276" w:type="dxa"/>
          </w:tcPr>
          <w:p w:rsidR="00161DE2" w:rsidRDefault="00161DE2" w:rsidP="00161DE2">
            <w:pPr>
              <w:jc w:val="center"/>
              <w:rPr>
                <w:rFonts w:cstheme="minorHAnsi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en-US"/>
                  </w:rPr>
                  <m:t>-</m:t>
                </m:r>
              </m:oMath>
            </m:oMathPara>
          </w:p>
        </w:tc>
        <w:tc>
          <w:tcPr>
            <w:tcW w:w="1064" w:type="dxa"/>
          </w:tcPr>
          <w:p w:rsidR="00161DE2" w:rsidRPr="00161DE2" w:rsidRDefault="00161DE2" w:rsidP="00161DE2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Не </w:t>
            </w:r>
            <w:proofErr w:type="spellStart"/>
            <w:proofErr w:type="gramStart"/>
            <w:r>
              <w:rPr>
                <w:rFonts w:cstheme="minorHAnsi"/>
                <w:i/>
              </w:rPr>
              <w:t>сущ</w:t>
            </w:r>
            <w:proofErr w:type="spellEnd"/>
            <w:proofErr w:type="gramEnd"/>
          </w:p>
        </w:tc>
        <w:tc>
          <w:tcPr>
            <w:tcW w:w="1284" w:type="dxa"/>
          </w:tcPr>
          <w:p w:rsidR="00161DE2" w:rsidRDefault="00161DE2" w:rsidP="00161DE2">
            <w:pPr>
              <w:jc w:val="center"/>
              <w:rPr>
                <w:rFonts w:cstheme="minorHAnsi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en-US"/>
                  </w:rPr>
                  <m:t>+</m:t>
                </m:r>
              </m:oMath>
            </m:oMathPara>
          </w:p>
        </w:tc>
        <w:tc>
          <w:tcPr>
            <w:tcW w:w="567" w:type="dxa"/>
          </w:tcPr>
          <w:p w:rsidR="00161DE2" w:rsidRPr="00161DE2" w:rsidRDefault="00161DE2" w:rsidP="00161DE2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0</w:t>
            </w:r>
          </w:p>
        </w:tc>
        <w:tc>
          <w:tcPr>
            <w:tcW w:w="1275" w:type="dxa"/>
          </w:tcPr>
          <w:p w:rsidR="00161DE2" w:rsidRPr="00161DE2" w:rsidRDefault="00161DE2" w:rsidP="00161DE2">
            <w:pPr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</m:t>
                </m:r>
              </m:oMath>
            </m:oMathPara>
          </w:p>
        </w:tc>
        <w:tc>
          <w:tcPr>
            <w:tcW w:w="567" w:type="dxa"/>
          </w:tcPr>
          <w:p w:rsidR="00161DE2" w:rsidRPr="00161DE2" w:rsidRDefault="00161DE2" w:rsidP="00161DE2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0</w:t>
            </w:r>
          </w:p>
        </w:tc>
        <w:tc>
          <w:tcPr>
            <w:tcW w:w="1276" w:type="dxa"/>
          </w:tcPr>
          <w:p w:rsidR="00161DE2" w:rsidRPr="00161DE2" w:rsidRDefault="00161DE2" w:rsidP="00161DE2">
            <w:pPr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+</m:t>
                </m:r>
              </m:oMath>
            </m:oMathPara>
          </w:p>
        </w:tc>
      </w:tr>
    </w:tbl>
    <w:p w:rsidR="001B194D" w:rsidRDefault="001B194D" w:rsidP="00161DE2">
      <w:pPr>
        <w:ind w:left="426"/>
        <w:rPr>
          <w:rFonts w:cstheme="minorHAnsi"/>
          <w:i/>
          <w:lang w:val="en-US"/>
        </w:rPr>
      </w:pPr>
    </w:p>
    <w:p w:rsidR="00161DE2" w:rsidRPr="00161DE2" w:rsidRDefault="00161DE2" w:rsidP="00161DE2">
      <w:pPr>
        <w:ind w:left="426"/>
        <w:rPr>
          <w:rFonts w:cstheme="minorHAnsi"/>
        </w:rPr>
      </w:pPr>
      <w:r>
        <w:t xml:space="preserve">С осью </w:t>
      </w:r>
      <w:r w:rsidRPr="00F61CA2"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  <w:lang w:val="en-US"/>
        </w:rPr>
        <w:t>y</w:t>
      </w:r>
      <w:r w:rsidRPr="00161DE2">
        <w:rPr>
          <w:rFonts w:ascii="Times New Roman" w:hAnsi="Times New Roman" w:cs="Times New Roman"/>
          <w:i/>
        </w:rPr>
        <w:t xml:space="preserve">:  </w:t>
      </w:r>
      <w:r w:rsidRPr="00161DE2">
        <w:rPr>
          <w:rFonts w:cstheme="minorHAnsi"/>
        </w:rPr>
        <w:t>в точке (0,0)</w:t>
      </w:r>
    </w:p>
    <w:p w:rsidR="00161DE2" w:rsidRDefault="001C01C2" w:rsidP="001C01C2">
      <w:pPr>
        <w:rPr>
          <w:rFonts w:cstheme="minorHAnsi"/>
        </w:rPr>
      </w:pPr>
      <w:r>
        <w:rPr>
          <w:rFonts w:cstheme="minorHAnsi"/>
        </w:rPr>
        <w:t>1.4. Асимптоты</w:t>
      </w:r>
    </w:p>
    <w:p w:rsidR="001C01C2" w:rsidRDefault="009811F9" w:rsidP="001C01C2">
      <w:pPr>
        <w:ind w:left="426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  <w:color w:val="FF0000"/>
            <w:u w:val="single"/>
          </w:rPr>
          <m:t>x=-2</m:t>
        </m:r>
      </m:oMath>
      <w:r w:rsidRPr="009811F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 </w:t>
      </w:r>
      <w:r w:rsidRPr="009811F9">
        <w:rPr>
          <w:rFonts w:eastAsiaTheme="minorEastAsia" w:cstheme="minorHAnsi"/>
        </w:rPr>
        <w:t xml:space="preserve">– </w:t>
      </w:r>
      <w:r>
        <w:rPr>
          <w:rFonts w:eastAsiaTheme="minorEastAsia" w:cstheme="minorHAnsi"/>
        </w:rPr>
        <w:t>вертикальная асимптота</w:t>
      </w:r>
    </w:p>
    <w:p w:rsidR="009811F9" w:rsidRPr="009811F9" w:rsidRDefault="009811F9" w:rsidP="001C01C2">
      <w:pPr>
        <w:ind w:left="426"/>
        <w:rPr>
          <w:rFonts w:eastAsiaTheme="minorEastAsia" w:cstheme="minorHAnsi"/>
        </w:rPr>
      </w:pPr>
      <w:r>
        <w:rPr>
          <w:rFonts w:eastAsiaTheme="minorEastAsia" w:cstheme="minorHAnsi"/>
        </w:rPr>
        <w:t>Найдем односторонние пределы в данной точке:</w:t>
      </w:r>
    </w:p>
    <w:p w:rsidR="009811F9" w:rsidRPr="009811F9" w:rsidRDefault="00C6744E" w:rsidP="001C01C2">
      <w:pPr>
        <w:ind w:left="426"/>
        <w:rPr>
          <w:rFonts w:eastAsiaTheme="minorEastAsia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lang w:val="en-US"/>
                    </w:rPr>
                    <m:t>x→-2-0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-0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=-∞</m:t>
              </m:r>
            </m:e>
          </m:func>
        </m:oMath>
      </m:oMathPara>
    </w:p>
    <w:p w:rsidR="009811F9" w:rsidRPr="009811F9" w:rsidRDefault="00C6744E" w:rsidP="009811F9">
      <w:pPr>
        <w:ind w:left="426"/>
        <w:rPr>
          <w:rFonts w:eastAsiaTheme="minorEastAsia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lang w:val="en-US"/>
                    </w:rPr>
                    <m:t>x→-2+0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+0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=+∞</m:t>
              </m:r>
            </m:e>
          </m:func>
        </m:oMath>
      </m:oMathPara>
    </w:p>
    <w:p w:rsidR="009811F9" w:rsidRDefault="009811F9" w:rsidP="001C01C2">
      <w:pPr>
        <w:ind w:left="426"/>
        <w:rPr>
          <w:rFonts w:cstheme="minorHAnsi"/>
        </w:rPr>
      </w:pPr>
      <w:r>
        <w:rPr>
          <w:rFonts w:cstheme="minorHAnsi"/>
        </w:rPr>
        <w:t>Наклонная асимптота для данной функции может быть найдена следующим</w:t>
      </w:r>
      <w:r w:rsidR="00D233B8">
        <w:rPr>
          <w:rFonts w:cstheme="minorHAnsi"/>
        </w:rPr>
        <w:t xml:space="preserve"> образом</w:t>
      </w:r>
      <w:r>
        <w:rPr>
          <w:rFonts w:cstheme="minorHAnsi"/>
        </w:rPr>
        <w:t>:</w:t>
      </w:r>
    </w:p>
    <w:p w:rsidR="009811F9" w:rsidRPr="009811F9" w:rsidRDefault="00C6744E" w:rsidP="009811F9">
      <w:pPr>
        <w:ind w:left="426"/>
        <w:rPr>
          <w:rFonts w:eastAsiaTheme="minorEastAsia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lang w:val="en-US"/>
                    </w:rPr>
                    <m:t>x→±∞</m:t>
                  </m:r>
                </m:lim>
              </m:limLow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x+2</m:t>
                      </m:r>
                    </m:den>
                  </m:f>
                </m:e>
              </m:d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e>
          </m:func>
          <m:limLow>
            <m:limLowPr>
              <m:ctrlPr>
                <w:rPr>
                  <w:rFonts w:ascii="Cambria Math" w:hAnsi="Cambria Math" w:cstheme="minorHAnsi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lim</m:t>
              </m:r>
            </m:e>
            <m:lim>
              <m:r>
                <w:rPr>
                  <w:rFonts w:ascii="Cambria Math" w:hAnsi="Cambria Math" w:cstheme="minorHAnsi"/>
                  <w:lang w:val="en-US"/>
                </w:rPr>
                <m:t>x→±∞</m:t>
              </m:r>
            </m:lim>
          </m:limLow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x-1</m:t>
              </m:r>
            </m:e>
          </m:d>
        </m:oMath>
      </m:oMathPara>
    </w:p>
    <w:p w:rsidR="009811F9" w:rsidRDefault="009811F9" w:rsidP="009811F9">
      <w:pPr>
        <w:ind w:left="426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График данной функции имеет асимптоту </w:t>
      </w:r>
      <m:oMath>
        <m:r>
          <w:rPr>
            <w:rFonts w:ascii="Cambria Math" w:hAnsi="Cambria Math" w:cstheme="minorHAnsi"/>
            <w:color w:val="1403EF"/>
            <w:u w:val="single"/>
            <w:lang w:val="en-US"/>
          </w:rPr>
          <m:t>y</m:t>
        </m:r>
        <m:r>
          <w:rPr>
            <w:rFonts w:ascii="Cambria Math" w:hAnsi="Cambria Math" w:cstheme="minorHAnsi"/>
            <w:color w:val="1403EF"/>
            <w:u w:val="single"/>
          </w:rPr>
          <m:t>=x-1</m:t>
        </m:r>
      </m:oMath>
      <w:r w:rsidRPr="009811F9">
        <w:rPr>
          <w:rFonts w:eastAsiaTheme="minorEastAsia" w:cstheme="minorHAnsi"/>
        </w:rPr>
        <w:t xml:space="preserve">, </w:t>
      </w:r>
      <w:r>
        <w:rPr>
          <w:rFonts w:eastAsiaTheme="minorEastAsia" w:cstheme="minorHAnsi"/>
        </w:rPr>
        <w:t xml:space="preserve">расположен выше неё </w:t>
      </w:r>
      <w:proofErr w:type="gramStart"/>
      <w:r>
        <w:rPr>
          <w:rFonts w:eastAsiaTheme="minorEastAsia" w:cstheme="minorHAnsi"/>
        </w:rPr>
        <w:t>при</w:t>
      </w:r>
      <w:proofErr w:type="gramEnd"/>
      <w:r>
        <w:rPr>
          <w:rFonts w:eastAsiaTheme="minorEastAsia" w:cstheme="minorHAnsi"/>
        </w:rPr>
        <w:t xml:space="preserve"> </w:t>
      </w:r>
      <m:oMath>
        <m:r>
          <w:rPr>
            <w:rFonts w:ascii="Cambria Math" w:hAnsi="Cambria Math" w:cstheme="minorHAnsi"/>
            <w:lang w:val="en-US"/>
          </w:rPr>
          <m:t>x</m:t>
        </m:r>
        <m:r>
          <w:rPr>
            <w:rFonts w:ascii="Cambria Math" w:hAnsi="Cambria Math" w:cstheme="minorHAnsi"/>
          </w:rPr>
          <m:t>→+∞</m:t>
        </m:r>
      </m:oMath>
      <w:r>
        <w:rPr>
          <w:rFonts w:eastAsiaTheme="minorEastAsia" w:cstheme="minorHAnsi"/>
        </w:rPr>
        <w:t xml:space="preserve"> и ниже её при </w:t>
      </w:r>
      <m:oMath>
        <m:r>
          <w:rPr>
            <w:rFonts w:ascii="Cambria Math" w:hAnsi="Cambria Math" w:cstheme="minorHAnsi"/>
            <w:lang w:val="en-US"/>
          </w:rPr>
          <m:t>x</m:t>
        </m:r>
        <m:r>
          <w:rPr>
            <w:rFonts w:ascii="Cambria Math" w:hAnsi="Cambria Math" w:cstheme="minorHAnsi"/>
          </w:rPr>
          <m:t>→-∞</m:t>
        </m:r>
      </m:oMath>
      <w:r w:rsidR="00D233B8">
        <w:rPr>
          <w:rFonts w:eastAsiaTheme="minorEastAsia" w:cstheme="minorHAnsi"/>
        </w:rPr>
        <w:t>.</w:t>
      </w:r>
    </w:p>
    <w:p w:rsidR="009811F9" w:rsidRDefault="007D3A8F" w:rsidP="009811F9">
      <w:pPr>
        <w:pStyle w:val="a6"/>
        <w:numPr>
          <w:ilvl w:val="0"/>
          <w:numId w:val="1"/>
        </w:numPr>
        <w:ind w:left="426"/>
        <w:rPr>
          <w:rFonts w:eastAsiaTheme="minorEastAsia" w:cstheme="minorHAnsi"/>
        </w:rPr>
      </w:pPr>
      <w:r>
        <w:rPr>
          <w:rFonts w:eastAsiaTheme="minorEastAsia" w:cstheme="minorHAnsi"/>
        </w:rPr>
        <w:t>Исследование функции по первой производной</w:t>
      </w:r>
    </w:p>
    <w:p w:rsidR="007D3A8F" w:rsidRPr="007D3A8F" w:rsidRDefault="00C6744E" w:rsidP="007D3A8F">
      <w:pPr>
        <w:ind w:left="360"/>
        <w:jc w:val="center"/>
        <w:rPr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x+2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+4x+2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7D3A8F" w:rsidRDefault="007D3A8F" w:rsidP="007D3A8F">
      <w:pPr>
        <w:ind w:left="426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Найдем </w:t>
      </w:r>
      <w:r w:rsidRPr="00236294">
        <w:rPr>
          <w:rFonts w:eastAsiaTheme="minorEastAsia" w:cstheme="minorHAnsi"/>
          <w:color w:val="92D050"/>
          <w:highlight w:val="yellow"/>
          <w:u w:val="single"/>
        </w:rPr>
        <w:t>точки локального экстремума</w:t>
      </w:r>
      <w:r w:rsidR="00785AD4" w:rsidRPr="00236294">
        <w:rPr>
          <w:rFonts w:eastAsiaTheme="minorEastAsia" w:cstheme="minorHAnsi"/>
          <w:color w:val="FFFF00"/>
        </w:rPr>
        <w:t xml:space="preserve"> </w:t>
      </w:r>
      <w:r w:rsidR="00785AD4">
        <w:rPr>
          <w:rFonts w:eastAsiaTheme="minorEastAsia" w:cstheme="minorHAnsi"/>
        </w:rPr>
        <w:t>и промежутки возрастания и убывания</w:t>
      </w:r>
      <w:r>
        <w:rPr>
          <w:rFonts w:eastAsiaTheme="minorEastAsia" w:cstheme="minorHAnsi"/>
        </w:rPr>
        <w:t xml:space="preserve">: </w:t>
      </w:r>
    </w:p>
    <w:p w:rsidR="007D3A8F" w:rsidRPr="007D3A8F" w:rsidRDefault="00C6744E" w:rsidP="007D3A8F">
      <w:pPr>
        <w:ind w:left="426"/>
        <w:rPr>
          <w:rFonts w:eastAsiaTheme="minorEastAsia" w:cstheme="minorHAnsi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+4x+2=0</m:t>
          </m:r>
        </m:oMath>
      </m:oMathPara>
    </w:p>
    <w:p w:rsidR="007D3A8F" w:rsidRPr="007D3A8F" w:rsidRDefault="007D3A8F" w:rsidP="007D3A8F">
      <w:pPr>
        <w:ind w:left="426"/>
        <w:rPr>
          <w:rFonts w:eastAsiaTheme="minorEastAsia" w:cstheme="minorHAnsi"/>
        </w:rPr>
      </w:pPr>
      <m:oMathPara>
        <m:oMath>
          <m:r>
            <w:rPr>
              <w:rFonts w:ascii="Cambria Math" w:eastAsiaTheme="minorEastAsia" w:hAnsi="Cambria Math" w:cstheme="minorHAnsi"/>
            </w:rPr>
            <m:t xml:space="preserve">D=16-8=8, 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1,2</m:t>
              </m:r>
            </m:sub>
          </m:sSub>
          <m:r>
            <w:rPr>
              <w:rFonts w:ascii="Cambria Math" w:eastAsiaTheme="minorEastAsia" w:hAnsi="Cambria Math" w:cstheme="minorHAnsi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</w:rPr>
                <m:t>-4±2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theme="minorHAnsi"/>
                </w:rPr>
                <m:t>2</m:t>
              </m:r>
            </m:den>
          </m:f>
          <m:r>
            <w:rPr>
              <w:rFonts w:ascii="Cambria Math" w:eastAsiaTheme="minorEastAsia" w:hAnsi="Cambria Math" w:cstheme="minorHAnsi"/>
            </w:rPr>
            <m:t>=-2±</m:t>
          </m:r>
          <m:rad>
            <m:radPr>
              <m:degHide m:val="1"/>
              <m:ctrlPr>
                <w:rPr>
                  <w:rFonts w:ascii="Cambria Math" w:eastAsiaTheme="minorEastAsia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theme="minorHAnsi"/>
                </w:rPr>
                <m:t>2</m:t>
              </m:r>
            </m:e>
          </m:rad>
        </m:oMath>
      </m:oMathPara>
    </w:p>
    <w:tbl>
      <w:tblPr>
        <w:tblStyle w:val="a7"/>
        <w:tblW w:w="10511" w:type="dxa"/>
        <w:jc w:val="center"/>
        <w:tblInd w:w="-259" w:type="dxa"/>
        <w:tblLook w:val="04A0" w:firstRow="1" w:lastRow="0" w:firstColumn="1" w:lastColumn="0" w:noHBand="0" w:noVBand="1"/>
      </w:tblPr>
      <w:tblGrid>
        <w:gridCol w:w="478"/>
        <w:gridCol w:w="1715"/>
        <w:gridCol w:w="1064"/>
        <w:gridCol w:w="1695"/>
        <w:gridCol w:w="1048"/>
        <w:gridCol w:w="1635"/>
        <w:gridCol w:w="1095"/>
        <w:gridCol w:w="1781"/>
      </w:tblGrid>
      <w:tr w:rsidR="00231BF6" w:rsidTr="00231BF6">
        <w:trPr>
          <w:jc w:val="center"/>
        </w:trPr>
        <w:tc>
          <w:tcPr>
            <w:tcW w:w="478" w:type="dxa"/>
          </w:tcPr>
          <w:p w:rsidR="007D3A8F" w:rsidRPr="00161DE2" w:rsidRDefault="007D3A8F" w:rsidP="000D6920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161DE2">
              <w:rPr>
                <w:rFonts w:ascii="Times New Roman" w:hAnsi="Times New Roman" w:cs="Times New Roman"/>
                <w:i/>
                <w:lang w:val="en-US"/>
              </w:rPr>
              <w:t>x</w:t>
            </w:r>
          </w:p>
        </w:tc>
        <w:tc>
          <w:tcPr>
            <w:tcW w:w="1715" w:type="dxa"/>
          </w:tcPr>
          <w:p w:rsidR="007D3A8F" w:rsidRDefault="00C6744E" w:rsidP="00231BF6">
            <w:pPr>
              <w:jc w:val="center"/>
              <w:rPr>
                <w:rFonts w:cstheme="minorHAnsi"/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-∞;-2-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1064" w:type="dxa"/>
          </w:tcPr>
          <w:p w:rsidR="007D3A8F" w:rsidRPr="007D3A8F" w:rsidRDefault="007D3A8F" w:rsidP="007D3A8F">
            <w:pPr>
              <w:jc w:val="center"/>
              <w:rPr>
                <w:rFonts w:cstheme="minorHAnsi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en-US"/>
                  </w:rPr>
                  <m:t>-2-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695" w:type="dxa"/>
          </w:tcPr>
          <w:p w:rsidR="007D3A8F" w:rsidRDefault="00C6744E" w:rsidP="00231BF6">
            <w:pPr>
              <w:jc w:val="center"/>
              <w:rPr>
                <w:rFonts w:cstheme="minorHAnsi"/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;-2</m:t>
                    </m:r>
                  </m:e>
                </m:d>
              </m:oMath>
            </m:oMathPara>
          </w:p>
        </w:tc>
        <w:tc>
          <w:tcPr>
            <w:tcW w:w="1048" w:type="dxa"/>
          </w:tcPr>
          <w:p w:rsidR="007D3A8F" w:rsidRPr="00231BF6" w:rsidRDefault="007D3A8F" w:rsidP="00231BF6">
            <w:pPr>
              <w:jc w:val="center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</w:rPr>
              <w:t>-</w:t>
            </w:r>
            <w:r w:rsidR="00231BF6">
              <w:rPr>
                <w:rFonts w:cstheme="minorHAnsi"/>
                <w:i/>
                <w:lang w:val="en-US"/>
              </w:rPr>
              <w:t>2</w:t>
            </w:r>
          </w:p>
        </w:tc>
        <w:tc>
          <w:tcPr>
            <w:tcW w:w="1635" w:type="dxa"/>
          </w:tcPr>
          <w:p w:rsidR="007D3A8F" w:rsidRDefault="00C6744E" w:rsidP="00231BF6">
            <w:pPr>
              <w:jc w:val="center"/>
              <w:rPr>
                <w:rFonts w:cstheme="minorHAnsi"/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-2;-2+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1095" w:type="dxa"/>
          </w:tcPr>
          <w:p w:rsidR="007D3A8F" w:rsidRPr="00161DE2" w:rsidRDefault="00231BF6" w:rsidP="000D6920">
            <w:pPr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-2+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781" w:type="dxa"/>
          </w:tcPr>
          <w:p w:rsidR="007D3A8F" w:rsidRDefault="00C6744E" w:rsidP="000D6920">
            <w:pPr>
              <w:jc w:val="center"/>
              <w:rPr>
                <w:rFonts w:cstheme="minorHAnsi"/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;+∞</m:t>
                    </m:r>
                  </m:e>
                </m:d>
              </m:oMath>
            </m:oMathPara>
          </w:p>
        </w:tc>
      </w:tr>
      <w:tr w:rsidR="00231BF6" w:rsidTr="00231BF6">
        <w:trPr>
          <w:jc w:val="center"/>
        </w:trPr>
        <w:tc>
          <w:tcPr>
            <w:tcW w:w="478" w:type="dxa"/>
          </w:tcPr>
          <w:p w:rsidR="007D3A8F" w:rsidRPr="007D3A8F" w:rsidRDefault="007D3A8F" w:rsidP="000D6920">
            <w:pPr>
              <w:jc w:val="center"/>
              <w:rPr>
                <w:rFonts w:ascii="Times New Roman" w:hAnsi="Times New Roman" w:cs="Times New Roman"/>
                <w:i/>
                <w:vertAlign w:val="superscript"/>
                <w:lang w:val="en-US"/>
              </w:rPr>
            </w:pPr>
            <w:r w:rsidRPr="00161DE2">
              <w:rPr>
                <w:rFonts w:ascii="Times New Roman" w:hAnsi="Times New Roman" w:cs="Times New Roman"/>
                <w:i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'</w:t>
            </w:r>
          </w:p>
        </w:tc>
        <w:tc>
          <w:tcPr>
            <w:tcW w:w="1715" w:type="dxa"/>
          </w:tcPr>
          <w:p w:rsidR="007D3A8F" w:rsidRDefault="00231BF6" w:rsidP="000D6920">
            <w:pPr>
              <w:jc w:val="center"/>
              <w:rPr>
                <w:rFonts w:cstheme="minorHAnsi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en-US"/>
                  </w:rPr>
                  <m:t>+</m:t>
                </m:r>
              </m:oMath>
            </m:oMathPara>
          </w:p>
        </w:tc>
        <w:tc>
          <w:tcPr>
            <w:tcW w:w="1064" w:type="dxa"/>
          </w:tcPr>
          <w:p w:rsidR="007D3A8F" w:rsidRPr="00231BF6" w:rsidRDefault="00231BF6" w:rsidP="000D6920">
            <w:pPr>
              <w:jc w:val="center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0</w:t>
            </w:r>
          </w:p>
        </w:tc>
        <w:tc>
          <w:tcPr>
            <w:tcW w:w="1695" w:type="dxa"/>
          </w:tcPr>
          <w:p w:rsidR="007D3A8F" w:rsidRDefault="00231BF6" w:rsidP="000D6920">
            <w:pPr>
              <w:jc w:val="center"/>
              <w:rPr>
                <w:rFonts w:cstheme="minorHAnsi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</m:t>
                </m:r>
              </m:oMath>
            </m:oMathPara>
          </w:p>
        </w:tc>
        <w:tc>
          <w:tcPr>
            <w:tcW w:w="1048" w:type="dxa"/>
          </w:tcPr>
          <w:p w:rsidR="007D3A8F" w:rsidRPr="00161DE2" w:rsidRDefault="00231BF6" w:rsidP="00231BF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Не </w:t>
            </w:r>
            <w:proofErr w:type="spellStart"/>
            <w:proofErr w:type="gramStart"/>
            <w:r>
              <w:rPr>
                <w:rFonts w:cstheme="minorHAnsi"/>
                <w:i/>
              </w:rPr>
              <w:t>сущ</w:t>
            </w:r>
            <w:proofErr w:type="spellEnd"/>
            <w:proofErr w:type="gramEnd"/>
          </w:p>
        </w:tc>
        <w:tc>
          <w:tcPr>
            <w:tcW w:w="1635" w:type="dxa"/>
          </w:tcPr>
          <w:p w:rsidR="007D3A8F" w:rsidRPr="00161DE2" w:rsidRDefault="007D3A8F" w:rsidP="000D6920">
            <w:pPr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</m:t>
                </m:r>
              </m:oMath>
            </m:oMathPara>
          </w:p>
        </w:tc>
        <w:tc>
          <w:tcPr>
            <w:tcW w:w="1095" w:type="dxa"/>
          </w:tcPr>
          <w:p w:rsidR="007D3A8F" w:rsidRPr="00231BF6" w:rsidRDefault="00231BF6" w:rsidP="000D6920">
            <w:pPr>
              <w:jc w:val="center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0</w:t>
            </w:r>
          </w:p>
        </w:tc>
        <w:tc>
          <w:tcPr>
            <w:tcW w:w="1781" w:type="dxa"/>
          </w:tcPr>
          <w:p w:rsidR="007D3A8F" w:rsidRPr="00161DE2" w:rsidRDefault="007D3A8F" w:rsidP="000D6920">
            <w:pPr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+</m:t>
                </m:r>
              </m:oMath>
            </m:oMathPara>
          </w:p>
        </w:tc>
      </w:tr>
      <w:tr w:rsidR="007D3A8F" w:rsidTr="00231BF6">
        <w:trPr>
          <w:jc w:val="center"/>
        </w:trPr>
        <w:tc>
          <w:tcPr>
            <w:tcW w:w="478" w:type="dxa"/>
          </w:tcPr>
          <w:p w:rsidR="007D3A8F" w:rsidRPr="00161DE2" w:rsidRDefault="007D3A8F" w:rsidP="000D6920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161DE2">
              <w:rPr>
                <w:rFonts w:ascii="Times New Roman" w:hAnsi="Times New Roman" w:cs="Times New Roman"/>
                <w:i/>
                <w:lang w:val="en-US"/>
              </w:rPr>
              <w:t>y</w:t>
            </w:r>
          </w:p>
        </w:tc>
        <w:tc>
          <w:tcPr>
            <w:tcW w:w="1715" w:type="dxa"/>
          </w:tcPr>
          <w:p w:rsidR="007D3A8F" w:rsidRPr="00231BF6" w:rsidRDefault="00231BF6" w:rsidP="000D69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возрастает</w:t>
            </w:r>
          </w:p>
        </w:tc>
        <w:tc>
          <w:tcPr>
            <w:tcW w:w="1064" w:type="dxa"/>
          </w:tcPr>
          <w:p w:rsidR="007D3A8F" w:rsidRPr="00592661" w:rsidRDefault="00231BF6" w:rsidP="00592661">
            <w:pPr>
              <w:jc w:val="center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m</w:t>
            </w:r>
            <w:r w:rsidR="00592661">
              <w:rPr>
                <w:rFonts w:cstheme="minorHAnsi"/>
                <w:i/>
                <w:lang w:val="en-US"/>
              </w:rPr>
              <w:t>ax</w:t>
            </w:r>
          </w:p>
        </w:tc>
        <w:tc>
          <w:tcPr>
            <w:tcW w:w="1695" w:type="dxa"/>
          </w:tcPr>
          <w:p w:rsidR="007D3A8F" w:rsidRPr="00231BF6" w:rsidRDefault="00231BF6" w:rsidP="000D6920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убывает</w:t>
            </w:r>
          </w:p>
        </w:tc>
        <w:tc>
          <w:tcPr>
            <w:tcW w:w="1048" w:type="dxa"/>
          </w:tcPr>
          <w:p w:rsidR="007D3A8F" w:rsidRDefault="00231BF6" w:rsidP="000D6920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Не </w:t>
            </w:r>
            <w:proofErr w:type="spellStart"/>
            <w:proofErr w:type="gramStart"/>
            <w:r>
              <w:rPr>
                <w:rFonts w:cstheme="minorHAnsi"/>
                <w:i/>
              </w:rPr>
              <w:t>сущ</w:t>
            </w:r>
            <w:proofErr w:type="spellEnd"/>
            <w:proofErr w:type="gramEnd"/>
          </w:p>
        </w:tc>
        <w:tc>
          <w:tcPr>
            <w:tcW w:w="1635" w:type="dxa"/>
          </w:tcPr>
          <w:p w:rsidR="007D3A8F" w:rsidRPr="00231BF6" w:rsidRDefault="00231BF6" w:rsidP="000D6920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убывает</w:t>
            </w:r>
          </w:p>
        </w:tc>
        <w:tc>
          <w:tcPr>
            <w:tcW w:w="1095" w:type="dxa"/>
          </w:tcPr>
          <w:p w:rsidR="007D3A8F" w:rsidRPr="00231BF6" w:rsidRDefault="00231BF6" w:rsidP="00592661">
            <w:pPr>
              <w:jc w:val="center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m</w:t>
            </w:r>
            <w:r w:rsidR="00592661">
              <w:rPr>
                <w:rFonts w:cstheme="minorHAnsi"/>
                <w:i/>
                <w:lang w:val="en-US"/>
              </w:rPr>
              <w:t>in</w:t>
            </w:r>
          </w:p>
        </w:tc>
        <w:tc>
          <w:tcPr>
            <w:tcW w:w="1781" w:type="dxa"/>
          </w:tcPr>
          <w:p w:rsidR="007D3A8F" w:rsidRDefault="00231BF6" w:rsidP="000D6920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возрастает</w:t>
            </w:r>
          </w:p>
        </w:tc>
      </w:tr>
    </w:tbl>
    <w:p w:rsidR="009811F9" w:rsidRDefault="009811F9" w:rsidP="001C01C2">
      <w:pPr>
        <w:ind w:left="426"/>
        <w:rPr>
          <w:rFonts w:cstheme="minorHAnsi"/>
          <w:lang w:val="en-US"/>
        </w:rPr>
      </w:pPr>
    </w:p>
    <w:p w:rsidR="00231BF6" w:rsidRPr="00592661" w:rsidRDefault="00592661" w:rsidP="001C01C2">
      <w:pPr>
        <w:ind w:left="426"/>
        <w:rPr>
          <w:rFonts w:eastAsiaTheme="minorEastAsia" w:cstheme="minorHAnsi"/>
        </w:rPr>
      </w:pPr>
      <w:r>
        <w:rPr>
          <w:rFonts w:cstheme="minorHAnsi"/>
        </w:rPr>
        <w:t xml:space="preserve">В точке  </w:t>
      </w:r>
      <m:oMath>
        <m:r>
          <w:rPr>
            <w:rFonts w:ascii="Cambria Math" w:hAnsi="Cambria Math" w:cstheme="minorHAnsi"/>
          </w:rPr>
          <m:t>-2-</m:t>
        </m:r>
        <m:rad>
          <m:radPr>
            <m:degHide m:val="1"/>
            <m:ctrlPr>
              <w:rPr>
                <w:rFonts w:ascii="Cambria Math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>
        <w:rPr>
          <w:rFonts w:eastAsiaTheme="minorEastAsia" w:cstheme="minorHAnsi"/>
        </w:rPr>
        <w:t xml:space="preserve"> </w:t>
      </w:r>
      <w:r w:rsidRPr="00592661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функция имеет локальный максимум  </w:t>
      </w:r>
      <m:oMath>
        <m:r>
          <w:rPr>
            <w:rFonts w:ascii="Cambria Math" w:eastAsiaTheme="minorEastAsia" w:hAnsi="Cambria Math" w:cstheme="minorHAnsi"/>
            <w:lang w:val="en-US"/>
          </w:rPr>
          <m:t>y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e>
        </m:d>
        <m:r>
          <w:rPr>
            <w:rFonts w:ascii="Cambria Math" w:hAnsi="Cambria Math" w:cstheme="minorHAnsi"/>
          </w:rPr>
          <m:t>≈</m:t>
        </m:r>
        <m:r>
          <w:rPr>
            <w:rFonts w:ascii="Cambria Math" w:hAnsi="Cambria Math" w:cstheme="minorHAnsi"/>
          </w:rPr>
          <m:t>-5.828</m:t>
        </m:r>
      </m:oMath>
      <w:bookmarkStart w:id="0" w:name="_GoBack"/>
      <w:bookmarkEnd w:id="0"/>
    </w:p>
    <w:p w:rsidR="00592661" w:rsidRPr="00C11EF9" w:rsidRDefault="00592661" w:rsidP="001C01C2">
      <w:pPr>
        <w:ind w:left="426"/>
        <w:rPr>
          <w:rFonts w:eastAsiaTheme="minorEastAsia" w:cstheme="minorHAnsi"/>
        </w:rPr>
      </w:pPr>
      <w:r>
        <w:rPr>
          <w:rFonts w:cstheme="minorHAnsi"/>
        </w:rPr>
        <w:t xml:space="preserve">В точке  </w:t>
      </w:r>
      <m:oMath>
        <m:r>
          <w:rPr>
            <w:rFonts w:ascii="Cambria Math" w:hAnsi="Cambria Math" w:cstheme="minorHAnsi"/>
          </w:rPr>
          <m:t>-2+</m:t>
        </m:r>
        <m:rad>
          <m:radPr>
            <m:degHide m:val="1"/>
            <m:ctrlPr>
              <w:rPr>
                <w:rFonts w:ascii="Cambria Math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</m:t>
            </m:r>
          </m:e>
        </m:rad>
      </m:oMath>
      <w:r>
        <w:rPr>
          <w:rFonts w:eastAsiaTheme="minorEastAsia" w:cstheme="minorHAnsi"/>
        </w:rPr>
        <w:t xml:space="preserve"> </w:t>
      </w:r>
      <w:r w:rsidRPr="00592661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функция имеет локальный минимум  </w:t>
      </w:r>
      <m:oMath>
        <m:r>
          <w:rPr>
            <w:rFonts w:ascii="Cambria Math" w:eastAsiaTheme="minorEastAsia" w:hAnsi="Cambria Math" w:cstheme="minorHAnsi"/>
            <w:lang w:val="en-US"/>
          </w:rPr>
          <m:t>y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e>
        </m:d>
        <m:r>
          <w:rPr>
            <w:rFonts w:ascii="Cambria Math" w:hAnsi="Cambria Math" w:cstheme="minorHAnsi"/>
          </w:rPr>
          <m:t>≈</m:t>
        </m:r>
        <m:r>
          <w:rPr>
            <w:rFonts w:ascii="Cambria Math" w:hAnsi="Cambria Math" w:cstheme="minorHAnsi"/>
          </w:rPr>
          <m:t>-0.172</m:t>
        </m:r>
      </m:oMath>
    </w:p>
    <w:p w:rsidR="00592661" w:rsidRDefault="00592661" w:rsidP="00592661">
      <w:pPr>
        <w:pStyle w:val="a6"/>
        <w:numPr>
          <w:ilvl w:val="0"/>
          <w:numId w:val="1"/>
        </w:numPr>
        <w:ind w:left="426"/>
        <w:rPr>
          <w:rFonts w:eastAsiaTheme="minorEastAsia" w:cstheme="minorHAnsi"/>
        </w:rPr>
      </w:pPr>
      <w:r>
        <w:rPr>
          <w:rFonts w:eastAsiaTheme="minorEastAsia" w:cstheme="minorHAnsi"/>
        </w:rPr>
        <w:t>Исследование функции по второй производной</w:t>
      </w:r>
    </w:p>
    <w:p w:rsidR="00592661" w:rsidRPr="006318A5" w:rsidRDefault="00C6744E" w:rsidP="00592661">
      <w:pPr>
        <w:pStyle w:val="a6"/>
        <w:ind w:left="567"/>
        <w:rPr>
          <w:rFonts w:eastAsiaTheme="minorEastAsia" w:cstheme="minorHAnsi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''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x+2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theme="minorHAnsi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8"/>
                  <w:szCs w:val="28"/>
                  <w:lang w:val="en-US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den>
          </m:f>
        </m:oMath>
      </m:oMathPara>
    </w:p>
    <w:p w:rsidR="006318A5" w:rsidRDefault="006318A5" w:rsidP="006318A5">
      <w:pPr>
        <w:ind w:left="567"/>
        <w:rPr>
          <w:rFonts w:cstheme="minorHAnsi"/>
        </w:rPr>
      </w:pPr>
      <w:r>
        <w:rPr>
          <w:rFonts w:cstheme="minorHAnsi"/>
        </w:rPr>
        <w:t>Найдем точки перегиба графика функции</w:t>
      </w:r>
      <w:r w:rsidR="00785AD4">
        <w:rPr>
          <w:rFonts w:cstheme="minorHAnsi"/>
        </w:rPr>
        <w:t xml:space="preserve"> и промежутки выпуклости/вогнутости</w:t>
      </w:r>
      <w:r>
        <w:rPr>
          <w:rFonts w:cstheme="minorHAnsi"/>
        </w:rPr>
        <w:t>:</w:t>
      </w:r>
    </w:p>
    <w:tbl>
      <w:tblPr>
        <w:tblStyle w:val="a7"/>
        <w:tblW w:w="8737" w:type="dxa"/>
        <w:jc w:val="center"/>
        <w:tblInd w:w="-259" w:type="dxa"/>
        <w:tblLook w:val="04A0" w:firstRow="1" w:lastRow="0" w:firstColumn="1" w:lastColumn="0" w:noHBand="0" w:noVBand="1"/>
      </w:tblPr>
      <w:tblGrid>
        <w:gridCol w:w="1015"/>
        <w:gridCol w:w="2585"/>
        <w:gridCol w:w="2258"/>
        <w:gridCol w:w="2879"/>
      </w:tblGrid>
      <w:tr w:rsidR="00785AD4" w:rsidTr="00785AD4">
        <w:trPr>
          <w:jc w:val="center"/>
        </w:trPr>
        <w:tc>
          <w:tcPr>
            <w:tcW w:w="1015" w:type="dxa"/>
          </w:tcPr>
          <w:p w:rsidR="00785AD4" w:rsidRPr="00161DE2" w:rsidRDefault="00785AD4" w:rsidP="000D6920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161DE2">
              <w:rPr>
                <w:rFonts w:ascii="Times New Roman" w:hAnsi="Times New Roman" w:cs="Times New Roman"/>
                <w:i/>
                <w:lang w:val="en-US"/>
              </w:rPr>
              <w:t>x</w:t>
            </w:r>
          </w:p>
        </w:tc>
        <w:tc>
          <w:tcPr>
            <w:tcW w:w="2585" w:type="dxa"/>
          </w:tcPr>
          <w:p w:rsidR="00785AD4" w:rsidRDefault="00C6744E" w:rsidP="00785AD4">
            <w:pPr>
              <w:jc w:val="center"/>
              <w:rPr>
                <w:rFonts w:cstheme="minorHAnsi"/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-∞;-2</m:t>
                    </m:r>
                  </m:e>
                </m:d>
              </m:oMath>
            </m:oMathPara>
          </w:p>
        </w:tc>
        <w:tc>
          <w:tcPr>
            <w:tcW w:w="2258" w:type="dxa"/>
          </w:tcPr>
          <w:p w:rsidR="00785AD4" w:rsidRPr="007D3A8F" w:rsidRDefault="00785AD4" w:rsidP="00785AD4">
            <w:pPr>
              <w:jc w:val="center"/>
              <w:rPr>
                <w:rFonts w:cstheme="minorHAnsi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en-US"/>
                  </w:rPr>
                  <m:t>-2</m:t>
                </m:r>
              </m:oMath>
            </m:oMathPara>
          </w:p>
        </w:tc>
        <w:tc>
          <w:tcPr>
            <w:tcW w:w="2879" w:type="dxa"/>
          </w:tcPr>
          <w:p w:rsidR="00785AD4" w:rsidRDefault="00C6744E" w:rsidP="00785AD4">
            <w:pPr>
              <w:jc w:val="center"/>
              <w:rPr>
                <w:rFonts w:cstheme="minorHAnsi"/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-2;+∞</m:t>
                    </m:r>
                  </m:e>
                </m:d>
              </m:oMath>
            </m:oMathPara>
          </w:p>
        </w:tc>
      </w:tr>
      <w:tr w:rsidR="00785AD4" w:rsidTr="00785AD4">
        <w:trPr>
          <w:jc w:val="center"/>
        </w:trPr>
        <w:tc>
          <w:tcPr>
            <w:tcW w:w="1015" w:type="dxa"/>
          </w:tcPr>
          <w:p w:rsidR="00785AD4" w:rsidRPr="00785AD4" w:rsidRDefault="00785AD4" w:rsidP="000D6920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161DE2">
              <w:rPr>
                <w:rFonts w:ascii="Times New Roman" w:hAnsi="Times New Roman" w:cs="Times New Roman"/>
                <w:i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'’</w:t>
            </w:r>
          </w:p>
        </w:tc>
        <w:tc>
          <w:tcPr>
            <w:tcW w:w="2585" w:type="dxa"/>
          </w:tcPr>
          <w:p w:rsidR="00785AD4" w:rsidRPr="00785AD4" w:rsidRDefault="00785AD4" w:rsidP="00785AD4">
            <w:pPr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</m:t>
                </m:r>
              </m:oMath>
            </m:oMathPara>
          </w:p>
        </w:tc>
        <w:tc>
          <w:tcPr>
            <w:tcW w:w="2258" w:type="dxa"/>
          </w:tcPr>
          <w:p w:rsidR="00785AD4" w:rsidRPr="00161DE2" w:rsidRDefault="00785AD4" w:rsidP="000D6920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Не </w:t>
            </w:r>
            <w:proofErr w:type="spellStart"/>
            <w:proofErr w:type="gramStart"/>
            <w:r>
              <w:rPr>
                <w:rFonts w:cstheme="minorHAnsi"/>
                <w:i/>
              </w:rPr>
              <w:t>сущ</w:t>
            </w:r>
            <w:proofErr w:type="spellEnd"/>
            <w:proofErr w:type="gramEnd"/>
          </w:p>
        </w:tc>
        <w:tc>
          <w:tcPr>
            <w:tcW w:w="2879" w:type="dxa"/>
          </w:tcPr>
          <w:p w:rsidR="00785AD4" w:rsidRPr="00785AD4" w:rsidRDefault="00785AD4" w:rsidP="000D6920">
            <w:pPr>
              <w:jc w:val="center"/>
              <w:rPr>
                <w:rFonts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+</m:t>
                </m:r>
              </m:oMath>
            </m:oMathPara>
          </w:p>
        </w:tc>
      </w:tr>
      <w:tr w:rsidR="00785AD4" w:rsidRPr="00231BF6" w:rsidTr="00785AD4">
        <w:trPr>
          <w:jc w:val="center"/>
        </w:trPr>
        <w:tc>
          <w:tcPr>
            <w:tcW w:w="1015" w:type="dxa"/>
          </w:tcPr>
          <w:p w:rsidR="00785AD4" w:rsidRPr="00161DE2" w:rsidRDefault="00785AD4" w:rsidP="000D6920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161DE2">
              <w:rPr>
                <w:rFonts w:ascii="Times New Roman" w:hAnsi="Times New Roman" w:cs="Times New Roman"/>
                <w:i/>
                <w:lang w:val="en-US"/>
              </w:rPr>
              <w:t>y</w:t>
            </w:r>
          </w:p>
        </w:tc>
        <w:tc>
          <w:tcPr>
            <w:tcW w:w="2585" w:type="dxa"/>
          </w:tcPr>
          <w:p w:rsidR="00785AD4" w:rsidRPr="00231BF6" w:rsidRDefault="00785AD4" w:rsidP="000D69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выпуклая</w:t>
            </w:r>
          </w:p>
        </w:tc>
        <w:tc>
          <w:tcPr>
            <w:tcW w:w="2258" w:type="dxa"/>
          </w:tcPr>
          <w:p w:rsidR="00785AD4" w:rsidRDefault="00785AD4" w:rsidP="000D6920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Не </w:t>
            </w:r>
            <w:proofErr w:type="spellStart"/>
            <w:proofErr w:type="gramStart"/>
            <w:r>
              <w:rPr>
                <w:rFonts w:cstheme="minorHAnsi"/>
                <w:i/>
              </w:rPr>
              <w:t>сущ</w:t>
            </w:r>
            <w:proofErr w:type="spellEnd"/>
            <w:proofErr w:type="gramEnd"/>
          </w:p>
        </w:tc>
        <w:tc>
          <w:tcPr>
            <w:tcW w:w="2879" w:type="dxa"/>
          </w:tcPr>
          <w:p w:rsidR="00785AD4" w:rsidRPr="00231BF6" w:rsidRDefault="00785AD4" w:rsidP="000D6920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вогнутая</w:t>
            </w:r>
          </w:p>
        </w:tc>
      </w:tr>
    </w:tbl>
    <w:p w:rsidR="006318A5" w:rsidRDefault="006318A5" w:rsidP="006318A5">
      <w:pPr>
        <w:ind w:left="567"/>
        <w:rPr>
          <w:rFonts w:cstheme="minorHAnsi"/>
        </w:rPr>
      </w:pPr>
    </w:p>
    <w:p w:rsidR="00785AD4" w:rsidRPr="006318A5" w:rsidRDefault="00236294" w:rsidP="003A27F8">
      <w:pPr>
        <w:jc w:val="center"/>
        <w:rPr>
          <w:rFonts w:cstheme="minorHAnsi"/>
        </w:rPr>
      </w:pPr>
      <w:r>
        <w:object w:dxaOrig="10690" w:dyaOrig="8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420pt" o:ole="">
            <v:imagedata r:id="rId6" o:title=""/>
          </v:shape>
          <o:OLEObject Type="Embed" ProgID="Visio.Drawing.11" ShapeID="_x0000_i1025" DrawAspect="Content" ObjectID="_1410704324" r:id="rId7"/>
        </w:object>
      </w:r>
    </w:p>
    <w:sectPr w:rsidR="00785AD4" w:rsidRPr="006318A5" w:rsidSect="0023629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712C4"/>
    <w:multiLevelType w:val="multilevel"/>
    <w:tmpl w:val="20108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76"/>
    <w:rsid w:val="00161DE2"/>
    <w:rsid w:val="001B194D"/>
    <w:rsid w:val="001C01C2"/>
    <w:rsid w:val="00231BF6"/>
    <w:rsid w:val="00236294"/>
    <w:rsid w:val="0028221D"/>
    <w:rsid w:val="002E49D7"/>
    <w:rsid w:val="003A27F8"/>
    <w:rsid w:val="0059026C"/>
    <w:rsid w:val="00592661"/>
    <w:rsid w:val="006146E2"/>
    <w:rsid w:val="006318A5"/>
    <w:rsid w:val="006B0DA2"/>
    <w:rsid w:val="00785AD4"/>
    <w:rsid w:val="007D3A8F"/>
    <w:rsid w:val="00976F16"/>
    <w:rsid w:val="009811F9"/>
    <w:rsid w:val="00B158A7"/>
    <w:rsid w:val="00BB3D76"/>
    <w:rsid w:val="00C10BAE"/>
    <w:rsid w:val="00C11EF9"/>
    <w:rsid w:val="00C6744E"/>
    <w:rsid w:val="00C82C11"/>
    <w:rsid w:val="00D233B8"/>
    <w:rsid w:val="00F6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58A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1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8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58A7"/>
    <w:pPr>
      <w:ind w:left="720"/>
      <w:contextualSpacing/>
    </w:pPr>
  </w:style>
  <w:style w:type="table" w:styleId="a7">
    <w:name w:val="Table Grid"/>
    <w:basedOn w:val="a1"/>
    <w:uiPriority w:val="59"/>
    <w:rsid w:val="0016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58A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1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8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58A7"/>
    <w:pPr>
      <w:ind w:left="720"/>
      <w:contextualSpacing/>
    </w:pPr>
  </w:style>
  <w:style w:type="table" w:styleId="a7">
    <w:name w:val="Table Grid"/>
    <w:basedOn w:val="a1"/>
    <w:uiPriority w:val="59"/>
    <w:rsid w:val="00161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17</cp:revision>
  <dcterms:created xsi:type="dcterms:W3CDTF">2012-09-04T13:46:00Z</dcterms:created>
  <dcterms:modified xsi:type="dcterms:W3CDTF">2012-10-02T13:32:00Z</dcterms:modified>
</cp:coreProperties>
</file>