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B7" w:rsidRPr="00342315" w:rsidRDefault="00BA66B7" w:rsidP="008A03BF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42315">
        <w:rPr>
          <w:sz w:val="28"/>
          <w:szCs w:val="28"/>
        </w:rPr>
        <w:t xml:space="preserve">1.000 г известняка растворили, довели объём раствора до 100.0 мл. При титровании в </w:t>
      </w:r>
      <w:r w:rsidR="00DA2E0D" w:rsidRPr="00342315">
        <w:rPr>
          <w:sz w:val="28"/>
          <w:szCs w:val="28"/>
        </w:rPr>
        <w:t xml:space="preserve">    </w:t>
      </w:r>
      <w:r w:rsidRPr="00342315">
        <w:rPr>
          <w:sz w:val="28"/>
          <w:szCs w:val="28"/>
        </w:rPr>
        <w:t xml:space="preserve">20.000 мл этого раствора суммы кальция и магния затратили 19.25 мл </w:t>
      </w:r>
      <w:smartTag w:uri="urn:schemas-microsoft-com:office:smarttags" w:element="metricconverter">
        <w:smartTagPr>
          <w:attr w:name="ProductID" w:val="0.05140 М"/>
        </w:smartTagPr>
        <w:r w:rsidRPr="00342315">
          <w:rPr>
            <w:sz w:val="28"/>
            <w:szCs w:val="28"/>
          </w:rPr>
          <w:t>0.05140 М</w:t>
        </w:r>
      </w:smartTag>
      <w:r w:rsidRPr="00342315">
        <w:rPr>
          <w:sz w:val="28"/>
          <w:szCs w:val="28"/>
        </w:rPr>
        <w:t xml:space="preserve"> раствора ЭДТА</w:t>
      </w:r>
      <w:r w:rsidR="00DA2E0D" w:rsidRPr="00342315">
        <w:rPr>
          <w:sz w:val="28"/>
          <w:szCs w:val="28"/>
        </w:rPr>
        <w:t xml:space="preserve">, а на титрование кальция в такой же </w:t>
      </w:r>
      <w:proofErr w:type="spellStart"/>
      <w:r w:rsidR="00DA2E0D" w:rsidRPr="00342315">
        <w:rPr>
          <w:sz w:val="28"/>
          <w:szCs w:val="28"/>
        </w:rPr>
        <w:t>аликвоте</w:t>
      </w:r>
      <w:proofErr w:type="spellEnd"/>
      <w:r w:rsidR="00DA2E0D" w:rsidRPr="00342315">
        <w:rPr>
          <w:sz w:val="28"/>
          <w:szCs w:val="28"/>
        </w:rPr>
        <w:t>- 6.25 мл раствора ЭДТА. Найти массовые доли</w:t>
      </w:r>
      <w:proofErr w:type="gramStart"/>
      <w:r w:rsidR="00DA2E0D" w:rsidRPr="00342315">
        <w:rPr>
          <w:sz w:val="28"/>
          <w:szCs w:val="28"/>
        </w:rPr>
        <w:t xml:space="preserve"> (%) </w:t>
      </w:r>
      <w:proofErr w:type="gramEnd"/>
      <w:r w:rsidR="00DA2E0D" w:rsidRPr="00342315">
        <w:rPr>
          <w:sz w:val="28"/>
          <w:szCs w:val="28"/>
        </w:rPr>
        <w:t>карбонатов кальция и магния в образце.</w:t>
      </w:r>
    </w:p>
    <w:p w:rsidR="00DA2E0D" w:rsidRDefault="00DA2E0D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en-US"/>
        </w:rPr>
      </w:pPr>
    </w:p>
    <w:p w:rsidR="00E20074" w:rsidRPr="008A03BF" w:rsidRDefault="00E20074" w:rsidP="008A03BF">
      <w:pPr>
        <w:tabs>
          <w:tab w:val="num" w:pos="284"/>
        </w:tabs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8A03BF">
        <w:rPr>
          <w:b/>
          <w:sz w:val="28"/>
          <w:szCs w:val="28"/>
          <w:lang w:val="uk-UA"/>
        </w:rPr>
        <w:t>Решение</w:t>
      </w:r>
      <w:proofErr w:type="spellEnd"/>
      <w:r w:rsidRPr="008A03BF">
        <w:rPr>
          <w:b/>
          <w:sz w:val="28"/>
          <w:szCs w:val="28"/>
          <w:lang w:val="uk-UA"/>
        </w:rPr>
        <w:t>:</w:t>
      </w:r>
    </w:p>
    <w:p w:rsidR="00E20074" w:rsidRDefault="00E20074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</w:p>
    <w:p w:rsidR="00E20074" w:rsidRDefault="008A03B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Уравнения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реакций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комплексообразования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E059D">
        <w:rPr>
          <w:sz w:val="28"/>
          <w:szCs w:val="28"/>
          <w:lang w:val="uk-UA"/>
        </w:rPr>
        <w:t>проте</w:t>
      </w:r>
      <w:r>
        <w:rPr>
          <w:sz w:val="28"/>
          <w:szCs w:val="28"/>
          <w:lang w:val="uk-UA"/>
        </w:rPr>
        <w:t>кают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уравнениям</w:t>
      </w:r>
      <w:proofErr w:type="spellEnd"/>
      <w:r>
        <w:rPr>
          <w:sz w:val="28"/>
          <w:szCs w:val="28"/>
          <w:lang w:val="uk-UA"/>
        </w:rPr>
        <w:t>:</w:t>
      </w:r>
    </w:p>
    <w:p w:rsidR="008A03BF" w:rsidRDefault="008A03B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</w:t>
      </w:r>
      <w:r w:rsidRPr="008A03BF">
        <w:rPr>
          <w:sz w:val="28"/>
          <w:szCs w:val="28"/>
          <w:vertAlign w:val="superscript"/>
          <w:lang w:val="en-US"/>
        </w:rPr>
        <w:t>2+</w:t>
      </w:r>
      <w:r>
        <w:rPr>
          <w:sz w:val="28"/>
          <w:szCs w:val="28"/>
          <w:lang w:val="en-US"/>
        </w:rPr>
        <w:t xml:space="preserve"> + Y</w:t>
      </w:r>
      <w:r w:rsidRPr="008A03BF">
        <w:rPr>
          <w:sz w:val="28"/>
          <w:szCs w:val="28"/>
          <w:vertAlign w:val="superscript"/>
          <w:lang w:val="en-US"/>
        </w:rPr>
        <w:t>4-</w:t>
      </w:r>
      <w:r>
        <w:rPr>
          <w:sz w:val="28"/>
          <w:szCs w:val="28"/>
          <w:lang w:val="en-US"/>
        </w:rPr>
        <w:t xml:space="preserve"> ↔ CaY</w:t>
      </w:r>
      <w:r w:rsidRPr="008A03BF">
        <w:rPr>
          <w:sz w:val="28"/>
          <w:szCs w:val="28"/>
          <w:vertAlign w:val="superscript"/>
          <w:lang w:val="en-US"/>
        </w:rPr>
        <w:t>2-</w:t>
      </w:r>
    </w:p>
    <w:p w:rsidR="008A03BF" w:rsidRPr="008A03BF" w:rsidRDefault="008A03B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Mg</w:t>
      </w:r>
      <w:r w:rsidRPr="008A03BF">
        <w:rPr>
          <w:sz w:val="28"/>
          <w:szCs w:val="28"/>
          <w:vertAlign w:val="superscript"/>
        </w:rPr>
        <w:t>2+</w:t>
      </w:r>
      <w:r w:rsidRPr="008A03B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Y</w:t>
      </w:r>
      <w:r w:rsidRPr="008A03BF">
        <w:rPr>
          <w:sz w:val="28"/>
          <w:szCs w:val="28"/>
          <w:vertAlign w:val="superscript"/>
        </w:rPr>
        <w:t>4-</w:t>
      </w:r>
      <w:r w:rsidRPr="008A03BF">
        <w:rPr>
          <w:sz w:val="28"/>
          <w:szCs w:val="28"/>
        </w:rPr>
        <w:t xml:space="preserve"> ↔ </w:t>
      </w:r>
      <w:proofErr w:type="spellStart"/>
      <w:r>
        <w:rPr>
          <w:sz w:val="28"/>
          <w:szCs w:val="28"/>
          <w:lang w:val="en-US"/>
        </w:rPr>
        <w:t>MgY</w:t>
      </w:r>
      <w:proofErr w:type="spellEnd"/>
      <w:r w:rsidRPr="008A03BF">
        <w:rPr>
          <w:sz w:val="28"/>
          <w:szCs w:val="28"/>
          <w:vertAlign w:val="superscript"/>
        </w:rPr>
        <w:t>2-</w:t>
      </w:r>
    </w:p>
    <w:p w:rsidR="00DA2E0D" w:rsidRPr="008A03BF" w:rsidRDefault="008A03B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 w:rsidRPr="008A03BF">
        <w:rPr>
          <w:sz w:val="28"/>
          <w:szCs w:val="28"/>
        </w:rPr>
        <w:t>Для начала определим массу ионов кальция по уравнению:</w:t>
      </w:r>
    </w:p>
    <w:p w:rsidR="008A03BF" w:rsidRDefault="002E78EA" w:rsidP="002E78EA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/>
            </w:rPr>
            <m:t>=C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4-</m:t>
                  </m:r>
                </m:sup>
              </m:sSup>
            </m:e>
          </m:d>
          <m:r>
            <w:rPr>
              <w:rFonts w:ascii="Cambria Math" w:hAnsi="Cambria Math"/>
            </w:rPr>
            <m:t>∙V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4-</m:t>
                  </m:r>
                </m:sup>
              </m:sSup>
            </m:e>
          </m:d>
          <m:r>
            <w:rPr>
              <w:rFonts w:ascii="Cambria Math" w:hAnsi="Cambria Math"/>
            </w:rPr>
            <m:t>∙M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/>
            </w:rPr>
            <m:t>=0,0514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моль</m:t>
              </m:r>
            </m:num>
            <m:den>
              <m:r>
                <w:rPr>
                  <w:rFonts w:ascii="Cambria Math" w:hAnsi="Cambria Math"/>
                </w:rPr>
                <m:t>л</m:t>
              </m:r>
            </m:den>
          </m:f>
          <m:r>
            <w:rPr>
              <w:rFonts w:ascii="Cambria Math" w:hAnsi="Cambria Math"/>
            </w:rPr>
            <m:t>∙0,00625 л∙40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г</m:t>
              </m:r>
            </m:num>
            <m:den>
              <m:r>
                <w:rPr>
                  <w:rFonts w:ascii="Cambria Math" w:hAnsi="Cambria Math"/>
                </w:rPr>
                <m:t>моль</m:t>
              </m:r>
            </m:den>
          </m:f>
          <m:r>
            <w:rPr>
              <w:rFonts w:ascii="Cambria Math" w:hAnsi="Cambria Math"/>
            </w:rPr>
            <m:t xml:space="preserve">=0,01285 </m:t>
          </m:r>
          <m:r>
            <w:rPr>
              <w:rFonts w:ascii="Cambria Math" w:hAnsi="Cambria Math"/>
            </w:rPr>
            <m:t>г</m:t>
          </m:r>
        </m:oMath>
      </m:oMathPara>
    </w:p>
    <w:p w:rsidR="002E78EA" w:rsidRDefault="002E78EA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как на титрование ионов кальция использовали 6,25 мл раствора ЭДТА, следовательно, на титрование ионов магния использовали 19,25-6,25=13мл. Масса тонов магния будет равна:</w:t>
      </w:r>
    </w:p>
    <w:p w:rsidR="002E78EA" w:rsidRDefault="002E78EA" w:rsidP="002E78EA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Mg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/>
            </w:rPr>
            <m:t>=C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4-</m:t>
                  </m:r>
                </m:sup>
              </m:sSup>
            </m:e>
          </m:d>
          <m:r>
            <w:rPr>
              <w:rFonts w:ascii="Cambria Math" w:hAnsi="Cambria Math"/>
            </w:rPr>
            <m:t>∙V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4-</m:t>
                  </m:r>
                </m:sup>
              </m:sSup>
            </m:e>
          </m:d>
          <m:r>
            <w:rPr>
              <w:rFonts w:ascii="Cambria Math" w:hAnsi="Cambria Math"/>
            </w:rPr>
            <m:t>∙M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Mg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/>
            </w:rPr>
            <m:t>=0,0514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моль</m:t>
              </m:r>
            </m:num>
            <m:den>
              <m:r>
                <w:rPr>
                  <w:rFonts w:ascii="Cambria Math" w:hAnsi="Cambria Math"/>
                </w:rPr>
                <m:t>л</m:t>
              </m:r>
            </m:den>
          </m:f>
          <m:r>
            <w:rPr>
              <w:rFonts w:ascii="Cambria Math" w:hAnsi="Cambria Math"/>
            </w:rPr>
            <m:t>∙0,0</m:t>
          </m:r>
          <m:r>
            <w:rPr>
              <w:rFonts w:ascii="Cambria Math" w:hAnsi="Cambria Math"/>
            </w:rPr>
            <m:t>13</m:t>
          </m:r>
          <m:r>
            <w:rPr>
              <w:rFonts w:ascii="Cambria Math" w:hAnsi="Cambria Math"/>
            </w:rPr>
            <m:t xml:space="preserve"> л∙</m:t>
          </m:r>
          <m:r>
            <w:rPr>
              <w:rFonts w:ascii="Cambria Math" w:hAnsi="Cambria Math"/>
            </w:rPr>
            <m:t>24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г</m:t>
              </m:r>
            </m:num>
            <m:den>
              <m:r>
                <w:rPr>
                  <w:rFonts w:ascii="Cambria Math" w:hAnsi="Cambria Math"/>
                </w:rPr>
                <m:t>моль</m:t>
              </m:r>
            </m:den>
          </m:f>
          <m:r>
            <w:rPr>
              <w:rFonts w:ascii="Cambria Math" w:hAnsi="Cambria Math"/>
            </w:rPr>
            <m:t>=0,0</m:t>
          </m:r>
          <m:r>
            <w:rPr>
              <w:rFonts w:ascii="Cambria Math" w:hAnsi="Cambria Math"/>
            </w:rPr>
            <m:t>1604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г</m:t>
          </m:r>
        </m:oMath>
      </m:oMathPara>
    </w:p>
    <w:p w:rsidR="002E78EA" w:rsidRDefault="002E78EA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 w:rsidRPr="002E78EA">
        <w:rPr>
          <w:sz w:val="28"/>
          <w:szCs w:val="28"/>
        </w:rPr>
        <w:t>На титрование вз</w:t>
      </w:r>
      <w:r>
        <w:rPr>
          <w:sz w:val="28"/>
          <w:szCs w:val="28"/>
        </w:rPr>
        <w:t>я</w:t>
      </w:r>
      <w:r w:rsidRPr="002E78EA">
        <w:rPr>
          <w:sz w:val="28"/>
          <w:szCs w:val="28"/>
        </w:rPr>
        <w:t>л</w:t>
      </w:r>
      <w:r>
        <w:rPr>
          <w:sz w:val="28"/>
          <w:szCs w:val="28"/>
        </w:rPr>
        <w:t>и пятую часть исходного раствора, значит содержание ионов металлов в нём в 5 раз больше:</w:t>
      </w:r>
    </w:p>
    <w:p w:rsidR="002E78EA" w:rsidRPr="002E78EA" w:rsidRDefault="002E78EA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5∙</m:t>
          </m:r>
          <m:r>
            <w:rPr>
              <w:rFonts w:ascii="Cambria Math" w:hAnsi="Cambria Math"/>
            </w:rPr>
            <m:t xml:space="preserve">0,01285 </m:t>
          </m:r>
          <m:r>
            <w:rPr>
              <w:rFonts w:ascii="Cambria Math" w:hAnsi="Cambria Math"/>
            </w:rPr>
            <m:t>г</m:t>
          </m:r>
          <m:r>
            <w:rPr>
              <w:rFonts w:ascii="Cambria Math" w:hAnsi="Cambria Math"/>
            </w:rPr>
            <m:t xml:space="preserve">=0,06425 </m:t>
          </m:r>
          <m:r>
            <w:rPr>
              <w:rFonts w:ascii="Cambria Math" w:hAnsi="Cambria Math"/>
            </w:rPr>
            <m:t>г</m:t>
          </m:r>
        </m:oMath>
      </m:oMathPara>
    </w:p>
    <w:p w:rsidR="008A03BF" w:rsidRPr="008A03BF" w:rsidRDefault="002E78EA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Mg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5∙</m:t>
          </m:r>
          <m:r>
            <w:rPr>
              <w:rFonts w:ascii="Cambria Math" w:hAnsi="Cambria Math"/>
            </w:rPr>
            <m:t>0,0</m:t>
          </m:r>
          <m:r>
            <w:rPr>
              <w:rFonts w:ascii="Cambria Math" w:hAnsi="Cambria Math"/>
            </w:rPr>
            <m:t>1604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г</m:t>
          </m:r>
          <m:r>
            <w:rPr>
              <w:rFonts w:ascii="Cambria Math" w:hAnsi="Cambria Math"/>
            </w:rPr>
            <m:t xml:space="preserve">=0,08020 </m:t>
          </m:r>
          <m:r>
            <w:rPr>
              <w:rFonts w:ascii="Cambria Math" w:hAnsi="Cambria Math"/>
            </w:rPr>
            <m:t>г</m:t>
          </m:r>
        </m:oMath>
      </m:oMathPara>
    </w:p>
    <w:p w:rsidR="00DA2E0D" w:rsidRDefault="00CE059D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массы карбонатов кальция и магния, содержащиеся в навеске:</w:t>
      </w:r>
    </w:p>
    <w:p w:rsidR="00CE059D" w:rsidRPr="00CE059D" w:rsidRDefault="00CE059D" w:rsidP="008A03BF">
      <w:pPr>
        <w:tabs>
          <w:tab w:val="num" w:pos="284"/>
        </w:tabs>
        <w:spacing w:line="276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CaC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w:rPr>
                  <w:rFonts w:ascii="Cambria Math" w:hAnsi="Cambria Math"/>
                </w:rPr>
                <m:t>)∙M(CaC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M(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0,06425 г∙100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</m:t>
                  </m:r>
                </m:num>
                <m:den>
                  <m:r>
                    <w:rPr>
                      <w:rFonts w:ascii="Cambria Math" w:hAnsi="Cambria Math"/>
                    </w:rPr>
                    <m:t>моль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40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</m:t>
                  </m:r>
                </m:num>
                <m:den>
                  <m:r>
                    <w:rPr>
                      <w:rFonts w:ascii="Cambria Math" w:hAnsi="Cambria Math"/>
                    </w:rPr>
                    <m:t>моль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=0,1606 </m:t>
          </m:r>
          <m:r>
            <w:rPr>
              <w:rFonts w:ascii="Cambria Math" w:hAnsi="Cambria Math"/>
            </w:rPr>
            <m:t>г</m:t>
          </m:r>
        </m:oMath>
      </m:oMathPara>
    </w:p>
    <w:p w:rsidR="00CE059D" w:rsidRDefault="00CE059D" w:rsidP="008A03BF">
      <w:pPr>
        <w:tabs>
          <w:tab w:val="num" w:pos="284"/>
        </w:tabs>
        <w:spacing w:line="276" w:lineRule="auto"/>
        <w:jc w:val="both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Mg</m:t>
              </m:r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Mg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w:rPr>
                  <w:rFonts w:ascii="Cambria Math" w:hAnsi="Cambria Math"/>
                </w:rPr>
                <m:t>)∙M(</m:t>
              </m:r>
              <m:r>
                <w:rPr>
                  <w:rFonts w:ascii="Cambria Math" w:hAnsi="Cambria Math"/>
                </w:rPr>
                <m:t>Mg</m:t>
              </m:r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M(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Mg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</m:t>
              </m:r>
              <m:r>
                <w:rPr>
                  <w:rFonts w:ascii="Cambria Math" w:hAnsi="Cambria Math"/>
                </w:rPr>
                <m:t>8020</m:t>
              </m:r>
              <m:r>
                <w:rPr>
                  <w:rFonts w:ascii="Cambria Math" w:hAnsi="Cambria Math"/>
                </w:rPr>
                <m:t xml:space="preserve"> г∙</m:t>
              </m:r>
              <m:r>
                <w:rPr>
                  <w:rFonts w:ascii="Cambria Math" w:hAnsi="Cambria Math"/>
                </w:rPr>
                <m:t>84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</m:t>
                  </m:r>
                </m:num>
                <m:den>
                  <m:r>
                    <w:rPr>
                      <w:rFonts w:ascii="Cambria Math" w:hAnsi="Cambria Math"/>
                    </w:rPr>
                    <m:t>моль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24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</m:t>
                  </m:r>
                </m:num>
                <m:den>
                  <m:r>
                    <w:rPr>
                      <w:rFonts w:ascii="Cambria Math" w:hAnsi="Cambria Math"/>
                    </w:rPr>
                    <m:t>моль</m:t>
                  </m:r>
                </m:den>
              </m:f>
            </m:den>
          </m:f>
          <m:r>
            <w:rPr>
              <w:rFonts w:ascii="Cambria Math" w:hAnsi="Cambria Math"/>
            </w:rPr>
            <m:t>=0,</m:t>
          </m:r>
          <m:r>
            <w:rPr>
              <w:rFonts w:ascii="Cambria Math" w:hAnsi="Cambria Math"/>
            </w:rPr>
            <m:t>2807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г</m:t>
          </m:r>
        </m:oMath>
      </m:oMathPara>
    </w:p>
    <w:p w:rsidR="00CE059D" w:rsidRPr="00CE059D" w:rsidRDefault="00CE059D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Массовые доли карбонатов в известняке будут равны:</w:t>
      </w:r>
    </w:p>
    <w:p w:rsidR="00CE059D" w:rsidRDefault="00CE059D" w:rsidP="008A03BF">
      <w:pPr>
        <w:tabs>
          <w:tab w:val="num" w:pos="284"/>
        </w:tabs>
        <w:spacing w:line="276" w:lineRule="auto"/>
        <w:jc w:val="both"/>
        <w:rPr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ω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CaC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CaC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m(</m:t>
              </m:r>
              <m:r>
                <w:rPr>
                  <w:rFonts w:ascii="Cambria Math" w:hAnsi="Cambria Math"/>
                  <w:lang w:val="uk-UA"/>
                </w:rPr>
                <m:t>изв.</m:t>
              </m:r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∙100%=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0,1606 г</m:t>
              </m:r>
            </m:num>
            <m:den>
              <m:r>
                <w:rPr>
                  <w:rFonts w:ascii="Cambria Math" w:hAnsi="Cambria Math"/>
                </w:rPr>
                <m:t>1 г</m:t>
              </m:r>
            </m:den>
          </m:f>
          <m:r>
            <w:rPr>
              <w:rFonts w:ascii="Cambria Math" w:hAnsi="Cambria Math"/>
            </w:rPr>
            <m:t>∙100%=16,06%</m:t>
          </m:r>
        </m:oMath>
      </m:oMathPara>
    </w:p>
    <w:p w:rsidR="00CE059D" w:rsidRPr="00CE059D" w:rsidRDefault="00CE059D" w:rsidP="008A03BF">
      <w:pPr>
        <w:tabs>
          <w:tab w:val="num" w:pos="284"/>
        </w:tabs>
        <w:spacing w:line="276" w:lineRule="auto"/>
        <w:jc w:val="both"/>
        <w:rPr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ω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Mg</m:t>
              </m:r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Mg</m:t>
                  </m:r>
                  <m:r>
                    <w:rPr>
                      <w:rFonts w:ascii="Cambria Math" w:hAnsi="Cambria Math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m(</m:t>
              </m:r>
              <m:r>
                <w:rPr>
                  <w:rFonts w:ascii="Cambria Math" w:hAnsi="Cambria Math"/>
                  <w:lang w:val="uk-UA"/>
                </w:rPr>
                <m:t>изв.</m:t>
              </m:r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∙100%=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</w:rPr>
                <m:t>2807</m:t>
              </m:r>
              <m:r>
                <w:rPr>
                  <w:rFonts w:ascii="Cambria Math" w:hAnsi="Cambria Math"/>
                </w:rPr>
                <m:t xml:space="preserve"> г</m:t>
              </m:r>
            </m:num>
            <m:den>
              <m:r>
                <w:rPr>
                  <w:rFonts w:ascii="Cambria Math" w:hAnsi="Cambria Math"/>
                </w:rPr>
                <m:t>1 г</m:t>
              </m:r>
            </m:den>
          </m:f>
          <m:r>
            <w:rPr>
              <w:rFonts w:ascii="Cambria Math" w:hAnsi="Cambria Math"/>
            </w:rPr>
            <m:t>∙100%=</m:t>
          </m:r>
          <m:r>
            <w:rPr>
              <w:rFonts w:ascii="Cambria Math" w:hAnsi="Cambria Math"/>
            </w:rPr>
            <m:t>28,07</m:t>
          </m:r>
          <m:r>
            <w:rPr>
              <w:rFonts w:ascii="Cambria Math" w:hAnsi="Cambria Math"/>
            </w:rPr>
            <m:t>%</m:t>
          </m:r>
        </m:oMath>
      </m:oMathPara>
    </w:p>
    <w:p w:rsidR="002E78EA" w:rsidRPr="00CE059D" w:rsidRDefault="002E78EA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</w:p>
    <w:p w:rsidR="002E78EA" w:rsidRDefault="002E78EA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</w:p>
    <w:p w:rsidR="0071365F" w:rsidRDefault="0071365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</w:p>
    <w:p w:rsidR="0071365F" w:rsidRDefault="0071365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</w:p>
    <w:p w:rsidR="0071365F" w:rsidRDefault="0071365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</w:p>
    <w:p w:rsidR="0071365F" w:rsidRDefault="0071365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</w:p>
    <w:p w:rsidR="0071365F" w:rsidRPr="0071365F" w:rsidRDefault="0071365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</w:p>
    <w:p w:rsidR="00DA2E0D" w:rsidRPr="00342315" w:rsidRDefault="00DA2E0D" w:rsidP="008A03BF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5000 г"/>
        </w:smartTagPr>
        <w:r w:rsidRPr="00342315">
          <w:rPr>
            <w:sz w:val="28"/>
            <w:szCs w:val="28"/>
          </w:rPr>
          <w:lastRenderedPageBreak/>
          <w:t>0,5000 г</w:t>
        </w:r>
      </w:smartTag>
      <w:r w:rsidRPr="00342315">
        <w:rPr>
          <w:sz w:val="28"/>
          <w:szCs w:val="28"/>
        </w:rPr>
        <w:t xml:space="preserve"> проволоки растворили в серной кислоте без доступа воздуха и раствор разбавили до 100,0 мл. На титрование 20,00 мл этого раствора потребовалось 18,26 мл раствора K</w:t>
      </w:r>
      <w:r w:rsidR="00342315" w:rsidRPr="00342315">
        <w:rPr>
          <w:sz w:val="28"/>
          <w:szCs w:val="28"/>
        </w:rPr>
        <w:t>M</w:t>
      </w:r>
      <w:r w:rsidRPr="00342315">
        <w:rPr>
          <w:sz w:val="28"/>
          <w:szCs w:val="28"/>
        </w:rPr>
        <w:t xml:space="preserve">nO4 c </w:t>
      </w:r>
      <w:r w:rsidR="00342315" w:rsidRPr="00342315">
        <w:rPr>
          <w:sz w:val="28"/>
          <w:szCs w:val="28"/>
        </w:rPr>
        <w:t>титром</w:t>
      </w:r>
      <w:r w:rsidRPr="00342315">
        <w:rPr>
          <w:sz w:val="28"/>
          <w:szCs w:val="28"/>
        </w:rPr>
        <w:t xml:space="preserve"> 0,002970</w:t>
      </w:r>
      <w:r w:rsidR="00342315" w:rsidRPr="00342315">
        <w:rPr>
          <w:sz w:val="28"/>
          <w:szCs w:val="28"/>
        </w:rPr>
        <w:t xml:space="preserve"> г/мл. Найти массовую долю</w:t>
      </w:r>
      <w:proofErr w:type="gramStart"/>
      <w:r w:rsidR="00342315" w:rsidRPr="00342315">
        <w:rPr>
          <w:sz w:val="28"/>
          <w:szCs w:val="28"/>
        </w:rPr>
        <w:t xml:space="preserve"> (%) </w:t>
      </w:r>
      <w:proofErr w:type="gramEnd"/>
      <w:r w:rsidR="00342315" w:rsidRPr="00342315">
        <w:rPr>
          <w:sz w:val="28"/>
          <w:szCs w:val="28"/>
        </w:rPr>
        <w:t>железа в образце.</w:t>
      </w:r>
    </w:p>
    <w:p w:rsidR="00DA2E0D" w:rsidRPr="0071365F" w:rsidRDefault="00DA2E0D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</w:p>
    <w:p w:rsidR="00DA2E0D" w:rsidRPr="0071365F" w:rsidRDefault="0071365F" w:rsidP="008A03BF">
      <w:pPr>
        <w:tabs>
          <w:tab w:val="num" w:pos="284"/>
        </w:tabs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71365F">
        <w:rPr>
          <w:b/>
          <w:sz w:val="28"/>
          <w:szCs w:val="28"/>
          <w:lang w:val="uk-UA"/>
        </w:rPr>
        <w:t>Решение</w:t>
      </w:r>
      <w:proofErr w:type="spellEnd"/>
      <w:r w:rsidRPr="0071365F">
        <w:rPr>
          <w:b/>
          <w:sz w:val="28"/>
          <w:szCs w:val="28"/>
          <w:lang w:val="uk-UA"/>
        </w:rPr>
        <w:t>:</w:t>
      </w:r>
    </w:p>
    <w:p w:rsidR="0071365F" w:rsidRDefault="0071365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</w:p>
    <w:p w:rsidR="0071365F" w:rsidRDefault="0071365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Электронное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уравнение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реакции</w:t>
      </w:r>
      <w:proofErr w:type="spellEnd"/>
      <w:r>
        <w:rPr>
          <w:sz w:val="28"/>
          <w:szCs w:val="28"/>
          <w:lang w:val="uk-UA"/>
        </w:rPr>
        <w:t>:</w:t>
      </w:r>
    </w:p>
    <w:p w:rsidR="0071365F" w:rsidRDefault="0071365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  <w:lang w:val="en-US"/>
        </w:rPr>
      </w:pPr>
      <w:r w:rsidRPr="0071365F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Fe</w:t>
      </w:r>
      <w:r w:rsidRPr="0071365F">
        <w:rPr>
          <w:sz w:val="28"/>
          <w:szCs w:val="28"/>
          <w:vertAlign w:val="superscript"/>
        </w:rPr>
        <w:t>+2</w:t>
      </w:r>
      <w:r w:rsidRPr="0071365F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71365F">
        <w:rPr>
          <w:sz w:val="28"/>
          <w:szCs w:val="28"/>
          <w:vertAlign w:val="superscript"/>
        </w:rPr>
        <w:t>+7</w:t>
      </w:r>
      <w:r w:rsidRPr="0071365F">
        <w:rPr>
          <w:sz w:val="28"/>
          <w:szCs w:val="28"/>
        </w:rPr>
        <w:t xml:space="preserve"> = 5</w:t>
      </w:r>
      <w:r>
        <w:rPr>
          <w:sz w:val="28"/>
          <w:szCs w:val="28"/>
          <w:lang w:val="en-US"/>
        </w:rPr>
        <w:t>Fe</w:t>
      </w:r>
      <w:r w:rsidRPr="0071365F">
        <w:rPr>
          <w:sz w:val="28"/>
          <w:szCs w:val="28"/>
          <w:vertAlign w:val="superscript"/>
        </w:rPr>
        <w:t>+3</w:t>
      </w:r>
      <w:r w:rsidRPr="0071365F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71365F">
        <w:rPr>
          <w:sz w:val="28"/>
          <w:szCs w:val="28"/>
          <w:vertAlign w:val="superscript"/>
        </w:rPr>
        <w:t>+2</w:t>
      </w:r>
    </w:p>
    <w:p w:rsidR="0071365F" w:rsidRDefault="0071365F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 w:rsidRPr="0071365F">
        <w:rPr>
          <w:sz w:val="28"/>
          <w:szCs w:val="28"/>
        </w:rPr>
        <w:t>Масса перманганата</w:t>
      </w:r>
      <w:r>
        <w:rPr>
          <w:sz w:val="28"/>
          <w:szCs w:val="28"/>
        </w:rPr>
        <w:t xml:space="preserve"> калия</w:t>
      </w:r>
      <w:r w:rsidRPr="0071365F"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ый </w:t>
      </w:r>
      <w:proofErr w:type="gramStart"/>
      <w:r>
        <w:rPr>
          <w:sz w:val="28"/>
          <w:szCs w:val="28"/>
        </w:rPr>
        <w:t>использовали на титрование равна</w:t>
      </w:r>
      <w:proofErr w:type="gramEnd"/>
      <w:r>
        <w:rPr>
          <w:sz w:val="28"/>
          <w:szCs w:val="28"/>
        </w:rPr>
        <w:t>:</w:t>
      </w:r>
    </w:p>
    <w:p w:rsidR="0071365F" w:rsidRPr="0071365F" w:rsidRDefault="0071365F" w:rsidP="008A03BF">
      <w:pPr>
        <w:tabs>
          <w:tab w:val="num" w:pos="284"/>
        </w:tabs>
        <w:spacing w:line="276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=V∙T=18,26 мл∙0,002970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г</m:t>
              </m:r>
            </m:num>
            <m:den>
              <m:r>
                <w:rPr>
                  <w:rFonts w:ascii="Cambria Math" w:hAnsi="Cambria Math"/>
                </w:rPr>
                <m:t>мл</m:t>
              </m:r>
            </m:den>
          </m:f>
          <m:r>
            <w:rPr>
              <w:rFonts w:ascii="Cambria Math" w:hAnsi="Cambria Math"/>
            </w:rPr>
            <m:t xml:space="preserve">=0,05423 </m:t>
          </m:r>
          <m:r>
            <w:rPr>
              <w:rFonts w:ascii="Cambria Math" w:hAnsi="Cambria Math"/>
            </w:rPr>
            <m:t>г</m:t>
          </m:r>
        </m:oMath>
      </m:oMathPara>
    </w:p>
    <w:p w:rsidR="0071365F" w:rsidRDefault="00B84F89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масса железа будет равна:</w:t>
      </w:r>
    </w:p>
    <w:p w:rsidR="00B84F89" w:rsidRPr="00B84F89" w:rsidRDefault="00B84F89" w:rsidP="008A03BF">
      <w:pPr>
        <w:tabs>
          <w:tab w:val="num" w:pos="284"/>
        </w:tabs>
        <w:spacing w:line="276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Fe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m(KMn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)∙5∙M(Fe)</m:t>
              </m:r>
            </m:num>
            <m:den>
              <m:r>
                <w:rPr>
                  <w:rFonts w:ascii="Cambria Math" w:hAnsi="Cambria Math"/>
                </w:rPr>
                <m:t>M(KMn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0,05423 г∙5∙56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</m:t>
                  </m:r>
                </m:num>
                <m:den>
                  <m:r>
                    <w:rPr>
                      <w:rFonts w:ascii="Cambria Math" w:hAnsi="Cambria Math"/>
                    </w:rPr>
                    <m:t>моль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158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</m:t>
                  </m:r>
                </m:num>
                <m:den>
                  <m:r>
                    <w:rPr>
                      <w:rFonts w:ascii="Cambria Math" w:hAnsi="Cambria Math"/>
                    </w:rPr>
                    <m:t>моль</m:t>
                  </m:r>
                </m:den>
              </m:f>
            </m:den>
          </m:f>
          <m:r>
            <w:rPr>
              <w:rFonts w:ascii="Cambria Math" w:hAnsi="Cambria Math"/>
            </w:rPr>
            <m:t>=0,09610 г</m:t>
          </m:r>
        </m:oMath>
      </m:oMathPara>
    </w:p>
    <w:p w:rsidR="00B84F89" w:rsidRDefault="00B84F89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исходном растворе железа было в 5 раз больше, то есть:</w:t>
      </w:r>
    </w:p>
    <w:p w:rsidR="00B84F89" w:rsidRPr="0071365F" w:rsidRDefault="00B84F89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Fe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5∙</m:t>
          </m:r>
          <m:r>
            <w:rPr>
              <w:rFonts w:ascii="Cambria Math" w:hAnsi="Cambria Math"/>
            </w:rPr>
            <m:t>0,0</m:t>
          </m:r>
          <m:r>
            <w:rPr>
              <w:rFonts w:ascii="Cambria Math" w:hAnsi="Cambria Math"/>
            </w:rPr>
            <m:t>9610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г</m:t>
          </m:r>
          <m:r>
            <w:rPr>
              <w:rFonts w:ascii="Cambria Math" w:hAnsi="Cambria Math"/>
            </w:rPr>
            <m:t xml:space="preserve">=0,4805 </m:t>
          </m:r>
          <m:r>
            <w:rPr>
              <w:rFonts w:ascii="Cambria Math" w:hAnsi="Cambria Math"/>
            </w:rPr>
            <m:t>г</m:t>
          </m:r>
        </m:oMath>
      </m:oMathPara>
    </w:p>
    <w:p w:rsidR="00B84F89" w:rsidRPr="00CE059D" w:rsidRDefault="00B84F89" w:rsidP="00B84F89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Массовая доля железа в образце будет равна:</w:t>
      </w:r>
    </w:p>
    <w:p w:rsidR="00B84F89" w:rsidRDefault="00B84F89" w:rsidP="00B84F89">
      <w:pPr>
        <w:tabs>
          <w:tab w:val="num" w:pos="284"/>
        </w:tabs>
        <w:spacing w:line="276" w:lineRule="auto"/>
        <w:jc w:val="both"/>
        <w:rPr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ω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Fe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Fe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m(</m:t>
              </m:r>
              <m:r>
                <w:rPr>
                  <w:rFonts w:ascii="Cambria Math" w:hAnsi="Cambria Math"/>
                  <w:lang w:val="uk-UA"/>
                </w:rPr>
                <m:t>обр.</m:t>
              </m:r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∙100%=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</w:rPr>
                <m:t>4805</m:t>
              </m:r>
              <m:r>
                <w:rPr>
                  <w:rFonts w:ascii="Cambria Math" w:hAnsi="Cambria Math"/>
                </w:rPr>
                <m:t xml:space="preserve"> г</m:t>
              </m:r>
            </m:num>
            <m:den>
              <m:r>
                <w:rPr>
                  <w:rFonts w:ascii="Cambria Math" w:hAnsi="Cambria Math"/>
                </w:rPr>
                <m:t>0,5</m:t>
              </m:r>
              <m:r>
                <w:rPr>
                  <w:rFonts w:ascii="Cambria Math" w:hAnsi="Cambria Math"/>
                </w:rPr>
                <m:t xml:space="preserve"> г</m:t>
              </m:r>
            </m:den>
          </m:f>
          <m:r>
            <w:rPr>
              <w:rFonts w:ascii="Cambria Math" w:hAnsi="Cambria Math"/>
            </w:rPr>
            <m:t>∙100%=</m:t>
          </m:r>
          <m:r>
            <w:rPr>
              <w:rFonts w:ascii="Cambria Math" w:hAnsi="Cambria Math"/>
            </w:rPr>
            <m:t>96,1</m:t>
          </m:r>
          <m:r>
            <w:rPr>
              <w:rFonts w:ascii="Cambria Math" w:hAnsi="Cambria Math"/>
            </w:rPr>
            <m:t>%</m:t>
          </m:r>
        </m:oMath>
      </m:oMathPara>
    </w:p>
    <w:p w:rsidR="00DA2E0D" w:rsidRPr="00B84F89" w:rsidRDefault="00DA2E0D" w:rsidP="008A03BF">
      <w:pPr>
        <w:tabs>
          <w:tab w:val="num" w:pos="284"/>
        </w:tabs>
        <w:spacing w:line="276" w:lineRule="auto"/>
        <w:jc w:val="both"/>
        <w:rPr>
          <w:sz w:val="28"/>
          <w:szCs w:val="28"/>
        </w:rPr>
      </w:pPr>
    </w:p>
    <w:p w:rsidR="00DA2E0D" w:rsidRDefault="00DA2E0D" w:rsidP="008A03BF">
      <w:pPr>
        <w:tabs>
          <w:tab w:val="num" w:pos="284"/>
        </w:tabs>
        <w:spacing w:line="276" w:lineRule="auto"/>
        <w:jc w:val="both"/>
      </w:pPr>
    </w:p>
    <w:sectPr w:rsidR="00DA2E0D" w:rsidSect="002E78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531B"/>
    <w:multiLevelType w:val="hybridMultilevel"/>
    <w:tmpl w:val="BC7ED46E"/>
    <w:lvl w:ilvl="0" w:tplc="1A1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8615F"/>
    <w:multiLevelType w:val="hybridMultilevel"/>
    <w:tmpl w:val="5E6A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66B7"/>
    <w:rsid w:val="002E78EA"/>
    <w:rsid w:val="00342315"/>
    <w:rsid w:val="0071365F"/>
    <w:rsid w:val="007E44D7"/>
    <w:rsid w:val="008A03BF"/>
    <w:rsid w:val="00B84F89"/>
    <w:rsid w:val="00BA66B7"/>
    <w:rsid w:val="00CE059D"/>
    <w:rsid w:val="00DA2E0D"/>
    <w:rsid w:val="00E20074"/>
    <w:rsid w:val="00F7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2E78EA"/>
    <w:rPr>
      <w:color w:val="808080"/>
    </w:rPr>
  </w:style>
  <w:style w:type="paragraph" w:styleId="a4">
    <w:name w:val="Balloon Text"/>
    <w:basedOn w:val="a"/>
    <w:link w:val="a5"/>
    <w:rsid w:val="002E7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E7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химия 2</vt:lpstr>
    </vt:vector>
  </TitlesOfParts>
  <Company>МУП ОЖКХ "Викуловское"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химия 2</dc:title>
  <dc:subject/>
  <dc:creator>Александр</dc:creator>
  <cp:keywords/>
  <dc:description/>
  <cp:lastModifiedBy>o</cp:lastModifiedBy>
  <cp:revision>5</cp:revision>
  <dcterms:created xsi:type="dcterms:W3CDTF">2010-02-06T12:33:00Z</dcterms:created>
  <dcterms:modified xsi:type="dcterms:W3CDTF">2010-02-06T13:08:00Z</dcterms:modified>
</cp:coreProperties>
</file>