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CA" w:rsidRPr="00840CCA" w:rsidRDefault="0025732E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5732E">
        <w:rPr>
          <w:rFonts w:ascii="Times New Roman" w:hAnsi="Times New Roman"/>
          <w:b/>
          <w:sz w:val="28"/>
          <w:szCs w:val="28"/>
        </w:rPr>
        <w:t xml:space="preserve">Задание 1. </w:t>
      </w:r>
      <w:r w:rsidR="00840CCA" w:rsidRPr="00840CCA">
        <w:rPr>
          <w:rFonts w:ascii="Times New Roman" w:hAnsi="Times New Roman"/>
          <w:sz w:val="28"/>
          <w:szCs w:val="28"/>
        </w:rPr>
        <w:t>Разработать методику работы с математическим понятием «возрастание и убывание функции»</w:t>
      </w:r>
      <w:r w:rsidR="00840CCA">
        <w:rPr>
          <w:rFonts w:ascii="Times New Roman" w:hAnsi="Times New Roman"/>
          <w:sz w:val="28"/>
          <w:szCs w:val="28"/>
        </w:rPr>
        <w:t>.</w:t>
      </w:r>
    </w:p>
    <w:p w:rsidR="0025732E" w:rsidRPr="00300AFC" w:rsidRDefault="0025732E" w:rsidP="0025732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00AFC">
        <w:rPr>
          <w:rFonts w:ascii="Times New Roman" w:hAnsi="Times New Roman"/>
          <w:i/>
          <w:sz w:val="28"/>
          <w:szCs w:val="28"/>
        </w:rPr>
        <w:t>Мордкович А.Г. Алгебра. 9 класс. В 2.ч. Ч.1. Учебник для учащихся общеобразовательных учреждений/ А.Г. Мордкович, П.В. Семенов. – 12-е изд., перераб. – М.: Мнемозина, 2010. – 224 с.: ил.</w:t>
      </w:r>
    </w:p>
    <w:p w:rsidR="00300AFC" w:rsidRDefault="0025732E" w:rsidP="00300AFC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00AFC">
        <w:rPr>
          <w:rFonts w:ascii="Times New Roman" w:hAnsi="Times New Roman"/>
          <w:i/>
          <w:sz w:val="28"/>
          <w:szCs w:val="28"/>
        </w:rPr>
        <w:t>Алгебра. 9 класс. В 2 ч. Ч.2. Задачник для учащихся общеобразовательных учреждений / [А.Г. Мордкович, Л. А. Александрова, Т.Н. Мишустина и др.]; под ред. А.Г. Мордковича. – 12-е изд., испр. – М.: Мнемозина, 2010. – 223 с.: ил</w:t>
      </w:r>
    </w:p>
    <w:p w:rsidR="00300AFC" w:rsidRPr="00840CCA" w:rsidRDefault="003A455D" w:rsidP="003A455D">
      <w:pPr>
        <w:pStyle w:val="af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40CCA">
        <w:rPr>
          <w:rFonts w:ascii="Times New Roman" w:hAnsi="Times New Roman"/>
          <w:b/>
          <w:sz w:val="28"/>
          <w:szCs w:val="28"/>
        </w:rPr>
        <w:t xml:space="preserve">Профессиональный этап. </w:t>
      </w:r>
    </w:p>
    <w:p w:rsidR="00840CCA" w:rsidRDefault="00840CCA" w:rsidP="003A455D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Формулировка определения из учебника:</w:t>
      </w:r>
    </w:p>
    <w:p w:rsidR="003A455D" w:rsidRDefault="003A455D" w:rsidP="003A455D">
      <w:pPr>
        <w:pStyle w:val="af"/>
        <w:spacing w:after="0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Функцию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3A455D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называют </w:t>
      </w:r>
      <w:r w:rsidRPr="00840CCA">
        <w:rPr>
          <w:rFonts w:ascii="Times New Roman" w:eastAsiaTheme="minorEastAsia" w:hAnsi="Times New Roman"/>
          <w:b/>
          <w:i/>
          <w:sz w:val="28"/>
          <w:szCs w:val="28"/>
        </w:rPr>
        <w:t>возрастающей</w:t>
      </w:r>
      <w:r>
        <w:rPr>
          <w:rFonts w:ascii="Times New Roman" w:eastAsiaTheme="minorEastAsia" w:hAnsi="Times New Roman"/>
          <w:sz w:val="28"/>
          <w:szCs w:val="28"/>
        </w:rPr>
        <w:t xml:space="preserve"> на множестве </w:t>
      </w:r>
      <m:oMath>
        <m:r>
          <w:rPr>
            <w:rFonts w:ascii="Cambria Math" w:eastAsiaTheme="minorEastAsia" w:hAnsi="Cambria Math"/>
            <w:sz w:val="28"/>
            <w:szCs w:val="28"/>
          </w:rPr>
          <m:t>Х∈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, если для любых двух элементов </w:t>
      </w:r>
      <w:r w:rsidR="00840CCA" w:rsidRPr="00840CCA">
        <w:rPr>
          <w:rFonts w:ascii="Times New Roman" w:eastAsiaTheme="minorEastAsia" w:hAnsi="Times New Roman"/>
          <w:i/>
          <w:sz w:val="28"/>
          <w:szCs w:val="28"/>
        </w:rPr>
        <w:t>х</w:t>
      </w:r>
      <w:proofErr w:type="gramStart"/>
      <w:r w:rsidR="00840CCA"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proofErr w:type="gramEnd"/>
      <w:r w:rsidR="00840CCA">
        <w:rPr>
          <w:rFonts w:ascii="Times New Roman" w:eastAsiaTheme="minorEastAsia" w:hAnsi="Times New Roman"/>
          <w:sz w:val="28"/>
          <w:szCs w:val="28"/>
        </w:rPr>
        <w:t xml:space="preserve"> и </w:t>
      </w:r>
      <w:r w:rsidR="00840CCA" w:rsidRPr="00840CCA">
        <w:rPr>
          <w:rFonts w:ascii="Times New Roman" w:eastAsiaTheme="minorEastAsia" w:hAnsi="Times New Roman"/>
          <w:i/>
          <w:sz w:val="28"/>
          <w:szCs w:val="28"/>
        </w:rPr>
        <w:t>х</w:t>
      </w:r>
      <w:r w:rsidR="00840CCA"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 w:rsidR="00840CCA">
        <w:rPr>
          <w:rFonts w:ascii="Times New Roman" w:eastAsiaTheme="minorEastAsia" w:hAnsi="Times New Roman"/>
          <w:sz w:val="28"/>
          <w:szCs w:val="28"/>
        </w:rPr>
        <w:t xml:space="preserve"> множества Х, таких, что </w:t>
      </w:r>
      <w:r w:rsidR="00840CCA"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="00840CCA"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="00840CCA"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="00840CCA"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="00840CCA"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 w:rsidR="00840CCA" w:rsidRPr="00840CCA">
        <w:rPr>
          <w:rFonts w:ascii="Times New Roman" w:eastAsiaTheme="minorEastAsia" w:hAnsi="Times New Roman"/>
          <w:sz w:val="28"/>
          <w:szCs w:val="28"/>
        </w:rPr>
        <w:t xml:space="preserve">, </w:t>
      </w:r>
      <w:r w:rsidR="00840CCA">
        <w:rPr>
          <w:rFonts w:ascii="Times New Roman" w:eastAsiaTheme="minorEastAsia" w:hAnsi="Times New Roman"/>
          <w:sz w:val="28"/>
          <w:szCs w:val="28"/>
        </w:rPr>
        <w:t xml:space="preserve">выполняется неравенство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840CCA" w:rsidRPr="00840CCA">
        <w:rPr>
          <w:rFonts w:ascii="Times New Roman" w:eastAsiaTheme="minorEastAsia" w:hAnsi="Times New Roman"/>
          <w:sz w:val="28"/>
          <w:szCs w:val="28"/>
        </w:rPr>
        <w:t>.</w:t>
      </w:r>
    </w:p>
    <w:p w:rsidR="00840CCA" w:rsidRDefault="00840CCA" w:rsidP="00840CCA">
      <w:pPr>
        <w:pStyle w:val="af"/>
        <w:spacing w:after="0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Функцию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3A455D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называют </w:t>
      </w:r>
      <w:r w:rsidRPr="00840CCA">
        <w:rPr>
          <w:rFonts w:ascii="Times New Roman" w:eastAsiaTheme="minorEastAsia" w:hAnsi="Times New Roman"/>
          <w:b/>
          <w:i/>
          <w:sz w:val="28"/>
          <w:szCs w:val="28"/>
        </w:rPr>
        <w:t>убывающей</w:t>
      </w:r>
      <w:r>
        <w:rPr>
          <w:rFonts w:ascii="Times New Roman" w:eastAsiaTheme="minorEastAsia" w:hAnsi="Times New Roman"/>
          <w:sz w:val="28"/>
          <w:szCs w:val="28"/>
        </w:rPr>
        <w:t xml:space="preserve"> на множестве </w:t>
      </w:r>
      <m:oMath>
        <m:r>
          <w:rPr>
            <w:rFonts w:ascii="Cambria Math" w:eastAsiaTheme="minorEastAsia" w:hAnsi="Cambria Math"/>
            <w:sz w:val="28"/>
            <w:szCs w:val="28"/>
          </w:rPr>
          <m:t>Х∈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, если для любых двух элементов 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х</w:t>
      </w:r>
      <w:proofErr w:type="gramStart"/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и 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х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sz w:val="28"/>
          <w:szCs w:val="28"/>
        </w:rPr>
        <w:t xml:space="preserve"> множества Х, таких, что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 w:rsidRPr="00840CCA">
        <w:rPr>
          <w:rFonts w:ascii="Times New Roman" w:eastAsiaTheme="minorEastAsia" w:hAnsi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/>
          <w:sz w:val="28"/>
          <w:szCs w:val="28"/>
        </w:rPr>
        <w:t xml:space="preserve">выполняется неравенство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840CCA">
        <w:rPr>
          <w:rFonts w:ascii="Times New Roman" w:eastAsiaTheme="minorEastAsia" w:hAnsi="Times New Roman"/>
          <w:sz w:val="28"/>
          <w:szCs w:val="28"/>
        </w:rPr>
        <w:t>.</w:t>
      </w:r>
    </w:p>
    <w:p w:rsidR="00840CCA" w:rsidRDefault="00840CCA" w:rsidP="003A455D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Иными словами, </w:t>
      </w:r>
      <w:r>
        <w:rPr>
          <w:rFonts w:ascii="Times New Roman" w:hAnsi="Times New Roman"/>
          <w:sz w:val="28"/>
          <w:szCs w:val="28"/>
        </w:rPr>
        <w:t xml:space="preserve">функция возрастает, если большему значению аргумента соответствует </w:t>
      </w:r>
      <w:r w:rsidRPr="00840CCA">
        <w:rPr>
          <w:rFonts w:ascii="Times New Roman" w:hAnsi="Times New Roman"/>
          <w:b/>
          <w:i/>
          <w:sz w:val="28"/>
          <w:szCs w:val="28"/>
        </w:rPr>
        <w:t>большее</w:t>
      </w:r>
      <w:r>
        <w:rPr>
          <w:rFonts w:ascii="Times New Roman" w:hAnsi="Times New Roman"/>
          <w:sz w:val="28"/>
          <w:szCs w:val="28"/>
        </w:rPr>
        <w:t xml:space="preserve"> значение функции; функция убывает, если большему значению аргумента соответствует </w:t>
      </w:r>
      <w:r w:rsidRPr="00840CCA">
        <w:rPr>
          <w:rFonts w:ascii="Times New Roman" w:hAnsi="Times New Roman"/>
          <w:b/>
          <w:i/>
          <w:sz w:val="28"/>
          <w:szCs w:val="28"/>
        </w:rPr>
        <w:t>меньшее</w:t>
      </w:r>
      <w:r>
        <w:rPr>
          <w:rFonts w:ascii="Times New Roman" w:hAnsi="Times New Roman"/>
          <w:sz w:val="28"/>
          <w:szCs w:val="28"/>
        </w:rPr>
        <w:t xml:space="preserve"> значение функции.</w:t>
      </w:r>
    </w:p>
    <w:p w:rsidR="00840CCA" w:rsidRDefault="00840CCA" w:rsidP="003A455D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Логико-математический анализ определения:</w:t>
      </w:r>
    </w:p>
    <w:p w:rsidR="00840CCA" w:rsidRDefault="00840CCA" w:rsidP="003A455D">
      <w:pPr>
        <w:pStyle w:val="af"/>
        <w:spacing w:after="0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846EC">
        <w:rPr>
          <w:rFonts w:ascii="Times New Roman" w:hAnsi="Times New Roman"/>
          <w:i/>
          <w:sz w:val="28"/>
          <w:szCs w:val="28"/>
        </w:rPr>
        <w:t>Термин</w:t>
      </w:r>
      <w:r>
        <w:rPr>
          <w:rFonts w:ascii="Times New Roman" w:hAnsi="Times New Roman"/>
          <w:sz w:val="28"/>
          <w:szCs w:val="28"/>
        </w:rPr>
        <w:t xml:space="preserve"> – возрастающая функция на множестве </w:t>
      </w:r>
      <m:oMath>
        <m:r>
          <w:rPr>
            <w:rFonts w:ascii="Cambria Math" w:eastAsiaTheme="minorEastAsia" w:hAnsi="Cambria Math"/>
            <w:sz w:val="28"/>
            <w:szCs w:val="28"/>
          </w:rPr>
          <m:t>Х</m:t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>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(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>убывающая функция</w:t>
      </w:r>
      <w:r w:rsidRPr="00840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множестве </w:t>
      </w:r>
      <m:oMath>
        <m:r>
          <w:rPr>
            <w:rFonts w:ascii="Cambria Math" w:eastAsiaTheme="minorEastAsia" w:hAnsi="Cambria Math"/>
            <w:sz w:val="28"/>
            <w:szCs w:val="28"/>
          </w:rPr>
          <m:t>Х∈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)</w:t>
      </w:r>
      <w:r w:rsidR="001846EC">
        <w:rPr>
          <w:rFonts w:ascii="Times New Roman" w:eastAsiaTheme="minorEastAsia" w:hAnsi="Times New Roman"/>
          <w:sz w:val="28"/>
          <w:szCs w:val="28"/>
        </w:rPr>
        <w:t>;</w:t>
      </w:r>
    </w:p>
    <w:p w:rsidR="001846EC" w:rsidRDefault="001846EC" w:rsidP="003A455D">
      <w:pPr>
        <w:pStyle w:val="af"/>
        <w:spacing w:after="0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846EC">
        <w:rPr>
          <w:rFonts w:ascii="Times New Roman" w:eastAsiaTheme="minorEastAsia" w:hAnsi="Times New Roman"/>
          <w:i/>
          <w:sz w:val="28"/>
          <w:szCs w:val="28"/>
        </w:rPr>
        <w:t>Род</w:t>
      </w:r>
      <w:r>
        <w:rPr>
          <w:rFonts w:ascii="Times New Roman" w:eastAsiaTheme="minorEastAsia" w:hAnsi="Times New Roman"/>
          <w:sz w:val="28"/>
          <w:szCs w:val="28"/>
        </w:rPr>
        <w:t xml:space="preserve"> – функция;</w:t>
      </w:r>
    </w:p>
    <w:p w:rsidR="001846EC" w:rsidRPr="001846EC" w:rsidRDefault="001846EC" w:rsidP="003A455D">
      <w:pPr>
        <w:pStyle w:val="af"/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846EC">
        <w:rPr>
          <w:rFonts w:ascii="Times New Roman" w:hAnsi="Times New Roman"/>
          <w:i/>
          <w:sz w:val="28"/>
          <w:szCs w:val="28"/>
        </w:rPr>
        <w:t xml:space="preserve">Видовые отличия: </w:t>
      </w:r>
    </w:p>
    <w:p w:rsidR="001846EC" w:rsidRPr="001846EC" w:rsidRDefault="001846EC" w:rsidP="001846EC">
      <w:pPr>
        <w:pStyle w:val="af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>;</w:t>
      </w:r>
    </w:p>
    <w:p w:rsidR="001846EC" w:rsidRPr="001846EC" w:rsidRDefault="001846EC" w:rsidP="001846EC">
      <w:pPr>
        <w:pStyle w:val="af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</w:rPr>
        <w:t>,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∈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>
        <w:rPr>
          <w:rFonts w:ascii="Times New Roman" w:eastAsiaTheme="minorEastAsia" w:hAnsi="Times New Roman"/>
          <w:sz w:val="28"/>
          <w:szCs w:val="28"/>
          <w:lang w:val="en-US"/>
        </w:rPr>
        <w:t>;</w:t>
      </w:r>
    </w:p>
    <w:p w:rsidR="001846EC" w:rsidRPr="00840CCA" w:rsidRDefault="001846EC" w:rsidP="001846EC">
      <w:pPr>
        <w:pStyle w:val="af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8"/>
          <w:szCs w:val="28"/>
        </w:rPr>
        <w:t xml:space="preserve"> – для возрастающей функции</w:t>
      </w:r>
      <w:r w:rsidRPr="00840CCA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(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w:proofErr w:type="gramEnd"/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840CCA">
        <w:rPr>
          <w:rFonts w:ascii="Times New Roman" w:eastAsiaTheme="minorEastAsia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</w:rPr>
        <w:t xml:space="preserve"> – для убывающей функции)</w:t>
      </w:r>
    </w:p>
    <w:p w:rsidR="001846EC" w:rsidRDefault="001846EC" w:rsidP="001846E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определение через ближайший род и видовые отличия. Видовые отличия соединяются союзом «если…, то …», значит определение по форме записано в виде импликации.</w:t>
      </w:r>
    </w:p>
    <w:p w:rsidR="00300AFC" w:rsidRPr="003833D5" w:rsidRDefault="001846EC" w:rsidP="001846E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Выполним действия</w:t>
      </w:r>
      <w:r w:rsidR="005D1006">
        <w:rPr>
          <w:rFonts w:ascii="Times New Roman" w:hAnsi="Times New Roman"/>
          <w:sz w:val="28"/>
          <w:szCs w:val="28"/>
        </w:rPr>
        <w:t xml:space="preserve"> подведения объектов под определение</w:t>
      </w:r>
      <w:r w:rsidR="008E058E">
        <w:rPr>
          <w:rFonts w:ascii="Times New Roman" w:hAnsi="Times New Roman"/>
          <w:sz w:val="28"/>
          <w:szCs w:val="28"/>
        </w:rPr>
        <w:t>, результаты занесем в таблицу.</w:t>
      </w:r>
      <w:r w:rsidR="00300AFC" w:rsidRPr="003833D5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1044"/>
        <w:gridCol w:w="1701"/>
        <w:gridCol w:w="1134"/>
        <w:gridCol w:w="1701"/>
        <w:gridCol w:w="1947"/>
        <w:gridCol w:w="1368"/>
      </w:tblGrid>
      <w:tr w:rsidR="000C12E6" w:rsidRPr="000C12E6" w:rsidTr="000C12E6">
        <w:tc>
          <w:tcPr>
            <w:tcW w:w="624" w:type="dxa"/>
          </w:tcPr>
          <w:p w:rsidR="008E058E" w:rsidRPr="000C12E6" w:rsidRDefault="008E058E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44" w:type="dxa"/>
          </w:tcPr>
          <w:p w:rsidR="008E058E" w:rsidRPr="000C12E6" w:rsidRDefault="008E058E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>Зависимость</w:t>
            </w:r>
          </w:p>
        </w:tc>
        <w:tc>
          <w:tcPr>
            <w:tcW w:w="1701" w:type="dxa"/>
          </w:tcPr>
          <w:p w:rsidR="008E058E" w:rsidRPr="000C12E6" w:rsidRDefault="008E058E" w:rsidP="000C12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 xml:space="preserve">Функция («+» да, </w:t>
            </w:r>
            <w:proofErr w:type="gramStart"/>
            <w:r w:rsidRPr="000C12E6">
              <w:rPr>
                <w:rFonts w:ascii="Times New Roman" w:hAnsi="Times New Roman"/>
                <w:sz w:val="24"/>
                <w:szCs w:val="24"/>
              </w:rPr>
              <w:t>«-</w:t>
            </w:r>
            <w:proofErr w:type="gramEnd"/>
            <w:r w:rsidRPr="000C12E6">
              <w:rPr>
                <w:rFonts w:ascii="Times New Roman" w:hAnsi="Times New Roman"/>
                <w:sz w:val="24"/>
                <w:szCs w:val="24"/>
              </w:rPr>
              <w:t>» нет)</w:t>
            </w:r>
          </w:p>
        </w:tc>
        <w:tc>
          <w:tcPr>
            <w:tcW w:w="1134" w:type="dxa"/>
          </w:tcPr>
          <w:p w:rsidR="008E058E" w:rsidRPr="000C12E6" w:rsidRDefault="000C12E6" w:rsidP="0025732E">
            <w:pPr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  <w:vertAlign w:val="subscript"/>
              </w:rPr>
            </w:pPr>
            <w:r w:rsidRPr="000C12E6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x</w:t>
            </w:r>
            <w:r w:rsidRPr="000C12E6">
              <w:rPr>
                <w:rFonts w:ascii="Times New Roman" w:eastAsiaTheme="minorEastAsia" w:hAnsi="Times New Roman"/>
                <w:i/>
                <w:sz w:val="24"/>
                <w:szCs w:val="24"/>
                <w:vertAlign w:val="subscript"/>
              </w:rPr>
              <w:t>1</w:t>
            </w:r>
            <w:r w:rsidRPr="000C12E6">
              <w:rPr>
                <w:rFonts w:ascii="Times New Roman" w:eastAsiaTheme="minorEastAsia" w:hAnsi="Times New Roman"/>
                <w:i/>
                <w:sz w:val="24"/>
                <w:szCs w:val="24"/>
              </w:rPr>
              <w:t>&lt;</w:t>
            </w:r>
            <w:r w:rsidRPr="000C12E6">
              <w:rPr>
                <w:rFonts w:ascii="Times New Roman" w:eastAsiaTheme="minorEastAsia" w:hAnsi="Times New Roman"/>
                <w:i/>
                <w:sz w:val="24"/>
                <w:szCs w:val="24"/>
                <w:lang w:val="en-US"/>
              </w:rPr>
              <w:t>x</w:t>
            </w:r>
            <w:r w:rsidRPr="000C12E6">
              <w:rPr>
                <w:rFonts w:ascii="Times New Roman" w:eastAsiaTheme="minorEastAsia" w:hAnsi="Times New Roman"/>
                <w:i/>
                <w:sz w:val="24"/>
                <w:szCs w:val="24"/>
                <w:vertAlign w:val="subscript"/>
              </w:rPr>
              <w:t>2</w:t>
            </w:r>
          </w:p>
          <w:p w:rsidR="000C12E6" w:rsidRPr="000C12E6" w:rsidRDefault="000C12E6" w:rsidP="000C12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 xml:space="preserve">(«+»да, </w:t>
            </w:r>
            <w:proofErr w:type="gramStart"/>
            <w:r w:rsidRPr="000C12E6">
              <w:rPr>
                <w:rFonts w:ascii="Times New Roman" w:hAnsi="Times New Roman"/>
                <w:sz w:val="24"/>
                <w:szCs w:val="24"/>
              </w:rPr>
              <w:t>«-</w:t>
            </w:r>
            <w:proofErr w:type="gramEnd"/>
            <w:r w:rsidRPr="000C12E6">
              <w:rPr>
                <w:rFonts w:ascii="Times New Roman" w:hAnsi="Times New Roman"/>
                <w:sz w:val="24"/>
                <w:szCs w:val="24"/>
              </w:rPr>
              <w:t>» нет)</w:t>
            </w:r>
          </w:p>
        </w:tc>
        <w:tc>
          <w:tcPr>
            <w:tcW w:w="1701" w:type="dxa"/>
          </w:tcPr>
          <w:p w:rsidR="000C12E6" w:rsidRPr="000C12E6" w:rsidRDefault="000C12E6" w:rsidP="000C12E6">
            <w:pPr>
              <w:pStyle w:val="af"/>
              <w:ind w:left="-30" w:right="-9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∈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D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f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oMath>
            <w:r w:rsidRPr="000C12E6">
              <w:rPr>
                <w:rFonts w:ascii="Times New Roman" w:eastAsiaTheme="minorEastAsia" w:hAnsi="Times New Roman"/>
                <w:sz w:val="24"/>
                <w:szCs w:val="24"/>
              </w:rPr>
              <w:t>,</w:t>
            </w:r>
          </w:p>
          <w:p w:rsidR="000C12E6" w:rsidRPr="000C12E6" w:rsidRDefault="000C12E6" w:rsidP="000C12E6">
            <w:pPr>
              <w:pStyle w:val="af"/>
              <w:ind w:left="-17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∈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f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oMath>
            </m:oMathPara>
          </w:p>
          <w:p w:rsidR="000C12E6" w:rsidRPr="000C12E6" w:rsidRDefault="000C12E6" w:rsidP="000C12E6">
            <w:pPr>
              <w:pStyle w:val="a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 xml:space="preserve">(«+»да, </w:t>
            </w:r>
            <w:proofErr w:type="gramStart"/>
            <w:r w:rsidRPr="000C12E6">
              <w:rPr>
                <w:rFonts w:ascii="Times New Roman" w:hAnsi="Times New Roman"/>
                <w:sz w:val="24"/>
                <w:szCs w:val="24"/>
              </w:rPr>
              <w:t>«-</w:t>
            </w:r>
            <w:proofErr w:type="gramEnd"/>
            <w:r w:rsidRPr="000C12E6">
              <w:rPr>
                <w:rFonts w:ascii="Times New Roman" w:hAnsi="Times New Roman"/>
                <w:sz w:val="24"/>
                <w:szCs w:val="24"/>
              </w:rPr>
              <w:t>» нет)</w:t>
            </w:r>
          </w:p>
          <w:p w:rsidR="008E058E" w:rsidRPr="000C12E6" w:rsidRDefault="008E058E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8E058E" w:rsidRPr="000C12E6" w:rsidRDefault="000C12E6" w:rsidP="0025732E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&lt;f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:rsidR="000C12E6" w:rsidRPr="000C12E6" w:rsidRDefault="000C12E6" w:rsidP="000C12E6">
            <w:pPr>
              <w:pStyle w:val="a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 xml:space="preserve">(«+»да, </w:t>
            </w:r>
            <w:proofErr w:type="gramStart"/>
            <w:r w:rsidRPr="000C12E6">
              <w:rPr>
                <w:rFonts w:ascii="Times New Roman" w:hAnsi="Times New Roman"/>
                <w:sz w:val="24"/>
                <w:szCs w:val="24"/>
              </w:rPr>
              <w:t>«-</w:t>
            </w:r>
            <w:proofErr w:type="gramEnd"/>
            <w:r w:rsidRPr="000C12E6">
              <w:rPr>
                <w:rFonts w:ascii="Times New Roman" w:hAnsi="Times New Roman"/>
                <w:sz w:val="24"/>
                <w:szCs w:val="24"/>
              </w:rPr>
              <w:t>» нет)</w:t>
            </w:r>
          </w:p>
          <w:p w:rsidR="000C12E6" w:rsidRPr="000C12E6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E058E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Вывод: данный объект – это возрастающая функция</w:t>
            </w:r>
          </w:p>
          <w:p w:rsidR="000C12E6" w:rsidRPr="000C12E6" w:rsidRDefault="000C12E6" w:rsidP="000C12E6">
            <w:pPr>
              <w:pStyle w:val="a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2E6">
              <w:rPr>
                <w:rFonts w:ascii="Times New Roman" w:hAnsi="Times New Roman"/>
                <w:sz w:val="24"/>
                <w:szCs w:val="24"/>
              </w:rPr>
              <w:t xml:space="preserve">(«+»да, </w:t>
            </w:r>
            <w:proofErr w:type="gramStart"/>
            <w:r w:rsidRPr="000C12E6">
              <w:rPr>
                <w:rFonts w:ascii="Times New Roman" w:hAnsi="Times New Roman"/>
                <w:sz w:val="24"/>
                <w:szCs w:val="24"/>
              </w:rPr>
              <w:t>«-</w:t>
            </w:r>
            <w:proofErr w:type="gramEnd"/>
            <w:r w:rsidRPr="000C12E6">
              <w:rPr>
                <w:rFonts w:ascii="Times New Roman" w:hAnsi="Times New Roman"/>
                <w:sz w:val="24"/>
                <w:szCs w:val="24"/>
              </w:rPr>
              <w:t>» нет)</w:t>
            </w:r>
          </w:p>
        </w:tc>
      </w:tr>
      <w:tr w:rsidR="000C12E6" w:rsidRPr="000C12E6" w:rsidTr="000C12E6">
        <w:tc>
          <w:tcPr>
            <w:tcW w:w="624" w:type="dxa"/>
          </w:tcPr>
          <w:p w:rsidR="008E058E" w:rsidRPr="000C12E6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8E058E" w:rsidRPr="00793E0F" w:rsidRDefault="00793E0F" w:rsidP="00793E0F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y=5x</m:t>
                </m:r>
              </m:oMath>
            </m:oMathPara>
          </w:p>
        </w:tc>
        <w:tc>
          <w:tcPr>
            <w:tcW w:w="1701" w:type="dxa"/>
          </w:tcPr>
          <w:p w:rsidR="008E058E" w:rsidRPr="000C12E6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701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47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68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0C12E6" w:rsidRPr="000C12E6" w:rsidTr="000C12E6">
        <w:tc>
          <w:tcPr>
            <w:tcW w:w="624" w:type="dxa"/>
          </w:tcPr>
          <w:p w:rsidR="008E058E" w:rsidRPr="000C12E6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8E058E" w:rsidRPr="00793E0F" w:rsidRDefault="00793E0F" w:rsidP="00793E0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y=-x</m:t>
                </m:r>
              </m:oMath>
            </m:oMathPara>
          </w:p>
        </w:tc>
        <w:tc>
          <w:tcPr>
            <w:tcW w:w="1701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701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47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8" w:type="dxa"/>
          </w:tcPr>
          <w:p w:rsidR="008E058E" w:rsidRPr="00793E0F" w:rsidRDefault="00793E0F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0C12E6" w:rsidRPr="000C12E6" w:rsidTr="000C12E6">
        <w:tc>
          <w:tcPr>
            <w:tcW w:w="624" w:type="dxa"/>
          </w:tcPr>
          <w:p w:rsidR="008E058E" w:rsidRPr="000C12E6" w:rsidRDefault="000C12E6" w:rsidP="0025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8E058E" w:rsidRPr="00026A2C" w:rsidRDefault="00026A2C" w:rsidP="00026A2C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,</w:t>
            </w:r>
          </w:p>
          <w:p w:rsidR="00026A2C" w:rsidRPr="00026A2C" w:rsidRDefault="00026A2C" w:rsidP="00026A2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x&gt;0</w:t>
            </w:r>
          </w:p>
        </w:tc>
        <w:tc>
          <w:tcPr>
            <w:tcW w:w="1701" w:type="dxa"/>
          </w:tcPr>
          <w:p w:rsidR="008E058E" w:rsidRPr="00026A2C" w:rsidRDefault="00026A2C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</w:tcPr>
          <w:p w:rsidR="008E058E" w:rsidRPr="00026A2C" w:rsidRDefault="00026A2C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701" w:type="dxa"/>
          </w:tcPr>
          <w:p w:rsidR="008E058E" w:rsidRPr="00026A2C" w:rsidRDefault="00026A2C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947" w:type="dxa"/>
          </w:tcPr>
          <w:p w:rsidR="008E058E" w:rsidRPr="00026A2C" w:rsidRDefault="00026A2C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368" w:type="dxa"/>
          </w:tcPr>
          <w:p w:rsidR="008E058E" w:rsidRPr="00026A2C" w:rsidRDefault="00026A2C" w:rsidP="0025732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</w:tbl>
    <w:p w:rsidR="00300AF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8B83B52" wp14:editId="4EC8A37D">
            <wp:simplePos x="0" y="0"/>
            <wp:positionH relativeFrom="column">
              <wp:posOffset>1053465</wp:posOffset>
            </wp:positionH>
            <wp:positionV relativeFrom="paragraph">
              <wp:posOffset>2130425</wp:posOffset>
            </wp:positionV>
            <wp:extent cx="2495550" cy="2010410"/>
            <wp:effectExtent l="0" t="0" r="0" b="8890"/>
            <wp:wrapThrough wrapText="bothSides">
              <wp:wrapPolygon edited="0">
                <wp:start x="0" y="0"/>
                <wp:lineTo x="0" y="21491"/>
                <wp:lineTo x="21435" y="21491"/>
                <wp:lineTo x="2143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3AB4173" wp14:editId="4BFAB397">
            <wp:simplePos x="0" y="0"/>
            <wp:positionH relativeFrom="column">
              <wp:posOffset>2729865</wp:posOffset>
            </wp:positionH>
            <wp:positionV relativeFrom="paragraph">
              <wp:posOffset>262255</wp:posOffset>
            </wp:positionV>
            <wp:extent cx="3152775" cy="1868805"/>
            <wp:effectExtent l="0" t="0" r="9525" b="0"/>
            <wp:wrapThrough wrapText="bothSides">
              <wp:wrapPolygon edited="0">
                <wp:start x="0" y="0"/>
                <wp:lineTo x="0" y="21358"/>
                <wp:lineTo x="21535" y="21358"/>
                <wp:lineTo x="2153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2"/>
                    <a:stretch/>
                  </pic:blipFill>
                  <pic:spPr bwMode="auto">
                    <a:xfrm>
                      <a:off x="0" y="0"/>
                      <a:ext cx="31527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BC88763" wp14:editId="06FED183">
            <wp:simplePos x="0" y="0"/>
            <wp:positionH relativeFrom="column">
              <wp:posOffset>-108585</wp:posOffset>
            </wp:positionH>
            <wp:positionV relativeFrom="paragraph">
              <wp:posOffset>52705</wp:posOffset>
            </wp:positionV>
            <wp:extent cx="24003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29" y="21377"/>
                <wp:lineTo x="214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0F" w:rsidRPr="00793E0F">
        <w:rPr>
          <w:noProof/>
          <w:lang w:eastAsia="ru-RU"/>
        </w:rPr>
        <w:t xml:space="preserve"> </w:t>
      </w: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FA055E" wp14:editId="29AC8BF1">
                <wp:simplePos x="0" y="0"/>
                <wp:positionH relativeFrom="column">
                  <wp:posOffset>2771775</wp:posOffset>
                </wp:positionH>
                <wp:positionV relativeFrom="paragraph">
                  <wp:posOffset>128270</wp:posOffset>
                </wp:positionV>
                <wp:extent cx="371475" cy="3619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45F" w:rsidRPr="00026A2C" w:rsidRDefault="00D0345F" w:rsidP="00026A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left:0;text-align:left;margin-left:218.25pt;margin-top:10.1pt;width:29.2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" fillcolor="white [3201]" strokecolor="#9bbb59 [3206]" strokeweight="2pt">
                <v:textbox>
                  <w:txbxContent>
                    <w:p w:rsidR="00D0345F" w:rsidRPr="00026A2C" w:rsidRDefault="00D0345F" w:rsidP="00026A2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98725" wp14:editId="69127406">
                <wp:simplePos x="0" y="0"/>
                <wp:positionH relativeFrom="column">
                  <wp:posOffset>-990600</wp:posOffset>
                </wp:positionH>
                <wp:positionV relativeFrom="paragraph">
                  <wp:posOffset>33020</wp:posOffset>
                </wp:positionV>
                <wp:extent cx="371475" cy="3619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45F" w:rsidRPr="00026A2C" w:rsidRDefault="00D0345F" w:rsidP="00026A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7" style="position:absolute;left:0;text-align:left;margin-left:-78pt;margin-top:2.6pt;width:29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" fillcolor="white [3201]" strokecolor="#9bbb59 [3206]" strokeweight="2pt">
                <v:textbox>
                  <w:txbxContent>
                    <w:p w:rsidR="00D0345F" w:rsidRPr="00026A2C" w:rsidRDefault="00D0345F" w:rsidP="00026A2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6D4C39" wp14:editId="201216F4">
                <wp:simplePos x="0" y="0"/>
                <wp:positionH relativeFrom="column">
                  <wp:posOffset>2453640</wp:posOffset>
                </wp:positionH>
                <wp:positionV relativeFrom="paragraph">
                  <wp:posOffset>12700</wp:posOffset>
                </wp:positionV>
                <wp:extent cx="371475" cy="3619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45F" w:rsidRPr="00026A2C" w:rsidRDefault="00D0345F" w:rsidP="00026A2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8" style="position:absolute;left:0;text-align:left;margin-left:193.2pt;margin-top:1pt;width:29.2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" fillcolor="white [3201]" strokecolor="#9bbb59 [3206]" strokeweight="2pt">
                <v:textbox>
                  <w:txbxContent>
                    <w:p w:rsidR="00D0345F" w:rsidRPr="00026A2C" w:rsidRDefault="00D0345F" w:rsidP="00026A2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Default="00026A2C" w:rsidP="0025732E">
      <w:pPr>
        <w:spacing w:after="0"/>
        <w:ind w:firstLine="709"/>
        <w:jc w:val="both"/>
        <w:rPr>
          <w:noProof/>
          <w:lang w:val="en-US" w:eastAsia="ru-RU"/>
        </w:rPr>
      </w:pPr>
    </w:p>
    <w:p w:rsidR="00026A2C" w:rsidRPr="00026A2C" w:rsidRDefault="00026A2C" w:rsidP="00026A2C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026A2C">
        <w:rPr>
          <w:rFonts w:ascii="Times New Roman" w:hAnsi="Times New Roman"/>
          <w:b/>
          <w:sz w:val="28"/>
          <w:szCs w:val="28"/>
        </w:rPr>
        <w:t>2) Подготовительный этап.</w:t>
      </w:r>
    </w:p>
    <w:p w:rsidR="00026A2C" w:rsidRDefault="00026A2C" w:rsidP="005A3A3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введением понятия возрастания и убывания функции необходимо актуализировать следующие знания и умения:</w:t>
      </w:r>
    </w:p>
    <w:p w:rsidR="00026A2C" w:rsidRDefault="00026A2C" w:rsidP="005A3A37">
      <w:pPr>
        <w:pStyle w:val="af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функции, ее области определения и области значения;</w:t>
      </w:r>
    </w:p>
    <w:p w:rsidR="00026A2C" w:rsidRDefault="00026A2C" w:rsidP="005A3A37">
      <w:pPr>
        <w:pStyle w:val="af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E4C2C">
        <w:rPr>
          <w:rFonts w:ascii="Times New Roman" w:hAnsi="Times New Roman"/>
          <w:sz w:val="28"/>
          <w:szCs w:val="28"/>
        </w:rPr>
        <w:t>Примитивные представления о возрастании и убывании функции, которые были получены в 7-8 классе;</w:t>
      </w:r>
    </w:p>
    <w:p w:rsidR="001E4C2C" w:rsidRDefault="001E4C2C" w:rsidP="005A3A37">
      <w:pPr>
        <w:pStyle w:val="af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решать числовые неравенства, опираясь на их свойства.</w:t>
      </w:r>
    </w:p>
    <w:p w:rsidR="005A3A37" w:rsidRDefault="005A3A37" w:rsidP="005A3A3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подготовительного этапа:</w:t>
      </w:r>
    </w:p>
    <w:p w:rsidR="005A3A37" w:rsidRDefault="00FC07FE" w:rsidP="00FC07FE">
      <w:pPr>
        <w:pStyle w:val="af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F46E8C1" wp14:editId="1E5BF72D">
            <wp:simplePos x="0" y="0"/>
            <wp:positionH relativeFrom="column">
              <wp:posOffset>1986915</wp:posOffset>
            </wp:positionH>
            <wp:positionV relativeFrom="paragraph">
              <wp:posOffset>2804160</wp:posOffset>
            </wp:positionV>
            <wp:extent cx="2471420" cy="1638300"/>
            <wp:effectExtent l="171450" t="171450" r="195580" b="190500"/>
            <wp:wrapThrough wrapText="bothSides">
              <wp:wrapPolygon edited="0">
                <wp:start x="-1165" y="-2260"/>
                <wp:lineTo x="-1498" y="-1758"/>
                <wp:lineTo x="-1332" y="23860"/>
                <wp:lineTo x="22976" y="23860"/>
                <wp:lineTo x="23143" y="2260"/>
                <wp:lineTo x="22643" y="-1507"/>
                <wp:lineTo x="22643" y="-2260"/>
                <wp:lineTo x="-1165" y="-226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B9BA550" wp14:editId="3D219DA4">
            <wp:simplePos x="0" y="0"/>
            <wp:positionH relativeFrom="column">
              <wp:posOffset>3025140</wp:posOffset>
            </wp:positionH>
            <wp:positionV relativeFrom="paragraph">
              <wp:posOffset>851535</wp:posOffset>
            </wp:positionV>
            <wp:extent cx="2618740" cy="1638300"/>
            <wp:effectExtent l="171450" t="171450" r="200660" b="190500"/>
            <wp:wrapThrough wrapText="bothSides">
              <wp:wrapPolygon edited="0">
                <wp:start x="-943" y="-2260"/>
                <wp:lineTo x="-1414" y="-1758"/>
                <wp:lineTo x="-1257" y="23860"/>
                <wp:lineTo x="22941" y="23860"/>
                <wp:lineTo x="23098" y="2260"/>
                <wp:lineTo x="22627" y="-1507"/>
                <wp:lineTo x="22627" y="-2260"/>
                <wp:lineTo x="-943" y="-226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DA98387" wp14:editId="7B27C1E8">
            <wp:simplePos x="0" y="0"/>
            <wp:positionH relativeFrom="column">
              <wp:posOffset>415290</wp:posOffset>
            </wp:positionH>
            <wp:positionV relativeFrom="paragraph">
              <wp:posOffset>899795</wp:posOffset>
            </wp:positionV>
            <wp:extent cx="2353945" cy="1590675"/>
            <wp:effectExtent l="171450" t="171450" r="198755" b="200025"/>
            <wp:wrapThrough wrapText="bothSides">
              <wp:wrapPolygon edited="0">
                <wp:start x="-1224" y="-2328"/>
                <wp:lineTo x="-1573" y="-1811"/>
                <wp:lineTo x="-1398" y="24057"/>
                <wp:lineTo x="23074" y="24057"/>
                <wp:lineTo x="23249" y="2328"/>
                <wp:lineTo x="22899" y="-1552"/>
                <wp:lineTo x="22899" y="-2328"/>
                <wp:lineTo x="-1224" y="-2328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37">
        <w:rPr>
          <w:rFonts w:ascii="Times New Roman" w:hAnsi="Times New Roman"/>
          <w:sz w:val="28"/>
          <w:szCs w:val="28"/>
        </w:rPr>
        <w:t>Выбрать рисунки, на которых изображена функциональна</w:t>
      </w:r>
      <w:r w:rsidR="00923DB9">
        <w:rPr>
          <w:rFonts w:ascii="Times New Roman" w:hAnsi="Times New Roman"/>
          <w:sz w:val="28"/>
          <w:szCs w:val="28"/>
        </w:rPr>
        <w:t>я зависимость, обосновать ответ. Что называют областью определения функции? Что называют областью значений  функции?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5A3A37" w:rsidRPr="005A3A37" w:rsidRDefault="00923DB9" w:rsidP="00923DB9">
      <w:pPr>
        <w:pStyle w:val="af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37F7287" wp14:editId="0B596B67">
            <wp:simplePos x="0" y="0"/>
            <wp:positionH relativeFrom="column">
              <wp:posOffset>3089275</wp:posOffset>
            </wp:positionH>
            <wp:positionV relativeFrom="paragraph">
              <wp:posOffset>1209040</wp:posOffset>
            </wp:positionV>
            <wp:extent cx="2409825" cy="2009775"/>
            <wp:effectExtent l="171450" t="152400" r="200025" b="200025"/>
            <wp:wrapThrough wrapText="bothSides">
              <wp:wrapPolygon edited="0">
                <wp:start x="-1537" y="-1638"/>
                <wp:lineTo x="-1366" y="23545"/>
                <wp:lineTo x="23051" y="23545"/>
                <wp:lineTo x="23222" y="-1638"/>
                <wp:lineTo x="-1537" y="-163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9D7A71" wp14:editId="286EF37B">
            <wp:simplePos x="0" y="0"/>
            <wp:positionH relativeFrom="column">
              <wp:posOffset>24765</wp:posOffset>
            </wp:positionH>
            <wp:positionV relativeFrom="paragraph">
              <wp:posOffset>1309370</wp:posOffset>
            </wp:positionV>
            <wp:extent cx="2552700" cy="2066925"/>
            <wp:effectExtent l="171450" t="171450" r="190500" b="200025"/>
            <wp:wrapThrough wrapText="bothSides">
              <wp:wrapPolygon edited="0">
                <wp:start x="-1128" y="-1792"/>
                <wp:lineTo x="-1451" y="-1394"/>
                <wp:lineTo x="-1451" y="21500"/>
                <wp:lineTo x="-967" y="23491"/>
                <wp:lineTo x="22567" y="23491"/>
                <wp:lineTo x="23051" y="21102"/>
                <wp:lineTo x="23051" y="1792"/>
                <wp:lineTo x="22728" y="-1194"/>
                <wp:lineTo x="22728" y="-1792"/>
                <wp:lineTo x="-1128" y="-1792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A37">
        <w:rPr>
          <w:rFonts w:ascii="Times New Roman" w:hAnsi="Times New Roman"/>
          <w:sz w:val="28"/>
          <w:szCs w:val="28"/>
        </w:rPr>
        <w:t>На каком из графиков температура воздуха увеличивается, а на каком уменьшается с течением</w:t>
      </w:r>
      <w:r w:rsidR="00FC07FE">
        <w:rPr>
          <w:rFonts w:ascii="Times New Roman" w:hAnsi="Times New Roman"/>
          <w:sz w:val="28"/>
          <w:szCs w:val="28"/>
        </w:rPr>
        <w:t xml:space="preserve"> времени</w:t>
      </w:r>
      <w:r w:rsidR="005A3A37">
        <w:rPr>
          <w:rFonts w:ascii="Times New Roman" w:hAnsi="Times New Roman"/>
          <w:sz w:val="28"/>
          <w:szCs w:val="28"/>
        </w:rPr>
        <w:t xml:space="preserve">? Приведите примеры природных </w:t>
      </w:r>
      <w:r w:rsidR="00FC07FE">
        <w:rPr>
          <w:rFonts w:ascii="Times New Roman" w:hAnsi="Times New Roman"/>
          <w:sz w:val="28"/>
          <w:szCs w:val="28"/>
        </w:rPr>
        <w:t>явлений,</w:t>
      </w:r>
      <w:r w:rsidR="005A3A37">
        <w:rPr>
          <w:rFonts w:ascii="Times New Roman" w:hAnsi="Times New Roman"/>
          <w:sz w:val="28"/>
          <w:szCs w:val="28"/>
        </w:rPr>
        <w:t xml:space="preserve"> когда  </w:t>
      </w:r>
      <w:r w:rsidR="00FC07FE">
        <w:rPr>
          <w:rFonts w:ascii="Times New Roman" w:hAnsi="Times New Roman"/>
          <w:sz w:val="28"/>
          <w:szCs w:val="28"/>
        </w:rPr>
        <w:t>происходит увеличение (уменьшение) значения функции  с течением времени.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026A2C" w:rsidRPr="00026A2C" w:rsidRDefault="00026A2C" w:rsidP="00026A2C">
      <w:pPr>
        <w:spacing w:after="0"/>
        <w:ind w:left="709"/>
        <w:rPr>
          <w:rFonts w:ascii="Times New Roman" w:hAnsi="Times New Roman"/>
          <w:sz w:val="28"/>
          <w:szCs w:val="28"/>
        </w:rPr>
      </w:pPr>
    </w:p>
    <w:p w:rsidR="00026A2C" w:rsidRDefault="00026A2C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23DB9" w:rsidRDefault="00923DB9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23DB9" w:rsidRDefault="00923DB9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23DB9" w:rsidRDefault="00923DB9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23DB9" w:rsidRDefault="00923DB9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23DB9" w:rsidRDefault="00923DB9" w:rsidP="00923DB9">
      <w:pPr>
        <w:pStyle w:val="af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ошибки допущены при решении неравенства:</w:t>
      </w:r>
    </w:p>
    <w:p w:rsidR="00923DB9" w:rsidRDefault="00923DB9" w:rsidP="00923DB9">
      <w:pPr>
        <w:pStyle w:val="af"/>
        <w:spacing w:after="0"/>
        <w:ind w:left="106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23DB9" w:rsidRPr="00923DB9" w:rsidRDefault="00923DB9" w:rsidP="00923DB9">
      <w:pPr>
        <w:pStyle w:val="af"/>
        <w:spacing w:after="0"/>
        <w:ind w:left="1069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br/>
      </w:r>
      <w:r w:rsidRPr="00923DB9">
        <w:rPr>
          <w:rFonts w:ascii="Times New Roman" w:hAnsi="Times New Roman"/>
          <w:i/>
          <w:sz w:val="28"/>
          <w:szCs w:val="28"/>
          <w:lang w:val="en-US"/>
        </w:rPr>
        <w:t>-5x-1&gt;4</w:t>
      </w:r>
    </w:p>
    <w:p w:rsidR="00923DB9" w:rsidRPr="00923DB9" w:rsidRDefault="00923DB9" w:rsidP="00923DB9">
      <w:pPr>
        <w:pStyle w:val="af"/>
        <w:spacing w:after="0"/>
        <w:ind w:left="1069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923DB9">
        <w:rPr>
          <w:rFonts w:ascii="Times New Roman" w:hAnsi="Times New Roman"/>
          <w:i/>
          <w:sz w:val="28"/>
          <w:szCs w:val="28"/>
          <w:lang w:val="en-US"/>
        </w:rPr>
        <w:t>-5x&gt;4-1</w:t>
      </w:r>
    </w:p>
    <w:p w:rsidR="00923DB9" w:rsidRPr="00923DB9" w:rsidRDefault="00923DB9" w:rsidP="00923DB9">
      <w:pPr>
        <w:pStyle w:val="af"/>
        <w:spacing w:after="0"/>
        <w:ind w:left="1069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923DB9">
        <w:rPr>
          <w:rFonts w:ascii="Times New Roman" w:hAnsi="Times New Roman"/>
          <w:i/>
          <w:sz w:val="28"/>
          <w:szCs w:val="28"/>
          <w:lang w:val="en-US"/>
        </w:rPr>
        <w:t>-5x&gt;3</w:t>
      </w:r>
    </w:p>
    <w:p w:rsidR="00923DB9" w:rsidRPr="00923DB9" w:rsidRDefault="00923DB9" w:rsidP="00923DB9">
      <w:pPr>
        <w:pStyle w:val="af"/>
        <w:spacing w:after="0"/>
        <w:ind w:left="1069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923DB9">
        <w:rPr>
          <w:rFonts w:ascii="Times New Roman" w:hAnsi="Times New Roman"/>
          <w:i/>
          <w:sz w:val="28"/>
          <w:szCs w:val="28"/>
          <w:lang w:val="en-US"/>
        </w:rPr>
        <w:t>x&gt;-0.6</w:t>
      </w:r>
    </w:p>
    <w:p w:rsidR="00923DB9" w:rsidRPr="00923DB9" w:rsidRDefault="00923DB9" w:rsidP="00923DB9">
      <w:pPr>
        <w:pStyle w:val="af"/>
        <w:numPr>
          <w:ilvl w:val="0"/>
          <w:numId w:val="7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/>
          <w:sz w:val="28"/>
          <w:szCs w:val="28"/>
          <w:lang w:val="en-US"/>
        </w:rPr>
      </w:pPr>
      <w:r w:rsidRPr="00923DB9">
        <w:rPr>
          <w:rFonts w:ascii="Times New Roman" w:hAnsi="Times New Roman"/>
          <w:b/>
          <w:sz w:val="28"/>
          <w:szCs w:val="28"/>
        </w:rPr>
        <w:t>Введение определения.</w:t>
      </w:r>
    </w:p>
    <w:p w:rsidR="00923DB9" w:rsidRDefault="00725E2D" w:rsidP="00923DB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доске (экране) изображен чертеж:</w:t>
      </w:r>
    </w:p>
    <w:p w:rsidR="00725E2D" w:rsidRPr="00923DB9" w:rsidRDefault="00725E2D" w:rsidP="00923DB9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333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1"/>
                    <a:stretch/>
                  </pic:blipFill>
                  <pic:spPr bwMode="auto">
                    <a:xfrm>
                      <a:off x="0" y="0"/>
                      <a:ext cx="5172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9" w:rsidRDefault="00725E2D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вы более подробно познакомитесь с понятием возрастания и убывания функции</w:t>
      </w:r>
      <w:proofErr w:type="gramStart"/>
      <w:r w:rsidR="00B00738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рисунок, на котором изображена зависимость высоты подъема альпиниста от  времени</w:t>
      </w:r>
      <w:proofErr w:type="gramStart"/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y=f(x)</m:t>
        </m:r>
      </m:oMath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Пунктирная линия разбивает график на 2 части.</w:t>
      </w:r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первую часть графика, когда альпинист идет к вершине.</w:t>
      </w:r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таблицу: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19"/>
        <w:gridCol w:w="636"/>
        <w:gridCol w:w="636"/>
      </w:tblGrid>
      <w:tr w:rsidR="00B00738" w:rsidTr="00B00738">
        <w:trPr>
          <w:jc w:val="center"/>
        </w:trPr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</w:tr>
      <w:tr w:rsidR="00B00738" w:rsidTr="00B00738">
        <w:trPr>
          <w:jc w:val="center"/>
        </w:trPr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B00738" w:rsidTr="00B00738">
        <w:trPr>
          <w:jc w:val="center"/>
        </w:trPr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150</w:t>
            </w:r>
          </w:p>
        </w:tc>
        <w:tc>
          <w:tcPr>
            <w:tcW w:w="236" w:type="dxa"/>
            <w:vAlign w:val="center"/>
          </w:tcPr>
          <w:p w:rsidR="00B00738" w:rsidRPr="00B00738" w:rsidRDefault="00B00738" w:rsidP="00B007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230</w:t>
            </w:r>
          </w:p>
        </w:tc>
      </w:tr>
    </w:tbl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можете сказать про значения  Х? (они увеличивается)</w:t>
      </w:r>
    </w:p>
    <w:p w:rsidR="00B00738" w:rsidRP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вы можете сказать про значения </w:t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>? (они тоже увеличиваются)</w:t>
      </w:r>
    </w:p>
    <w:p w:rsidR="00923DB9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происходит с графиком функции, когда альпинист идет к вершине? (он возрастает)?</w:t>
      </w:r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вывод.</w:t>
      </w:r>
    </w:p>
    <w:p w:rsidR="00B00738" w:rsidRDefault="00B0073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(если Х и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B007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увеличиваются, то график функции возрастает).</w:t>
      </w:r>
    </w:p>
    <w:p w:rsidR="00B00738" w:rsidRPr="00914EA8" w:rsidRDefault="00914EA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сравнить координаты точек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В, то какие неравенства получатся? (</w:t>
      </w:r>
      <w:r w:rsidRPr="00914EA8">
        <w:rPr>
          <w:rFonts w:ascii="Times New Roman" w:hAnsi="Times New Roman"/>
          <w:sz w:val="28"/>
          <w:szCs w:val="28"/>
        </w:rPr>
        <w:t xml:space="preserve">1&lt;2 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14EA8">
        <w:rPr>
          <w:rFonts w:ascii="Times New Roman" w:hAnsi="Times New Roman"/>
          <w:sz w:val="28"/>
          <w:szCs w:val="28"/>
        </w:rPr>
        <w:t>150&lt;230</w:t>
      </w:r>
      <w:r>
        <w:rPr>
          <w:rFonts w:ascii="Times New Roman" w:hAnsi="Times New Roman"/>
          <w:sz w:val="28"/>
          <w:szCs w:val="28"/>
        </w:rPr>
        <w:t>)</w:t>
      </w:r>
      <w:r w:rsidRPr="00914EA8">
        <w:rPr>
          <w:rFonts w:ascii="Times New Roman" w:hAnsi="Times New Roman"/>
          <w:sz w:val="28"/>
          <w:szCs w:val="28"/>
        </w:rPr>
        <w:t>.</w:t>
      </w:r>
    </w:p>
    <w:p w:rsidR="00914EA8" w:rsidRPr="00914EA8" w:rsidRDefault="00914EA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Заменим абсциссу  точки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 w:rsidRPr="00914EA8">
        <w:rPr>
          <w:rFonts w:ascii="Times New Roman" w:hAnsi="Times New Roman"/>
          <w:i/>
          <w:sz w:val="28"/>
          <w:szCs w:val="28"/>
        </w:rPr>
        <w:t>х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, а абсциссу точки В на </w:t>
      </w:r>
      <w:r w:rsidRPr="00914EA8">
        <w:rPr>
          <w:rFonts w:ascii="Times New Roman" w:hAnsi="Times New Roman"/>
          <w:i/>
          <w:sz w:val="28"/>
          <w:szCs w:val="28"/>
        </w:rPr>
        <w:t>х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. Тогда Ординаты точек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В, соответственно, 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14EA8">
        <w:rPr>
          <w:rFonts w:ascii="Times New Roman" w:hAnsi="Times New Roman"/>
          <w:i/>
          <w:sz w:val="28"/>
          <w:szCs w:val="28"/>
        </w:rPr>
        <w:t>(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914EA8">
        <w:rPr>
          <w:rFonts w:ascii="Times New Roman" w:hAnsi="Times New Roman"/>
          <w:i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</w:rPr>
        <w:t xml:space="preserve">и </w:t>
      </w:r>
      <w:r w:rsidRPr="00914EA8">
        <w:rPr>
          <w:rFonts w:ascii="Times New Roman" w:hAnsi="Times New Roman"/>
          <w:i/>
          <w:sz w:val="28"/>
          <w:szCs w:val="28"/>
        </w:rPr>
        <w:t xml:space="preserve"> 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14EA8">
        <w:rPr>
          <w:rFonts w:ascii="Times New Roman" w:hAnsi="Times New Roman"/>
          <w:i/>
          <w:sz w:val="28"/>
          <w:szCs w:val="28"/>
        </w:rPr>
        <w:t>(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914EA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23DB9" w:rsidRDefault="00914EA8" w:rsidP="00026A2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мы получим, если подставим буквенные выражения вместо чисел в неравенства?</w:t>
      </w:r>
    </w:p>
    <w:p w:rsidR="00914EA8" w:rsidRDefault="00914EA8" w:rsidP="00914EA8">
      <w:pPr>
        <w:pStyle w:val="af"/>
        <w:spacing w:after="0"/>
        <w:ind w:left="1069"/>
        <w:jc w:val="both"/>
        <w:rPr>
          <w:rFonts w:ascii="Times New Roman" w:eastAsiaTheme="minorEastAsia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</w:rPr>
        <w:t>(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;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/>
          <w:i/>
          <w:sz w:val="28"/>
          <w:szCs w:val="28"/>
        </w:rPr>
        <w:t>)</w:t>
      </w:r>
    </w:p>
    <w:p w:rsidR="00914EA8" w:rsidRDefault="00914EA8" w:rsidP="00914EA8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Сформулируйте ранее сделанный вывод используя данные неравенства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 xml:space="preserve">сли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 </w:t>
      </w:r>
      <w:r w:rsidRPr="00914EA8">
        <w:rPr>
          <w:rFonts w:ascii="Times New Roman" w:eastAsiaTheme="minorEastAsia" w:hAnsi="Times New Roman"/>
          <w:sz w:val="28"/>
          <w:szCs w:val="28"/>
        </w:rPr>
        <w:t xml:space="preserve">и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, то функция возрастает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вторую часть графика.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Заполните таблицу: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19"/>
        <w:gridCol w:w="636"/>
        <w:gridCol w:w="636"/>
      </w:tblGrid>
      <w:tr w:rsidR="004D191D" w:rsidTr="00D0345F">
        <w:trPr>
          <w:jc w:val="center"/>
        </w:trPr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4D191D" w:rsidTr="00D0345F">
        <w:trPr>
          <w:jc w:val="center"/>
        </w:trPr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4D191D" w:rsidTr="00D0345F">
        <w:trPr>
          <w:jc w:val="center"/>
        </w:trPr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36" w:type="dxa"/>
            <w:vAlign w:val="center"/>
          </w:tcPr>
          <w:p w:rsidR="004D191D" w:rsidRPr="00B00738" w:rsidRDefault="004D191D" w:rsidP="00D0345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130</w:t>
            </w:r>
          </w:p>
        </w:tc>
      </w:tr>
    </w:tbl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можете сказать про значения  Х? (они увеличивается)</w:t>
      </w:r>
    </w:p>
    <w:p w:rsidR="004D191D" w:rsidRPr="00B00738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вы можете сказать про значения </w:t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>? (они уменьшаются)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происходит с графиком функции, когда альпинист идет к вершине? (он убывает)?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вывод.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(если Х увеличивается, а 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B007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уменьшается, то график функции убывает).</w:t>
      </w:r>
    </w:p>
    <w:p w:rsidR="004D191D" w:rsidRPr="00914EA8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сравнить координаты точек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то какие неравенства получатся? (</w:t>
      </w:r>
      <w:r w:rsidRPr="004D191D">
        <w:rPr>
          <w:rFonts w:ascii="Times New Roman" w:hAnsi="Times New Roman"/>
          <w:sz w:val="28"/>
          <w:szCs w:val="28"/>
        </w:rPr>
        <w:t>5</w:t>
      </w:r>
      <w:r w:rsidRPr="00914EA8">
        <w:rPr>
          <w:rFonts w:ascii="Times New Roman" w:hAnsi="Times New Roman"/>
          <w:sz w:val="28"/>
          <w:szCs w:val="28"/>
        </w:rPr>
        <w:t>&lt;</w:t>
      </w:r>
      <w:r w:rsidRPr="004D191D">
        <w:rPr>
          <w:rFonts w:ascii="Times New Roman" w:hAnsi="Times New Roman"/>
          <w:sz w:val="28"/>
          <w:szCs w:val="28"/>
        </w:rPr>
        <w:t>6</w:t>
      </w:r>
      <w:r w:rsidRPr="00914EA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4D191D">
        <w:rPr>
          <w:rFonts w:ascii="Times New Roman" w:hAnsi="Times New Roman"/>
          <w:sz w:val="28"/>
          <w:szCs w:val="28"/>
        </w:rPr>
        <w:t>290&gt;1</w:t>
      </w:r>
      <w:r w:rsidRPr="00914EA8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)</w:t>
      </w:r>
      <w:r w:rsidRPr="00914EA8">
        <w:rPr>
          <w:rFonts w:ascii="Times New Roman" w:hAnsi="Times New Roman"/>
          <w:sz w:val="28"/>
          <w:szCs w:val="28"/>
        </w:rPr>
        <w:t>.</w:t>
      </w:r>
    </w:p>
    <w:p w:rsidR="004D191D" w:rsidRPr="00914EA8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Заменим абсциссу  точки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914EA8">
        <w:rPr>
          <w:rFonts w:ascii="Times New Roman" w:hAnsi="Times New Roman"/>
          <w:i/>
          <w:sz w:val="28"/>
          <w:szCs w:val="28"/>
        </w:rPr>
        <w:t>х</w:t>
      </w:r>
      <w:proofErr w:type="gramStart"/>
      <w:r w:rsidRPr="00914EA8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, а абсциссу точки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914EA8">
        <w:rPr>
          <w:rFonts w:ascii="Times New Roman" w:hAnsi="Times New Roman"/>
          <w:i/>
          <w:sz w:val="28"/>
          <w:szCs w:val="28"/>
        </w:rPr>
        <w:t>х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. Тогда Ординаты точек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, соответственно, 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14EA8">
        <w:rPr>
          <w:rFonts w:ascii="Times New Roman" w:hAnsi="Times New Roman"/>
          <w:i/>
          <w:sz w:val="28"/>
          <w:szCs w:val="28"/>
        </w:rPr>
        <w:t>(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914EA8">
        <w:rPr>
          <w:rFonts w:ascii="Times New Roman" w:hAnsi="Times New Roman"/>
          <w:i/>
          <w:sz w:val="28"/>
          <w:szCs w:val="28"/>
        </w:rPr>
        <w:t xml:space="preserve">) </w:t>
      </w:r>
      <w:r>
        <w:rPr>
          <w:rFonts w:ascii="Times New Roman" w:hAnsi="Times New Roman"/>
          <w:i/>
          <w:sz w:val="28"/>
          <w:szCs w:val="28"/>
        </w:rPr>
        <w:t xml:space="preserve">и </w:t>
      </w:r>
      <w:r w:rsidRPr="00914EA8">
        <w:rPr>
          <w:rFonts w:ascii="Times New Roman" w:hAnsi="Times New Roman"/>
          <w:i/>
          <w:sz w:val="28"/>
          <w:szCs w:val="28"/>
        </w:rPr>
        <w:t xml:space="preserve"> 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14EA8">
        <w:rPr>
          <w:rFonts w:ascii="Times New Roman" w:hAnsi="Times New Roman"/>
          <w:i/>
          <w:sz w:val="28"/>
          <w:szCs w:val="28"/>
        </w:rPr>
        <w:t>(</w:t>
      </w:r>
      <w:r w:rsidRPr="00914EA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14EA8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914EA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D191D" w:rsidRDefault="004D191D" w:rsidP="004D191D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мы получим, если подставим буквенные выражения вместо чисел в неравенства?</w:t>
      </w:r>
    </w:p>
    <w:p w:rsidR="004D191D" w:rsidRDefault="004D191D" w:rsidP="004D191D">
      <w:pPr>
        <w:pStyle w:val="af"/>
        <w:spacing w:after="0"/>
        <w:ind w:left="1069"/>
        <w:jc w:val="both"/>
        <w:rPr>
          <w:rFonts w:ascii="Times New Roman" w:eastAsiaTheme="minorEastAsia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</w:rPr>
        <w:t>(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;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&gt;f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/>
          <w:i/>
          <w:sz w:val="28"/>
          <w:szCs w:val="28"/>
        </w:rPr>
        <w:t>)</w:t>
      </w:r>
    </w:p>
    <w:p w:rsidR="004D191D" w:rsidRDefault="004D191D" w:rsidP="004D191D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Сформулируйте ранее сделанный вывод используя данные неравенства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 xml:space="preserve">сли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 </w:t>
      </w:r>
      <w:r w:rsidRPr="004D191D">
        <w:rPr>
          <w:rFonts w:ascii="Times New Roman" w:eastAsiaTheme="minorEastAsia" w:hAnsi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/>
          <w:sz w:val="28"/>
          <w:szCs w:val="28"/>
        </w:rPr>
        <w:t>а</w:t>
      </w:r>
      <w:r w:rsidRPr="00914EA8">
        <w:rPr>
          <w:rFonts w:ascii="Times New Roman" w:eastAsiaTheme="minorEastAsia" w:hAnsi="Times New Roman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&gt;f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hAnsi="Times New Roman"/>
          <w:sz w:val="28"/>
          <w:szCs w:val="28"/>
        </w:rPr>
        <w:t>, то функция убывает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4D191D" w:rsidRDefault="004D191D" w:rsidP="004D191D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Обратимся к учебнику и сформулируем более точное определение возрастающей и убывающей функции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(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ч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>итают определение из учебника, сравнивают его со своим определением, обращают внимание на то, что точки берутся из области определения функции)</w:t>
      </w:r>
    </w:p>
    <w:p w:rsidR="00E43E1C" w:rsidRPr="00E43E1C" w:rsidRDefault="00E43E1C" w:rsidP="00E43E1C">
      <w:pPr>
        <w:pStyle w:val="af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E43E1C">
        <w:rPr>
          <w:rFonts w:ascii="Times New Roman" w:eastAsiaTheme="minorEastAsia" w:hAnsi="Times New Roman"/>
          <w:b/>
          <w:sz w:val="28"/>
          <w:szCs w:val="28"/>
        </w:rPr>
        <w:t>Усвоение определения.</w:t>
      </w:r>
    </w:p>
    <w:p w:rsidR="00E43E1C" w:rsidRDefault="006F0D57" w:rsidP="00E43E1C">
      <w:pPr>
        <w:pStyle w:val="af"/>
        <w:spacing w:after="0"/>
        <w:ind w:left="0"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 этапе усвоения определения понятия возрастания и убывания функции нужно решить две задачи:</w:t>
      </w:r>
    </w:p>
    <w:p w:rsidR="006F0D57" w:rsidRDefault="006F0D57" w:rsidP="006F0D57">
      <w:pPr>
        <w:pStyle w:val="af"/>
        <w:numPr>
          <w:ilvl w:val="0"/>
          <w:numId w:val="8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Выучить определение;</w:t>
      </w:r>
    </w:p>
    <w:p w:rsidR="006F0D57" w:rsidRDefault="006F0D57" w:rsidP="006F0D57">
      <w:pPr>
        <w:pStyle w:val="af"/>
        <w:numPr>
          <w:ilvl w:val="0"/>
          <w:numId w:val="8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Научиться применять его для проверки, является функция возрастающей или убывающей.</w:t>
      </w:r>
    </w:p>
    <w:p w:rsidR="006F0D57" w:rsidRDefault="006F0D57" w:rsidP="006F0D57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6F0D57">
        <w:rPr>
          <w:rFonts w:ascii="Times New Roman" w:eastAsiaTheme="minorEastAsia" w:hAnsi="Times New Roman"/>
          <w:b/>
          <w:sz w:val="28"/>
          <w:szCs w:val="28"/>
        </w:rPr>
        <w:t>Задание 1.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="002F4ECB">
        <w:rPr>
          <w:rFonts w:ascii="Times New Roman" w:eastAsiaTheme="minorEastAsia" w:hAnsi="Times New Roman"/>
          <w:sz w:val="28"/>
          <w:szCs w:val="28"/>
        </w:rPr>
        <w:t>Используя свойства числовых неравенств, докажите, что заданная функция возрастает:</w:t>
      </w:r>
    </w:p>
    <w:p w:rsidR="002F4ECB" w:rsidRPr="002F4ECB" w:rsidRDefault="002F4ECB" w:rsidP="002F4ECB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lastRenderedPageBreak/>
        <w:t>Y=3x</w:t>
      </w:r>
    </w:p>
    <w:p w:rsidR="002F4ECB" w:rsidRPr="002F4ECB" w:rsidRDefault="002F4ECB" w:rsidP="002F4ECB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Y=2x+3</w:t>
      </w:r>
    </w:p>
    <w:p w:rsidR="002F4ECB" w:rsidRPr="002F4ECB" w:rsidRDefault="002F4ECB" w:rsidP="002F4ECB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Y=x</w:t>
      </w:r>
      <w:r>
        <w:rPr>
          <w:rFonts w:ascii="Times New Roman" w:eastAsiaTheme="minorEastAsia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eastAsiaTheme="minorEastAsia" w:hAnsi="Times New Roman"/>
          <w:sz w:val="28"/>
          <w:szCs w:val="28"/>
          <w:lang w:val="en-US"/>
        </w:rPr>
        <w:t>, x&gt;0</w:t>
      </w:r>
    </w:p>
    <w:p w:rsidR="002F4ECB" w:rsidRDefault="002F4ECB" w:rsidP="00914EA8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 решении данных заданий, обращаем внимание на то, что мы изначально полагаем что</w:t>
      </w:r>
      <w:r w:rsidRPr="002F4ECB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, </w:t>
      </w:r>
      <w:r w:rsidRPr="002F4ECB">
        <w:rPr>
          <w:rFonts w:ascii="Times New Roman" w:eastAsiaTheme="minorEastAsia" w:hAnsi="Times New Roman"/>
          <w:sz w:val="28"/>
          <w:szCs w:val="28"/>
        </w:rPr>
        <w:t>и</w:t>
      </w:r>
      <w:r>
        <w:rPr>
          <w:rFonts w:ascii="Times New Roman" w:eastAsiaTheme="minorEastAsia" w:hAnsi="Times New Roman"/>
          <w:sz w:val="28"/>
          <w:szCs w:val="28"/>
        </w:rPr>
        <w:t xml:space="preserve"> оба значения </w:t>
      </w:r>
      <w:r w:rsidRPr="002F4ECB">
        <w:rPr>
          <w:rFonts w:ascii="Times New Roman" w:eastAsiaTheme="minorEastAsia" w:hAnsi="Times New Roman"/>
          <w:i/>
          <w:sz w:val="28"/>
          <w:szCs w:val="28"/>
        </w:rPr>
        <w:t>х</w:t>
      </w:r>
      <w:r>
        <w:rPr>
          <w:rFonts w:ascii="Times New Roman" w:eastAsiaTheme="minorEastAsia" w:hAnsi="Times New Roman"/>
          <w:sz w:val="28"/>
          <w:szCs w:val="28"/>
        </w:rPr>
        <w:t xml:space="preserve"> принадлежат области определения</w:t>
      </w:r>
      <w:r w:rsidRPr="002F4ECB">
        <w:rPr>
          <w:rFonts w:ascii="Times New Roman" w:eastAsiaTheme="minorEastAsia" w:hAnsi="Times New Roman"/>
          <w:sz w:val="28"/>
          <w:szCs w:val="28"/>
        </w:rPr>
        <w:t>.</w:t>
      </w:r>
    </w:p>
    <w:p w:rsidR="002F4ECB" w:rsidRDefault="002F4ECB" w:rsidP="00914EA8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Чего не хватает, чтобы мы могли воспользоваться определением? (значений функции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,f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/>
          <w:sz w:val="28"/>
          <w:szCs w:val="28"/>
        </w:rPr>
        <w:t xml:space="preserve"> в точках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/>
          <w:i/>
          <w:sz w:val="28"/>
          <w:szCs w:val="28"/>
        </w:rPr>
        <w:t>,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sz w:val="28"/>
          <w:szCs w:val="28"/>
        </w:rPr>
        <w:t>)</w:t>
      </w:r>
    </w:p>
    <w:p w:rsidR="004D191D" w:rsidRDefault="002F4ECB" w:rsidP="00914EA8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Как их получить? (используя свойства числовых неравенст</w:t>
      </w:r>
      <w:r w:rsidR="00D0345F">
        <w:rPr>
          <w:rFonts w:ascii="Times New Roman" w:eastAsiaTheme="minorEastAsia" w:hAnsi="Times New Roman"/>
          <w:sz w:val="28"/>
          <w:szCs w:val="28"/>
        </w:rPr>
        <w:t>в</w:t>
      </w:r>
      <w:r>
        <w:rPr>
          <w:rFonts w:ascii="Times New Roman" w:eastAsiaTheme="minorEastAsia" w:hAnsi="Times New Roman"/>
          <w:sz w:val="28"/>
          <w:szCs w:val="28"/>
        </w:rPr>
        <w:t>)</w:t>
      </w:r>
      <w:r w:rsidR="00D0345F">
        <w:rPr>
          <w:rFonts w:ascii="Times New Roman" w:eastAsiaTheme="minorEastAsia" w:hAnsi="Times New Roman"/>
          <w:sz w:val="28"/>
          <w:szCs w:val="28"/>
        </w:rPr>
        <w:t>.</w:t>
      </w:r>
    </w:p>
    <w:p w:rsidR="00D0345F" w:rsidRDefault="00D0345F" w:rsidP="00914EA8">
      <w:pPr>
        <w:pStyle w:val="af"/>
        <w:spacing w:after="0"/>
        <w:ind w:left="0" w:firstLine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Выполнив преобразования неравенств, обращаемся к определению возрастающей и убывающей функций.</w:t>
      </w:r>
    </w:p>
    <w:p w:rsidR="00D0345F" w:rsidRDefault="00D0345F" w:rsidP="00D0345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6F0D57">
        <w:rPr>
          <w:rFonts w:ascii="Times New Roman" w:eastAsiaTheme="minorEastAsia" w:hAnsi="Times New Roman"/>
          <w:b/>
          <w:sz w:val="28"/>
          <w:szCs w:val="28"/>
        </w:rPr>
        <w:t xml:space="preserve">Задание </w:t>
      </w:r>
      <w:r w:rsidR="006E7AB0">
        <w:rPr>
          <w:rFonts w:ascii="Times New Roman" w:eastAsiaTheme="minorEastAsia" w:hAnsi="Times New Roman"/>
          <w:b/>
          <w:sz w:val="28"/>
          <w:szCs w:val="28"/>
        </w:rPr>
        <w:t>2</w:t>
      </w:r>
      <w:r w:rsidRPr="006F0D57">
        <w:rPr>
          <w:rFonts w:ascii="Times New Roman" w:eastAsiaTheme="minorEastAsia" w:hAnsi="Times New Roman"/>
          <w:b/>
          <w:sz w:val="28"/>
          <w:szCs w:val="28"/>
        </w:rPr>
        <w:t>.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Используя свойства числовых неравенств, докажите, что заданная функция убывает:</w:t>
      </w:r>
    </w:p>
    <w:p w:rsidR="00D0345F" w:rsidRPr="002F4ECB" w:rsidRDefault="00D0345F" w:rsidP="00D0345F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Y=</w:t>
      </w:r>
      <w:r>
        <w:rPr>
          <w:rFonts w:ascii="Times New Roman" w:eastAsiaTheme="minorEastAsia" w:hAnsi="Times New Roman"/>
          <w:sz w:val="28"/>
          <w:szCs w:val="28"/>
        </w:rPr>
        <w:t>-</w:t>
      </w:r>
      <w:r>
        <w:rPr>
          <w:rFonts w:ascii="Times New Roman" w:eastAsiaTheme="minorEastAsia" w:hAnsi="Times New Roman"/>
          <w:sz w:val="28"/>
          <w:szCs w:val="28"/>
          <w:lang w:val="en-US"/>
        </w:rPr>
        <w:t>3x</w:t>
      </w:r>
    </w:p>
    <w:p w:rsidR="00D0345F" w:rsidRPr="002F4ECB" w:rsidRDefault="00D0345F" w:rsidP="00D0345F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Y=</w:t>
      </w:r>
      <w:r>
        <w:rPr>
          <w:rFonts w:ascii="Times New Roman" w:eastAsiaTheme="minorEastAsia" w:hAnsi="Times New Roman"/>
          <w:sz w:val="28"/>
          <w:szCs w:val="28"/>
        </w:rPr>
        <w:t>-</w:t>
      </w:r>
      <w:r>
        <w:rPr>
          <w:rFonts w:ascii="Times New Roman" w:eastAsiaTheme="minorEastAsia" w:hAnsi="Times New Roman"/>
          <w:sz w:val="28"/>
          <w:szCs w:val="28"/>
          <w:lang w:val="en-US"/>
        </w:rPr>
        <w:t>2x+3</w:t>
      </w:r>
    </w:p>
    <w:p w:rsidR="00D0345F" w:rsidRPr="002F4ECB" w:rsidRDefault="00D0345F" w:rsidP="00D0345F">
      <w:pPr>
        <w:pStyle w:val="af"/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val="en-US"/>
        </w:rPr>
        <w:t>Y=x</w:t>
      </w:r>
      <w:r>
        <w:rPr>
          <w:rFonts w:ascii="Times New Roman" w:eastAsiaTheme="minorEastAsia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eastAsiaTheme="minorEastAsia" w:hAnsi="Times New Roman"/>
          <w:sz w:val="28"/>
          <w:szCs w:val="28"/>
          <w:lang w:val="en-US"/>
        </w:rPr>
        <w:t>, x&gt;0</w:t>
      </w:r>
    </w:p>
    <w:p w:rsidR="006E7AB0" w:rsidRDefault="006E7AB0" w:rsidP="006E7AB0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 решении</w:t>
      </w:r>
      <w:r w:rsidRPr="006E7AB0">
        <w:rPr>
          <w:rFonts w:ascii="Times New Roman" w:eastAsiaTheme="minorEastAsia" w:hAnsi="Times New Roman"/>
          <w:sz w:val="28"/>
          <w:szCs w:val="28"/>
        </w:rPr>
        <w:t xml:space="preserve"> данных примеров делаем вывод, что есть функции, которые возрастают (убывают) при любом </w:t>
      </w:r>
      <w:r w:rsidRPr="006E7AB0"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6E7AB0">
        <w:rPr>
          <w:rFonts w:ascii="Times New Roman" w:eastAsiaTheme="minorEastAsia" w:hAnsi="Times New Roman"/>
          <w:sz w:val="28"/>
          <w:szCs w:val="28"/>
        </w:rPr>
        <w:t>. Такие функции называются возрастающими (убывающими) без указания области определения. А есть функции, которые убывают или возрастают</w:t>
      </w:r>
      <w:bookmarkStart w:id="0" w:name="_GoBack"/>
      <w:bookmarkEnd w:id="0"/>
      <w:r w:rsidRPr="006E7AB0">
        <w:rPr>
          <w:rFonts w:ascii="Times New Roman" w:eastAsiaTheme="minorEastAsia" w:hAnsi="Times New Roman"/>
          <w:sz w:val="28"/>
          <w:szCs w:val="28"/>
        </w:rPr>
        <w:t xml:space="preserve"> только на какой-либо части своей области определения. Исследование функции на возрастание и убывание также называют исследованием функции на монотонность.</w:t>
      </w:r>
    </w:p>
    <w:p w:rsidR="00AB2D2F" w:rsidRPr="00AB2D2F" w:rsidRDefault="00AB2D2F" w:rsidP="006E7AB0">
      <w:pPr>
        <w:spacing w:after="0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AB2D2F">
        <w:rPr>
          <w:rFonts w:ascii="Times New Roman" w:eastAsiaTheme="minorEastAsia" w:hAnsi="Times New Roman"/>
          <w:b/>
          <w:sz w:val="28"/>
          <w:szCs w:val="28"/>
        </w:rPr>
        <w:t>Задание 3.</w:t>
      </w:r>
    </w:p>
    <w:p w:rsidR="00AB2D2F" w:rsidRDefault="00AB2D2F" w:rsidP="00AB2D2F">
      <w:pPr>
        <w:pStyle w:val="af"/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Приведите пример возрастающей функции;</w:t>
      </w:r>
    </w:p>
    <w:p w:rsidR="00AB2D2F" w:rsidRDefault="00AB2D2F" w:rsidP="00AB2D2F">
      <w:pPr>
        <w:pStyle w:val="af"/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Приведите пример убывающей функции;</w:t>
      </w:r>
    </w:p>
    <w:p w:rsidR="00AB2D2F" w:rsidRPr="00AB2D2F" w:rsidRDefault="00AB2D2F" w:rsidP="00AB2D2F">
      <w:pPr>
        <w:pStyle w:val="af"/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Приведите пример функции, которая убывает только при х</w:t>
      </w:r>
      <w:r w:rsidRPr="00AB2D2F">
        <w:rPr>
          <w:rFonts w:ascii="Times New Roman" w:eastAsiaTheme="minorEastAsia" w:hAnsi="Times New Roman"/>
          <w:sz w:val="28"/>
          <w:szCs w:val="28"/>
        </w:rPr>
        <w:t>&gt;0;</w:t>
      </w:r>
    </w:p>
    <w:p w:rsidR="00AB2D2F" w:rsidRDefault="00AB2D2F" w:rsidP="00AB2D2F">
      <w:pPr>
        <w:pStyle w:val="af"/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Приведите пример функции, которая возрастает только при </w:t>
      </w:r>
      <w:r>
        <w:rPr>
          <w:rFonts w:ascii="Times New Roman" w:eastAsiaTheme="minorEastAsia" w:hAnsi="Times New Roman"/>
          <w:sz w:val="28"/>
          <w:szCs w:val="28"/>
          <w:lang w:val="en-US"/>
        </w:rPr>
        <w:t>x</w:t>
      </w:r>
      <w:r w:rsidRPr="00AB2D2F">
        <w:rPr>
          <w:rFonts w:ascii="Times New Roman" w:eastAsiaTheme="minorEastAsia" w:hAnsi="Times New Roman"/>
          <w:sz w:val="28"/>
          <w:szCs w:val="28"/>
        </w:rPr>
        <w:t>&lt;0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AB2D2F" w:rsidRDefault="00AB2D2F" w:rsidP="00AB2D2F">
      <w:pPr>
        <w:pStyle w:val="af"/>
        <w:numPr>
          <w:ilvl w:val="0"/>
          <w:numId w:val="10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sz w:val="28"/>
          <w:szCs w:val="28"/>
        </w:rPr>
        <w:t>Схематично изобразите график функции, которая убывает на двух интервалах области определения и возрастает на только на одном.</w:t>
      </w:r>
      <w:proofErr w:type="gramEnd"/>
    </w:p>
    <w:p w:rsidR="00AB2D2F" w:rsidRDefault="00AB2D2F" w:rsidP="00AB2D2F">
      <w:pPr>
        <w:spacing w:after="0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AB2D2F">
        <w:rPr>
          <w:rFonts w:ascii="Times New Roman" w:eastAsiaTheme="minorEastAsia" w:hAnsi="Times New Roman"/>
          <w:b/>
          <w:sz w:val="28"/>
          <w:szCs w:val="28"/>
        </w:rPr>
        <w:t>6)Закрепление определения.</w:t>
      </w:r>
    </w:p>
    <w:p w:rsidR="00414A67" w:rsidRPr="00414A67" w:rsidRDefault="00414A67" w:rsidP="00AB2D2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Закрепление понятия возрастания и убывания функции происходит при изучении функций (их свойств и графиков)</w:t>
      </w:r>
      <w:r w:rsidRPr="00414A67">
        <w:rPr>
          <w:rFonts w:ascii="Times New Roman" w:eastAsiaTheme="minorEastAsia" w:hAnsi="Times New Roman"/>
          <w:sz w:val="28"/>
          <w:szCs w:val="28"/>
        </w:rPr>
        <w:t>:</w:t>
      </w:r>
    </w:p>
    <w:p w:rsidR="00414A67" w:rsidRDefault="00414A67" w:rsidP="00414A67">
      <w:pPr>
        <w:spacing w:after="0"/>
        <w:ind w:firstLine="709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p>
          </m:sSup>
        </m:oMath>
      </m:oMathPara>
    </w:p>
    <w:p w:rsidR="00414A67" w:rsidRPr="00414A67" w:rsidRDefault="00414A67" w:rsidP="00AB2D2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p>
          </m:sSup>
        </m:oMath>
      </m:oMathPara>
    </w:p>
    <w:p w:rsidR="00414A67" w:rsidRPr="00B04AB7" w:rsidRDefault="00B04AB7" w:rsidP="00AB2D2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y=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</m:rad>
        </m:oMath>
      </m:oMathPara>
    </w:p>
    <w:p w:rsidR="00B04AB7" w:rsidRDefault="00B04AB7" w:rsidP="00AB2D2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Так же определение закрепляется при решении заданий на доказательство </w:t>
      </w:r>
      <w:r w:rsidR="005A6D08">
        <w:rPr>
          <w:rFonts w:ascii="Times New Roman" w:eastAsiaTheme="minorEastAsia" w:hAnsi="Times New Roman"/>
          <w:sz w:val="28"/>
          <w:szCs w:val="28"/>
        </w:rPr>
        <w:t>возрастания или убывания функции, заданий на определение свойств функции, исследования функции на монотонность.</w:t>
      </w:r>
    </w:p>
    <w:p w:rsidR="005A6D08" w:rsidRDefault="005A6D08" w:rsidP="00AB2D2F">
      <w:pPr>
        <w:spacing w:after="0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Примеры задач на закрепление:</w:t>
      </w:r>
    </w:p>
    <w:p w:rsidR="005A6D08" w:rsidRPr="00B302BC" w:rsidRDefault="005A6D08" w:rsidP="005A6D08">
      <w:pPr>
        <w:pStyle w:val="af"/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/>
          <w:i/>
          <w:noProof/>
          <w:sz w:val="28"/>
          <w:szCs w:val="28"/>
          <w:lang w:eastAsia="ru-RU"/>
        </w:rPr>
      </w:pPr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Исследуйте функцию </w:t>
      </w:r>
      <m:oMath>
        <m:r>
          <w:rPr>
            <w:rFonts w:ascii="Cambria Math" w:eastAsiaTheme="minorEastAsia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(x+2)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</m:oMath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 на монотонность</w:t>
      </w:r>
      <w:r w:rsidRPr="00B302BC">
        <w:rPr>
          <w:rFonts w:ascii="Times New Roman" w:eastAsiaTheme="minorEastAsia" w:hAnsi="Times New Roman"/>
          <w:i/>
          <w:noProof/>
          <w:sz w:val="28"/>
          <w:szCs w:val="28"/>
          <w:lang w:eastAsia="ru-RU"/>
        </w:rPr>
        <w:t>.</w:t>
      </w:r>
    </w:p>
    <w:p w:rsidR="005A6D08" w:rsidRPr="00B302BC" w:rsidRDefault="005A6D08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Решение: </w:t>
      </w:r>
    </w:p>
    <w:p w:rsidR="005A6D08" w:rsidRPr="005A6D08" w:rsidRDefault="005A6D08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Обозначим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)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(x+2)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</m:oMath>
      <w:r w:rsidRPr="005A6D08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5A6D08" w:rsidRDefault="005A6D08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Пусть 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sz w:val="28"/>
          <w:szCs w:val="28"/>
        </w:rPr>
        <w:t>. Применим свойства числовых неравенств:</w:t>
      </w:r>
    </w:p>
    <w:p w:rsidR="005A6D08" w:rsidRDefault="005A6D08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i/>
          <w:sz w:val="28"/>
          <w:szCs w:val="28"/>
        </w:rPr>
      </w:pPr>
      <w:proofErr w:type="gramStart"/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proofErr w:type="gramEnd"/>
      <w:r>
        <w:rPr>
          <w:rFonts w:ascii="Times New Roman" w:eastAsiaTheme="minorEastAsia" w:hAnsi="Times New Roman"/>
          <w:i/>
          <w:sz w:val="28"/>
          <w:szCs w:val="28"/>
        </w:rPr>
        <w:t>+2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</w:rPr>
        <w:t>+2</w:t>
      </w:r>
    </w:p>
    <w:p w:rsidR="005A6D08" w:rsidRDefault="005A6D08" w:rsidP="005A6D08">
      <w:pPr>
        <w:pStyle w:val="af"/>
        <w:spacing w:after="0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</w:rPr>
        <w:t>(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/>
          <w:i/>
          <w:sz w:val="28"/>
          <w:szCs w:val="28"/>
        </w:rPr>
        <w:t>+2</w:t>
      </w:r>
      <w:r>
        <w:rPr>
          <w:rFonts w:ascii="Times New Roman" w:eastAsiaTheme="minorEastAsia" w:hAnsi="Times New Roman"/>
          <w:i/>
          <w:sz w:val="28"/>
          <w:szCs w:val="28"/>
        </w:rPr>
        <w:t>)</w:t>
      </w:r>
      <w:r>
        <w:rPr>
          <w:rFonts w:ascii="Times New Roman" w:eastAsiaTheme="minorEastAsia" w:hAnsi="Times New Roman"/>
          <w:i/>
          <w:sz w:val="28"/>
          <w:szCs w:val="28"/>
          <w:vertAlign w:val="superscript"/>
        </w:rPr>
        <w:t>3</w:t>
      </w:r>
      <w:r w:rsidRPr="00840CCA">
        <w:rPr>
          <w:rFonts w:ascii="Times New Roman" w:eastAsiaTheme="minorEastAsia" w:hAnsi="Times New Roman"/>
          <w:i/>
          <w:sz w:val="28"/>
          <w:szCs w:val="28"/>
        </w:rPr>
        <w:t>&lt;</w:t>
      </w:r>
      <w:r>
        <w:rPr>
          <w:rFonts w:ascii="Times New Roman" w:eastAsiaTheme="minorEastAsia" w:hAnsi="Times New Roman"/>
          <w:i/>
          <w:sz w:val="28"/>
          <w:szCs w:val="28"/>
        </w:rPr>
        <w:t>(</w:t>
      </w:r>
      <w:r w:rsidRPr="00840CCA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840CCA">
        <w:rPr>
          <w:rFonts w:ascii="Times New Roman" w:eastAsiaTheme="minorEastAsia" w:hAnsi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/>
          <w:i/>
          <w:sz w:val="28"/>
          <w:szCs w:val="28"/>
        </w:rPr>
        <w:t>+2</w:t>
      </w:r>
      <w:r>
        <w:rPr>
          <w:rFonts w:ascii="Times New Roman" w:eastAsiaTheme="minorEastAsia" w:hAnsi="Times New Roman"/>
          <w:i/>
          <w:sz w:val="28"/>
          <w:szCs w:val="28"/>
        </w:rPr>
        <w:t>)</w:t>
      </w:r>
      <w:r>
        <w:rPr>
          <w:rFonts w:ascii="Times New Roman" w:eastAsiaTheme="minorEastAsia" w:hAnsi="Times New Roman"/>
          <w:i/>
          <w:sz w:val="28"/>
          <w:szCs w:val="28"/>
          <w:vertAlign w:val="superscript"/>
        </w:rPr>
        <w:t>3</w:t>
      </w:r>
      <w:r w:rsidR="00B302BC">
        <w:rPr>
          <w:rFonts w:ascii="Times New Roman" w:eastAsiaTheme="minorEastAsia" w:hAnsi="Times New Roman"/>
          <w:i/>
          <w:sz w:val="28"/>
          <w:szCs w:val="28"/>
        </w:rPr>
        <w:sym w:font="Wingdings" w:char="F0F0"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&lt;f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B302BC">
        <w:rPr>
          <w:rFonts w:ascii="Times New Roman" w:hAnsi="Times New Roman"/>
          <w:sz w:val="28"/>
          <w:szCs w:val="28"/>
        </w:rPr>
        <w:t xml:space="preserve"> </w:t>
      </w:r>
      <w:r w:rsidR="00B302BC">
        <w:rPr>
          <w:rFonts w:ascii="Times New Roman" w:hAnsi="Times New Roman"/>
          <w:sz w:val="28"/>
          <w:szCs w:val="28"/>
        </w:rPr>
        <w:sym w:font="Wingdings" w:char="F0F0"/>
      </w:r>
      <w:r w:rsidR="00B302BC">
        <w:rPr>
          <w:rFonts w:ascii="Times New Roman" w:hAnsi="Times New Roman"/>
          <w:sz w:val="28"/>
          <w:szCs w:val="28"/>
        </w:rPr>
        <w:t>функция возрастает.</w:t>
      </w:r>
    </w:p>
    <w:p w:rsidR="00B302BC" w:rsidRPr="005A6D08" w:rsidRDefault="00B302BC" w:rsidP="00B302BC">
      <w:pPr>
        <w:pStyle w:val="af"/>
        <w:numPr>
          <w:ilvl w:val="0"/>
          <w:numId w:val="11"/>
        </w:numPr>
        <w:spacing w:after="0"/>
        <w:jc w:val="both"/>
        <w:rPr>
          <w:rFonts w:ascii="Times New Roman" w:eastAsiaTheme="minorEastAsia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</w:rPr>
        <w:t xml:space="preserve">Постройте график функции </w:t>
      </w:r>
      <w:r>
        <w:rPr>
          <w:rFonts w:ascii="Times New Roman" w:eastAsiaTheme="minorEastAsia" w:hAnsi="Times New Roman"/>
          <w:i/>
          <w:sz w:val="28"/>
          <w:szCs w:val="28"/>
          <w:lang w:val="en-US"/>
        </w:rPr>
        <w:t>y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>=(</w:t>
      </w:r>
      <w:r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>-2)</w:t>
      </w:r>
      <w:r w:rsidRPr="00B302BC">
        <w:rPr>
          <w:rFonts w:ascii="Times New Roman" w:eastAsiaTheme="minorEastAsia" w:hAnsi="Times New Roman"/>
          <w:i/>
          <w:sz w:val="28"/>
          <w:szCs w:val="28"/>
          <w:vertAlign w:val="superscript"/>
        </w:rPr>
        <w:t>-2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. </w:t>
      </w:r>
      <w:r>
        <w:rPr>
          <w:rFonts w:ascii="Times New Roman" w:eastAsiaTheme="minorEastAsia" w:hAnsi="Times New Roman"/>
          <w:i/>
          <w:sz w:val="28"/>
          <w:szCs w:val="28"/>
        </w:rPr>
        <w:t>Найдите промежутки убывания и возрастания функции</w:t>
      </w:r>
    </w:p>
    <w:p w:rsidR="005A6D08" w:rsidRDefault="00B302BC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sz w:val="28"/>
          <w:szCs w:val="28"/>
        </w:rPr>
      </w:pPr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Решение: </w:t>
      </w:r>
      <w:r>
        <w:rPr>
          <w:rFonts w:ascii="Times New Roman" w:eastAsiaTheme="minorEastAsia" w:hAnsi="Times New Roman"/>
          <w:i/>
          <w:sz w:val="28"/>
          <w:szCs w:val="28"/>
          <w:lang w:val="en-US"/>
        </w:rPr>
        <w:t>y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>=(</w:t>
      </w:r>
      <w:r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>-2)</w:t>
      </w:r>
      <w:r w:rsidRPr="00B302BC">
        <w:rPr>
          <w:rFonts w:ascii="Times New Roman" w:eastAsiaTheme="minorEastAsia" w:hAnsi="Times New Roman"/>
          <w:i/>
          <w:sz w:val="28"/>
          <w:szCs w:val="28"/>
          <w:vertAlign w:val="superscript"/>
        </w:rPr>
        <w:t>-2</w:t>
      </w:r>
      <w:r>
        <w:rPr>
          <w:rFonts w:ascii="Times New Roman" w:eastAsiaTheme="minorEastAsia" w:hAnsi="Times New Roman"/>
          <w:i/>
          <w:sz w:val="28"/>
          <w:szCs w:val="28"/>
        </w:rPr>
        <w:t>=1/(</w:t>
      </w:r>
      <w:r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>-2</w:t>
      </w:r>
      <w:r>
        <w:rPr>
          <w:rFonts w:ascii="Times New Roman" w:eastAsiaTheme="minorEastAsia" w:hAnsi="Times New Roman"/>
          <w:i/>
          <w:sz w:val="28"/>
          <w:szCs w:val="28"/>
        </w:rPr>
        <w:t>)</w:t>
      </w:r>
      <w:r w:rsidRPr="00B302BC">
        <w:rPr>
          <w:rFonts w:ascii="Times New Roman" w:eastAsiaTheme="minorEastAsia" w:hAnsi="Times New Roman"/>
          <w:i/>
          <w:sz w:val="28"/>
          <w:szCs w:val="28"/>
          <w:vertAlign w:val="superscript"/>
        </w:rPr>
        <w:t>2</w:t>
      </w:r>
      <w:r w:rsidRPr="00B302BC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. Построим график по точкам. </w:t>
      </w:r>
    </w:p>
    <w:p w:rsidR="00B302BC" w:rsidRDefault="00B302BC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3C92E" wp14:editId="46F9E7E4">
            <wp:extent cx="3810000" cy="1905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BC" w:rsidRPr="004007E7" w:rsidRDefault="00B302BC" w:rsidP="005A6D08">
      <w:pPr>
        <w:pStyle w:val="af"/>
        <w:spacing w:after="0"/>
        <w:ind w:left="106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По графику видно, что функция возрастает при </w:t>
      </w:r>
      <w:r w:rsidRPr="004007E7">
        <w:rPr>
          <w:rFonts w:ascii="Times New Roman" w:eastAsiaTheme="minorEastAsia" w:hAnsi="Times New Roman"/>
          <w:i/>
          <w:sz w:val="28"/>
          <w:szCs w:val="28"/>
        </w:rPr>
        <w:t>х&lt;2</w:t>
      </w:r>
      <w:r w:rsidR="004007E7">
        <w:rPr>
          <w:rFonts w:ascii="Times New Roman" w:eastAsiaTheme="minorEastAsia" w:hAnsi="Times New Roman"/>
          <w:i/>
          <w:sz w:val="28"/>
          <w:szCs w:val="28"/>
        </w:rPr>
        <w:t>(</w:t>
      </w:r>
      <m:oMath>
        <m:r>
          <w:rPr>
            <w:rFonts w:ascii="Cambria Math" w:eastAsiaTheme="minorEastAsia" w:hAnsi="Cambria Math"/>
            <w:sz w:val="28"/>
            <w:szCs w:val="28"/>
          </w:rPr>
          <m:t>x∈(-∞;2)</m:t>
        </m:r>
      </m:oMath>
      <w:r w:rsidR="004007E7">
        <w:rPr>
          <w:rFonts w:ascii="Times New Roman" w:eastAsiaTheme="minorEastAsia" w:hAnsi="Times New Roman"/>
          <w:i/>
          <w:sz w:val="28"/>
          <w:szCs w:val="28"/>
        </w:rPr>
        <w:t>)</w:t>
      </w:r>
      <w:r w:rsidR="004007E7" w:rsidRPr="004007E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4007E7">
        <w:rPr>
          <w:rFonts w:ascii="Times New Roman" w:eastAsiaTheme="minorEastAsia" w:hAnsi="Times New Roman"/>
          <w:sz w:val="28"/>
          <w:szCs w:val="28"/>
        </w:rPr>
        <w:t>и убывает при</w:t>
      </w:r>
      <w:r w:rsidR="004007E7" w:rsidRPr="004007E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4007E7" w:rsidRPr="004007E7">
        <w:rPr>
          <w:rFonts w:ascii="Times New Roman" w:eastAsiaTheme="minorEastAsia" w:hAnsi="Times New Roman"/>
          <w:i/>
          <w:sz w:val="28"/>
          <w:szCs w:val="28"/>
          <w:lang w:val="en-US"/>
        </w:rPr>
        <w:t>x</w:t>
      </w:r>
      <w:r w:rsidR="004007E7" w:rsidRPr="004007E7">
        <w:rPr>
          <w:rFonts w:ascii="Times New Roman" w:eastAsiaTheme="minorEastAsia" w:hAnsi="Times New Roman"/>
          <w:i/>
          <w:sz w:val="28"/>
          <w:szCs w:val="28"/>
        </w:rPr>
        <w:t>&gt;2(</w:t>
      </w:r>
      <m:oMath>
        <m:r>
          <w:rPr>
            <w:rFonts w:ascii="Cambria Math" w:eastAsiaTheme="minorEastAsia" w:hAnsi="Cambria Math"/>
            <w:sz w:val="28"/>
            <w:szCs w:val="28"/>
          </w:rPr>
          <m:t>x∈(2;+∞)</m:t>
        </m:r>
      </m:oMath>
      <w:r w:rsidR="004007E7" w:rsidRPr="004007E7">
        <w:rPr>
          <w:rFonts w:ascii="Times New Roman" w:eastAsiaTheme="minorEastAsia" w:hAnsi="Times New Roman"/>
          <w:i/>
          <w:sz w:val="28"/>
          <w:szCs w:val="28"/>
        </w:rPr>
        <w:t>)</w:t>
      </w:r>
      <w:r w:rsidR="004007E7">
        <w:rPr>
          <w:rFonts w:ascii="Times New Roman" w:eastAsiaTheme="minorEastAsia" w:hAnsi="Times New Roman"/>
          <w:i/>
          <w:sz w:val="28"/>
          <w:szCs w:val="28"/>
        </w:rPr>
        <w:t>.</w:t>
      </w:r>
    </w:p>
    <w:p w:rsidR="00AB2D2F" w:rsidRPr="00AB2D2F" w:rsidRDefault="00AB2D2F" w:rsidP="00AB2D2F">
      <w:pPr>
        <w:spacing w:after="0"/>
        <w:jc w:val="both"/>
        <w:rPr>
          <w:rFonts w:ascii="Times New Roman" w:eastAsiaTheme="minorEastAsia" w:hAnsi="Times New Roman"/>
          <w:b/>
          <w:sz w:val="28"/>
          <w:szCs w:val="28"/>
        </w:rPr>
      </w:pPr>
    </w:p>
    <w:p w:rsidR="00AB2D2F" w:rsidRPr="00AB2D2F" w:rsidRDefault="00AB2D2F" w:rsidP="00AB2D2F">
      <w:p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</w:p>
    <w:p w:rsidR="002F4ECB" w:rsidRPr="002F4ECB" w:rsidRDefault="002F4ECB" w:rsidP="00914EA8">
      <w:pPr>
        <w:pStyle w:val="af"/>
        <w:spacing w:after="0"/>
        <w:ind w:left="0" w:firstLine="1069"/>
        <w:jc w:val="both"/>
        <w:rPr>
          <w:rFonts w:ascii="Times New Roman" w:hAnsi="Times New Roman"/>
          <w:sz w:val="28"/>
          <w:szCs w:val="28"/>
        </w:rPr>
      </w:pPr>
    </w:p>
    <w:p w:rsidR="00923DB9" w:rsidRPr="00026A2C" w:rsidRDefault="00923DB9" w:rsidP="00026A2C">
      <w:pPr>
        <w:spacing w:after="0"/>
        <w:ind w:firstLine="709"/>
        <w:rPr>
          <w:rFonts w:ascii="Times New Roman" w:hAnsi="Times New Roman"/>
          <w:sz w:val="28"/>
          <w:szCs w:val="28"/>
        </w:rPr>
        <w:sectPr w:rsidR="00923DB9" w:rsidRPr="00026A2C" w:rsidSect="00300AF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0AFC" w:rsidRPr="00300AFC" w:rsidRDefault="00300AFC" w:rsidP="0025732E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2B7D0A0" wp14:editId="20CB5EDF">
            <wp:simplePos x="0" y="0"/>
            <wp:positionH relativeFrom="column">
              <wp:posOffset>255270</wp:posOffset>
            </wp:positionH>
            <wp:positionV relativeFrom="paragraph">
              <wp:posOffset>109855</wp:posOffset>
            </wp:positionV>
            <wp:extent cx="4023360" cy="6424930"/>
            <wp:effectExtent l="0" t="0" r="0" b="0"/>
            <wp:wrapThrough wrapText="bothSides">
              <wp:wrapPolygon edited="0">
                <wp:start x="0" y="0"/>
                <wp:lineTo x="0" y="21519"/>
                <wp:lineTo x="21477" y="21519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r="5479" b="3048"/>
                    <a:stretch/>
                  </pic:blipFill>
                  <pic:spPr bwMode="auto">
                    <a:xfrm>
                      <a:off x="0" y="0"/>
                      <a:ext cx="4023360" cy="642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2E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035533" wp14:editId="5BE8443E">
            <wp:simplePos x="0" y="0"/>
            <wp:positionH relativeFrom="column">
              <wp:posOffset>5071110</wp:posOffset>
            </wp:positionH>
            <wp:positionV relativeFrom="paragraph">
              <wp:posOffset>58420</wp:posOffset>
            </wp:positionV>
            <wp:extent cx="3616325" cy="4389120"/>
            <wp:effectExtent l="0" t="0" r="3175" b="0"/>
            <wp:wrapThrough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r="6166"/>
                    <a:stretch/>
                  </pic:blipFill>
                  <pic:spPr bwMode="auto">
                    <a:xfrm>
                      <a:off x="0" y="0"/>
                      <a:ext cx="3616325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0AFC" w:rsidRDefault="00300A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2C13" w:rsidRDefault="00632C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AB5BE0" wp14:editId="72F07411">
            <wp:simplePos x="0" y="0"/>
            <wp:positionH relativeFrom="column">
              <wp:posOffset>4577080</wp:posOffset>
            </wp:positionH>
            <wp:positionV relativeFrom="paragraph">
              <wp:posOffset>194310</wp:posOffset>
            </wp:positionV>
            <wp:extent cx="4714240" cy="2412365"/>
            <wp:effectExtent l="0" t="0" r="0" b="6985"/>
            <wp:wrapThrough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BF2DB7" wp14:editId="5B49A0D1">
            <wp:simplePos x="0" y="0"/>
            <wp:positionH relativeFrom="column">
              <wp:posOffset>-153035</wp:posOffset>
            </wp:positionH>
            <wp:positionV relativeFrom="paragraph">
              <wp:posOffset>182245</wp:posOffset>
            </wp:positionV>
            <wp:extent cx="4531360" cy="4466590"/>
            <wp:effectExtent l="0" t="0" r="2540" b="0"/>
            <wp:wrapThrough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r="5513"/>
                    <a:stretch/>
                  </pic:blipFill>
                  <pic:spPr bwMode="auto">
                    <a:xfrm>
                      <a:off x="0" y="0"/>
                      <a:ext cx="453136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300AFC" w:rsidRPr="0025732E" w:rsidRDefault="00632C13" w:rsidP="002573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-25400</wp:posOffset>
            </wp:positionV>
            <wp:extent cx="4358640" cy="6318885"/>
            <wp:effectExtent l="0" t="0" r="3810" b="5715"/>
            <wp:wrapThrough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B7D21A" wp14:editId="41041C9E">
            <wp:simplePos x="0" y="0"/>
            <wp:positionH relativeFrom="column">
              <wp:posOffset>294005</wp:posOffset>
            </wp:positionH>
            <wp:positionV relativeFrom="paragraph">
              <wp:posOffset>4603750</wp:posOffset>
            </wp:positionV>
            <wp:extent cx="3811270" cy="1938655"/>
            <wp:effectExtent l="0" t="0" r="0" b="4445"/>
            <wp:wrapThrough wrapText="bothSides">
              <wp:wrapPolygon edited="0">
                <wp:start x="0" y="0"/>
                <wp:lineTo x="0" y="21437"/>
                <wp:lineTo x="21485" y="21437"/>
                <wp:lineTo x="2148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BC682A" wp14:editId="03F4D5B9">
            <wp:simplePos x="0" y="0"/>
            <wp:positionH relativeFrom="column">
              <wp:posOffset>-263525</wp:posOffset>
            </wp:positionH>
            <wp:positionV relativeFrom="paragraph">
              <wp:posOffset>-240030</wp:posOffset>
            </wp:positionV>
            <wp:extent cx="4440555" cy="5057775"/>
            <wp:effectExtent l="0" t="0" r="0" b="9525"/>
            <wp:wrapThrough wrapText="bothSides">
              <wp:wrapPolygon edited="0">
                <wp:start x="0" y="0"/>
                <wp:lineTo x="0" y="21559"/>
                <wp:lineTo x="21498" y="21559"/>
                <wp:lineTo x="2149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AFC" w:rsidRPr="0025732E" w:rsidSect="00300AF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C49BB"/>
    <w:multiLevelType w:val="hybridMultilevel"/>
    <w:tmpl w:val="B6321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F35B91"/>
    <w:multiLevelType w:val="hybridMultilevel"/>
    <w:tmpl w:val="0B2E62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446332"/>
    <w:multiLevelType w:val="hybridMultilevel"/>
    <w:tmpl w:val="F0127F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A85EE4"/>
    <w:multiLevelType w:val="hybridMultilevel"/>
    <w:tmpl w:val="37E4A7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E0E3BB8"/>
    <w:multiLevelType w:val="hybridMultilevel"/>
    <w:tmpl w:val="FA6A5D76"/>
    <w:lvl w:ilvl="0" w:tplc="449CAB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9216BF"/>
    <w:multiLevelType w:val="hybridMultilevel"/>
    <w:tmpl w:val="FA6A5D76"/>
    <w:lvl w:ilvl="0" w:tplc="449CAB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8BB3889"/>
    <w:multiLevelType w:val="hybridMultilevel"/>
    <w:tmpl w:val="C554BFB8"/>
    <w:lvl w:ilvl="0" w:tplc="449CAB7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68292946"/>
    <w:multiLevelType w:val="hybridMultilevel"/>
    <w:tmpl w:val="FA6A5D76"/>
    <w:lvl w:ilvl="0" w:tplc="449CAB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440FFD"/>
    <w:multiLevelType w:val="multilevel"/>
    <w:tmpl w:val="0419001D"/>
    <w:styleLink w:val="a"/>
    <w:lvl w:ilvl="0">
      <w:start w:val="1"/>
      <w:numFmt w:val="bullet"/>
      <w:pStyle w:val="1"/>
      <w:lvlText w:val=""/>
      <w:lvlJc w:val="left"/>
      <w:pPr>
        <w:ind w:left="360" w:hanging="360"/>
      </w:pPr>
      <w:rPr>
        <w:rFonts w:ascii="Wingdings" w:hAnsi="Wingdings"/>
        <w:b/>
        <w:color w:val="C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C9F4559"/>
    <w:multiLevelType w:val="hybridMultilevel"/>
    <w:tmpl w:val="B84EFDCC"/>
    <w:lvl w:ilvl="0" w:tplc="449CAB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F646494"/>
    <w:multiLevelType w:val="multilevel"/>
    <w:tmpl w:val="0419001D"/>
    <w:numStyleLink w:val="a"/>
  </w:abstractNum>
  <w:num w:numId="1">
    <w:abstractNumId w:val="8"/>
  </w:num>
  <w:num w:numId="2">
    <w:abstractNumId w:val="10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32E"/>
    <w:rsid w:val="00026A2C"/>
    <w:rsid w:val="000C12E6"/>
    <w:rsid w:val="001846EC"/>
    <w:rsid w:val="001E4C2C"/>
    <w:rsid w:val="0025732E"/>
    <w:rsid w:val="002F4ECB"/>
    <w:rsid w:val="00300AFC"/>
    <w:rsid w:val="003833D5"/>
    <w:rsid w:val="003A455D"/>
    <w:rsid w:val="004007E7"/>
    <w:rsid w:val="00414A67"/>
    <w:rsid w:val="004D191D"/>
    <w:rsid w:val="005A3A37"/>
    <w:rsid w:val="005A6D08"/>
    <w:rsid w:val="005D1006"/>
    <w:rsid w:val="00632C13"/>
    <w:rsid w:val="006E65A1"/>
    <w:rsid w:val="006E7AB0"/>
    <w:rsid w:val="006F0D57"/>
    <w:rsid w:val="00725E2D"/>
    <w:rsid w:val="00793E0F"/>
    <w:rsid w:val="00840CCA"/>
    <w:rsid w:val="008B5FEA"/>
    <w:rsid w:val="008E058E"/>
    <w:rsid w:val="00914EA8"/>
    <w:rsid w:val="00923DB9"/>
    <w:rsid w:val="00A540D2"/>
    <w:rsid w:val="00AB2445"/>
    <w:rsid w:val="00AB2D2F"/>
    <w:rsid w:val="00B00738"/>
    <w:rsid w:val="00B04AB7"/>
    <w:rsid w:val="00B302BC"/>
    <w:rsid w:val="00D0345F"/>
    <w:rsid w:val="00E43E1C"/>
    <w:rsid w:val="00FC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ЛихачеваСИ_заголовок"/>
    <w:basedOn w:val="a0"/>
    <w:autoRedefine/>
    <w:qFormat/>
    <w:rsid w:val="00A540D2"/>
    <w:pPr>
      <w:spacing w:after="120" w:line="360" w:lineRule="auto"/>
      <w:jc w:val="center"/>
      <w:outlineLvl w:val="0"/>
    </w:pPr>
    <w:rPr>
      <w:rFonts w:asciiTheme="majorHAnsi" w:hAnsiTheme="majorHAnsi"/>
      <w:b/>
      <w:sz w:val="32"/>
    </w:rPr>
  </w:style>
  <w:style w:type="paragraph" w:customStyle="1" w:styleId="a5">
    <w:name w:val="ЛихачеваСИ_текст"/>
    <w:basedOn w:val="a0"/>
    <w:autoRedefine/>
    <w:qFormat/>
    <w:rsid w:val="00A540D2"/>
    <w:pPr>
      <w:spacing w:after="0" w:line="360" w:lineRule="auto"/>
      <w:ind w:firstLine="709"/>
      <w:jc w:val="both"/>
    </w:pPr>
    <w:rPr>
      <w:sz w:val="28"/>
    </w:rPr>
  </w:style>
  <w:style w:type="paragraph" w:customStyle="1" w:styleId="a6">
    <w:name w:val="ЛихачеваСИ_обложка"/>
    <w:basedOn w:val="a7"/>
    <w:autoRedefine/>
    <w:qFormat/>
    <w:rsid w:val="00A540D2"/>
    <w:pPr>
      <w:framePr w:hSpace="187" w:wrap="around" w:hAnchor="margin" w:yAlign="bottom"/>
    </w:pPr>
    <w:rPr>
      <w:rFonts w:asciiTheme="majorHAnsi" w:eastAsiaTheme="majorEastAsia" w:hAnsiTheme="majorHAnsi" w:cstheme="majorBidi"/>
      <w:b/>
      <w:bCs/>
      <w:caps/>
      <w:color w:val="000000" w:themeColor="text1" w:themeShade="BF"/>
      <w:sz w:val="48"/>
      <w:szCs w:val="48"/>
      <w:lang w:eastAsia="ru-RU"/>
    </w:rPr>
  </w:style>
  <w:style w:type="paragraph" w:styleId="a7">
    <w:name w:val="No Spacing"/>
    <w:uiPriority w:val="1"/>
    <w:qFormat/>
    <w:rsid w:val="00A540D2"/>
    <w:pPr>
      <w:spacing w:after="0" w:line="240" w:lineRule="auto"/>
    </w:pPr>
  </w:style>
  <w:style w:type="paragraph" w:customStyle="1" w:styleId="10">
    <w:name w:val="ЛихачеваСИ_обложка1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color w:val="4A442A" w:themeColor="background2" w:themeShade="40"/>
      <w:sz w:val="28"/>
      <w:szCs w:val="28"/>
      <w:lang w:eastAsia="ru-RU"/>
    </w:rPr>
  </w:style>
  <w:style w:type="paragraph" w:customStyle="1" w:styleId="2">
    <w:name w:val="ЛихачеваСИ_обложка2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color w:val="808080" w:themeColor="background1" w:themeShade="80"/>
      <w:lang w:eastAsia="ru-RU"/>
    </w:rPr>
  </w:style>
  <w:style w:type="paragraph" w:customStyle="1" w:styleId="4">
    <w:name w:val="ЛихачеваСИ_обложка4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b/>
      <w:bCs/>
      <w:lang w:eastAsia="ru-RU"/>
    </w:rPr>
  </w:style>
  <w:style w:type="paragraph" w:customStyle="1" w:styleId="a8">
    <w:name w:val="ЛихачеваСИ_текствыделение"/>
    <w:basedOn w:val="a5"/>
    <w:autoRedefine/>
    <w:qFormat/>
    <w:rsid w:val="00A540D2"/>
    <w:rPr>
      <w:b/>
    </w:rPr>
  </w:style>
  <w:style w:type="paragraph" w:customStyle="1" w:styleId="11">
    <w:name w:val="ЛихачеваСИ_указатель1"/>
    <w:basedOn w:val="12"/>
    <w:autoRedefine/>
    <w:qFormat/>
    <w:rsid w:val="00A540D2"/>
    <w:pPr>
      <w:tabs>
        <w:tab w:val="right" w:leader="dot" w:pos="4307"/>
      </w:tabs>
      <w:spacing w:line="276" w:lineRule="auto"/>
    </w:pPr>
    <w:rPr>
      <w:noProof/>
      <w:sz w:val="20"/>
      <w:szCs w:val="20"/>
    </w:rPr>
  </w:style>
  <w:style w:type="paragraph" w:styleId="12">
    <w:name w:val="index 1"/>
    <w:basedOn w:val="a0"/>
    <w:next w:val="a0"/>
    <w:autoRedefine/>
    <w:uiPriority w:val="99"/>
    <w:semiHidden/>
    <w:unhideWhenUsed/>
    <w:rsid w:val="00A540D2"/>
    <w:pPr>
      <w:spacing w:after="0" w:line="240" w:lineRule="auto"/>
      <w:ind w:left="220" w:hanging="220"/>
    </w:pPr>
  </w:style>
  <w:style w:type="paragraph" w:customStyle="1" w:styleId="a9">
    <w:name w:val="ЛихачеваСИ_указатель"/>
    <w:basedOn w:val="aa"/>
    <w:autoRedefine/>
    <w:qFormat/>
    <w:rsid w:val="00A540D2"/>
    <w:pPr>
      <w:keepNext/>
      <w:tabs>
        <w:tab w:val="right" w:leader="dot" w:pos="4307"/>
      </w:tabs>
      <w:spacing w:before="120" w:after="120"/>
    </w:pPr>
    <w:rPr>
      <w:rFonts w:asciiTheme="minorHAnsi" w:eastAsiaTheme="minorHAnsi" w:hAnsiTheme="minorHAnsi" w:cstheme="minorBidi"/>
      <w:i/>
      <w:iCs/>
      <w:noProof/>
      <w:sz w:val="20"/>
      <w:szCs w:val="20"/>
    </w:rPr>
  </w:style>
  <w:style w:type="paragraph" w:styleId="aa">
    <w:name w:val="index heading"/>
    <w:basedOn w:val="a0"/>
    <w:next w:val="12"/>
    <w:uiPriority w:val="99"/>
    <w:semiHidden/>
    <w:unhideWhenUsed/>
    <w:rsid w:val="00A540D2"/>
    <w:rPr>
      <w:rFonts w:asciiTheme="majorHAnsi" w:eastAsiaTheme="majorEastAsia" w:hAnsiTheme="majorHAnsi" w:cstheme="majorBidi"/>
      <w:b/>
      <w:bCs/>
    </w:rPr>
  </w:style>
  <w:style w:type="paragraph" w:customStyle="1" w:styleId="13">
    <w:name w:val="ЛихачеваСИ_оглавление1"/>
    <w:basedOn w:val="14"/>
    <w:autoRedefine/>
    <w:qFormat/>
    <w:rsid w:val="00A540D2"/>
    <w:pPr>
      <w:tabs>
        <w:tab w:val="right" w:leader="dot" w:pos="9345"/>
      </w:tabs>
    </w:pPr>
    <w:rPr>
      <w:noProof/>
      <w:sz w:val="28"/>
    </w:rPr>
  </w:style>
  <w:style w:type="paragraph" w:styleId="14">
    <w:name w:val="toc 1"/>
    <w:basedOn w:val="a0"/>
    <w:next w:val="a0"/>
    <w:autoRedefine/>
    <w:uiPriority w:val="39"/>
    <w:semiHidden/>
    <w:unhideWhenUsed/>
    <w:rsid w:val="00A540D2"/>
    <w:pPr>
      <w:spacing w:after="100"/>
    </w:pPr>
  </w:style>
  <w:style w:type="paragraph" w:customStyle="1" w:styleId="ab">
    <w:name w:val="Заголовок газеты"/>
    <w:basedOn w:val="a0"/>
    <w:next w:val="a5"/>
    <w:autoRedefine/>
    <w:qFormat/>
    <w:rsid w:val="00AB2445"/>
    <w:pPr>
      <w:spacing w:after="0" w:line="360" w:lineRule="auto"/>
      <w:jc w:val="center"/>
    </w:pPr>
    <w:rPr>
      <w:rFonts w:ascii="Georgia" w:hAnsi="Georgia"/>
      <w:caps/>
      <w:sz w:val="48"/>
    </w:rPr>
  </w:style>
  <w:style w:type="paragraph" w:customStyle="1" w:styleId="ac">
    <w:name w:val="Заголовок статьи"/>
    <w:basedOn w:val="a5"/>
    <w:next w:val="a5"/>
    <w:autoRedefine/>
    <w:qFormat/>
    <w:rsid w:val="00AB2445"/>
    <w:pPr>
      <w:ind w:firstLine="0"/>
      <w:jc w:val="center"/>
      <w:outlineLvl w:val="0"/>
    </w:pPr>
    <w:rPr>
      <w:rFonts w:ascii="Book Antiqua" w:hAnsi="Book Antiqua"/>
      <w:b/>
      <w:i/>
      <w:color w:val="C0504D" w:themeColor="accent2"/>
    </w:rPr>
  </w:style>
  <w:style w:type="paragraph" w:customStyle="1" w:styleId="15">
    <w:name w:val="текст статьи1"/>
    <w:basedOn w:val="a5"/>
    <w:autoRedefine/>
    <w:qFormat/>
    <w:rsid w:val="00AB2445"/>
    <w:pPr>
      <w:spacing w:line="288" w:lineRule="auto"/>
      <w:ind w:firstLine="397"/>
    </w:pPr>
    <w:rPr>
      <w:rFonts w:ascii="Book Antiqua" w:hAnsi="Book Antiqua"/>
      <w:color w:val="000000" w:themeColor="text1"/>
      <w:sz w:val="24"/>
    </w:rPr>
  </w:style>
  <w:style w:type="paragraph" w:customStyle="1" w:styleId="20">
    <w:name w:val="текст статьи2"/>
    <w:basedOn w:val="15"/>
    <w:autoRedefine/>
    <w:qFormat/>
    <w:rsid w:val="00AB2445"/>
    <w:pPr>
      <w:spacing w:line="240" w:lineRule="auto"/>
      <w:ind w:left="284" w:hanging="284"/>
    </w:pPr>
    <w:rPr>
      <w:rFonts w:ascii="Comic Sans MS" w:hAnsi="Comic Sans MS"/>
      <w:i/>
      <w:w w:val="90"/>
      <w:sz w:val="20"/>
    </w:rPr>
  </w:style>
  <w:style w:type="numbering" w:customStyle="1" w:styleId="a">
    <w:name w:val="Содержание газеты"/>
    <w:basedOn w:val="a3"/>
    <w:uiPriority w:val="99"/>
    <w:rsid w:val="00AB2445"/>
    <w:pPr>
      <w:numPr>
        <w:numId w:val="1"/>
      </w:numPr>
    </w:pPr>
  </w:style>
  <w:style w:type="paragraph" w:customStyle="1" w:styleId="1">
    <w:name w:val="Содержание газеты 1"/>
    <w:basedOn w:val="ac"/>
    <w:next w:val="ac"/>
    <w:autoRedefine/>
    <w:qFormat/>
    <w:rsid w:val="00AB2445"/>
    <w:pPr>
      <w:numPr>
        <w:numId w:val="2"/>
      </w:numPr>
      <w:spacing w:line="240" w:lineRule="auto"/>
      <w:jc w:val="left"/>
    </w:pPr>
    <w:rPr>
      <w:rFonts w:ascii="Times New Roman" w:hAnsi="Times New Roman"/>
      <w:i w:val="0"/>
      <w:caps/>
      <w:color w:val="C00000"/>
      <w:spacing w:val="40"/>
      <w:sz w:val="24"/>
      <w:u w:val="wavyHeavy"/>
    </w:rPr>
  </w:style>
  <w:style w:type="paragraph" w:styleId="ad">
    <w:name w:val="Balloon Text"/>
    <w:basedOn w:val="a0"/>
    <w:link w:val="ae"/>
    <w:uiPriority w:val="99"/>
    <w:semiHidden/>
    <w:unhideWhenUsed/>
    <w:rsid w:val="0025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5732E"/>
    <w:rPr>
      <w:rFonts w:ascii="Tahoma" w:hAnsi="Tahoma" w:cs="Tahoma"/>
      <w:sz w:val="16"/>
      <w:szCs w:val="16"/>
    </w:rPr>
  </w:style>
  <w:style w:type="paragraph" w:styleId="af">
    <w:name w:val="List Paragraph"/>
    <w:basedOn w:val="a0"/>
    <w:uiPriority w:val="34"/>
    <w:qFormat/>
    <w:rsid w:val="003A455D"/>
    <w:pPr>
      <w:ind w:left="720"/>
      <w:contextualSpacing/>
    </w:pPr>
  </w:style>
  <w:style w:type="character" w:styleId="af0">
    <w:name w:val="Placeholder Text"/>
    <w:basedOn w:val="a1"/>
    <w:uiPriority w:val="99"/>
    <w:semiHidden/>
    <w:rsid w:val="003A455D"/>
    <w:rPr>
      <w:color w:val="808080"/>
    </w:rPr>
  </w:style>
  <w:style w:type="table" w:styleId="af1">
    <w:name w:val="Table Grid"/>
    <w:basedOn w:val="a2"/>
    <w:uiPriority w:val="59"/>
    <w:rsid w:val="008E0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uiPriority w:val="35"/>
    <w:unhideWhenUsed/>
    <w:qFormat/>
    <w:rsid w:val="00793E0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ЛихачеваСИ_заголовок"/>
    <w:basedOn w:val="a0"/>
    <w:autoRedefine/>
    <w:qFormat/>
    <w:rsid w:val="00A540D2"/>
    <w:pPr>
      <w:spacing w:after="120" w:line="360" w:lineRule="auto"/>
      <w:jc w:val="center"/>
      <w:outlineLvl w:val="0"/>
    </w:pPr>
    <w:rPr>
      <w:rFonts w:asciiTheme="majorHAnsi" w:hAnsiTheme="majorHAnsi"/>
      <w:b/>
      <w:sz w:val="32"/>
    </w:rPr>
  </w:style>
  <w:style w:type="paragraph" w:customStyle="1" w:styleId="a5">
    <w:name w:val="ЛихачеваСИ_текст"/>
    <w:basedOn w:val="a0"/>
    <w:autoRedefine/>
    <w:qFormat/>
    <w:rsid w:val="00A540D2"/>
    <w:pPr>
      <w:spacing w:after="0" w:line="360" w:lineRule="auto"/>
      <w:ind w:firstLine="709"/>
      <w:jc w:val="both"/>
    </w:pPr>
    <w:rPr>
      <w:sz w:val="28"/>
    </w:rPr>
  </w:style>
  <w:style w:type="paragraph" w:customStyle="1" w:styleId="a6">
    <w:name w:val="ЛихачеваСИ_обложка"/>
    <w:basedOn w:val="a7"/>
    <w:autoRedefine/>
    <w:qFormat/>
    <w:rsid w:val="00A540D2"/>
    <w:pPr>
      <w:framePr w:hSpace="187" w:wrap="around" w:hAnchor="margin" w:yAlign="bottom"/>
    </w:pPr>
    <w:rPr>
      <w:rFonts w:asciiTheme="majorHAnsi" w:eastAsiaTheme="majorEastAsia" w:hAnsiTheme="majorHAnsi" w:cstheme="majorBidi"/>
      <w:b/>
      <w:bCs/>
      <w:caps/>
      <w:color w:val="000000" w:themeColor="text1" w:themeShade="BF"/>
      <w:sz w:val="48"/>
      <w:szCs w:val="48"/>
      <w:lang w:eastAsia="ru-RU"/>
    </w:rPr>
  </w:style>
  <w:style w:type="paragraph" w:styleId="a7">
    <w:name w:val="No Spacing"/>
    <w:uiPriority w:val="1"/>
    <w:qFormat/>
    <w:rsid w:val="00A540D2"/>
    <w:pPr>
      <w:spacing w:after="0" w:line="240" w:lineRule="auto"/>
    </w:pPr>
  </w:style>
  <w:style w:type="paragraph" w:customStyle="1" w:styleId="10">
    <w:name w:val="ЛихачеваСИ_обложка1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color w:val="4A442A" w:themeColor="background2" w:themeShade="40"/>
      <w:sz w:val="28"/>
      <w:szCs w:val="28"/>
      <w:lang w:eastAsia="ru-RU"/>
    </w:rPr>
  </w:style>
  <w:style w:type="paragraph" w:customStyle="1" w:styleId="2">
    <w:name w:val="ЛихачеваСИ_обложка2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color w:val="808080" w:themeColor="background1" w:themeShade="80"/>
      <w:lang w:eastAsia="ru-RU"/>
    </w:rPr>
  </w:style>
  <w:style w:type="paragraph" w:customStyle="1" w:styleId="4">
    <w:name w:val="ЛихачеваСИ_обложка4"/>
    <w:basedOn w:val="a7"/>
    <w:autoRedefine/>
    <w:qFormat/>
    <w:rsid w:val="00A540D2"/>
    <w:pPr>
      <w:framePr w:hSpace="187" w:wrap="around" w:hAnchor="margin" w:yAlign="bottom"/>
    </w:pPr>
    <w:rPr>
      <w:rFonts w:eastAsiaTheme="minorEastAsia"/>
      <w:b/>
      <w:bCs/>
      <w:lang w:eastAsia="ru-RU"/>
    </w:rPr>
  </w:style>
  <w:style w:type="paragraph" w:customStyle="1" w:styleId="a8">
    <w:name w:val="ЛихачеваСИ_текствыделение"/>
    <w:basedOn w:val="a5"/>
    <w:autoRedefine/>
    <w:qFormat/>
    <w:rsid w:val="00A540D2"/>
    <w:rPr>
      <w:b/>
    </w:rPr>
  </w:style>
  <w:style w:type="paragraph" w:customStyle="1" w:styleId="11">
    <w:name w:val="ЛихачеваСИ_указатель1"/>
    <w:basedOn w:val="12"/>
    <w:autoRedefine/>
    <w:qFormat/>
    <w:rsid w:val="00A540D2"/>
    <w:pPr>
      <w:tabs>
        <w:tab w:val="right" w:leader="dot" w:pos="4307"/>
      </w:tabs>
      <w:spacing w:line="276" w:lineRule="auto"/>
    </w:pPr>
    <w:rPr>
      <w:noProof/>
      <w:sz w:val="20"/>
      <w:szCs w:val="20"/>
    </w:rPr>
  </w:style>
  <w:style w:type="paragraph" w:styleId="12">
    <w:name w:val="index 1"/>
    <w:basedOn w:val="a0"/>
    <w:next w:val="a0"/>
    <w:autoRedefine/>
    <w:uiPriority w:val="99"/>
    <w:semiHidden/>
    <w:unhideWhenUsed/>
    <w:rsid w:val="00A540D2"/>
    <w:pPr>
      <w:spacing w:after="0" w:line="240" w:lineRule="auto"/>
      <w:ind w:left="220" w:hanging="220"/>
    </w:pPr>
  </w:style>
  <w:style w:type="paragraph" w:customStyle="1" w:styleId="a9">
    <w:name w:val="ЛихачеваСИ_указатель"/>
    <w:basedOn w:val="aa"/>
    <w:autoRedefine/>
    <w:qFormat/>
    <w:rsid w:val="00A540D2"/>
    <w:pPr>
      <w:keepNext/>
      <w:tabs>
        <w:tab w:val="right" w:leader="dot" w:pos="4307"/>
      </w:tabs>
      <w:spacing w:before="120" w:after="120"/>
    </w:pPr>
    <w:rPr>
      <w:rFonts w:asciiTheme="minorHAnsi" w:eastAsiaTheme="minorHAnsi" w:hAnsiTheme="minorHAnsi" w:cstheme="minorBidi"/>
      <w:i/>
      <w:iCs/>
      <w:noProof/>
      <w:sz w:val="20"/>
      <w:szCs w:val="20"/>
    </w:rPr>
  </w:style>
  <w:style w:type="paragraph" w:styleId="aa">
    <w:name w:val="index heading"/>
    <w:basedOn w:val="a0"/>
    <w:next w:val="12"/>
    <w:uiPriority w:val="99"/>
    <w:semiHidden/>
    <w:unhideWhenUsed/>
    <w:rsid w:val="00A540D2"/>
    <w:rPr>
      <w:rFonts w:asciiTheme="majorHAnsi" w:eastAsiaTheme="majorEastAsia" w:hAnsiTheme="majorHAnsi" w:cstheme="majorBidi"/>
      <w:b/>
      <w:bCs/>
    </w:rPr>
  </w:style>
  <w:style w:type="paragraph" w:customStyle="1" w:styleId="13">
    <w:name w:val="ЛихачеваСИ_оглавление1"/>
    <w:basedOn w:val="14"/>
    <w:autoRedefine/>
    <w:qFormat/>
    <w:rsid w:val="00A540D2"/>
    <w:pPr>
      <w:tabs>
        <w:tab w:val="right" w:leader="dot" w:pos="9345"/>
      </w:tabs>
    </w:pPr>
    <w:rPr>
      <w:noProof/>
      <w:sz w:val="28"/>
    </w:rPr>
  </w:style>
  <w:style w:type="paragraph" w:styleId="14">
    <w:name w:val="toc 1"/>
    <w:basedOn w:val="a0"/>
    <w:next w:val="a0"/>
    <w:autoRedefine/>
    <w:uiPriority w:val="39"/>
    <w:semiHidden/>
    <w:unhideWhenUsed/>
    <w:rsid w:val="00A540D2"/>
    <w:pPr>
      <w:spacing w:after="100"/>
    </w:pPr>
  </w:style>
  <w:style w:type="paragraph" w:customStyle="1" w:styleId="ab">
    <w:name w:val="Заголовок газеты"/>
    <w:basedOn w:val="a0"/>
    <w:next w:val="a5"/>
    <w:autoRedefine/>
    <w:qFormat/>
    <w:rsid w:val="00AB2445"/>
    <w:pPr>
      <w:spacing w:after="0" w:line="360" w:lineRule="auto"/>
      <w:jc w:val="center"/>
    </w:pPr>
    <w:rPr>
      <w:rFonts w:ascii="Georgia" w:hAnsi="Georgia"/>
      <w:caps/>
      <w:sz w:val="48"/>
    </w:rPr>
  </w:style>
  <w:style w:type="paragraph" w:customStyle="1" w:styleId="ac">
    <w:name w:val="Заголовок статьи"/>
    <w:basedOn w:val="a5"/>
    <w:next w:val="a5"/>
    <w:autoRedefine/>
    <w:qFormat/>
    <w:rsid w:val="00AB2445"/>
    <w:pPr>
      <w:ind w:firstLine="0"/>
      <w:jc w:val="center"/>
      <w:outlineLvl w:val="0"/>
    </w:pPr>
    <w:rPr>
      <w:rFonts w:ascii="Book Antiqua" w:hAnsi="Book Antiqua"/>
      <w:b/>
      <w:i/>
      <w:color w:val="C0504D" w:themeColor="accent2"/>
    </w:rPr>
  </w:style>
  <w:style w:type="paragraph" w:customStyle="1" w:styleId="15">
    <w:name w:val="текст статьи1"/>
    <w:basedOn w:val="a5"/>
    <w:autoRedefine/>
    <w:qFormat/>
    <w:rsid w:val="00AB2445"/>
    <w:pPr>
      <w:spacing w:line="288" w:lineRule="auto"/>
      <w:ind w:firstLine="397"/>
    </w:pPr>
    <w:rPr>
      <w:rFonts w:ascii="Book Antiqua" w:hAnsi="Book Antiqua"/>
      <w:color w:val="000000" w:themeColor="text1"/>
      <w:sz w:val="24"/>
    </w:rPr>
  </w:style>
  <w:style w:type="paragraph" w:customStyle="1" w:styleId="20">
    <w:name w:val="текст статьи2"/>
    <w:basedOn w:val="15"/>
    <w:autoRedefine/>
    <w:qFormat/>
    <w:rsid w:val="00AB2445"/>
    <w:pPr>
      <w:spacing w:line="240" w:lineRule="auto"/>
      <w:ind w:left="284" w:hanging="284"/>
    </w:pPr>
    <w:rPr>
      <w:rFonts w:ascii="Comic Sans MS" w:hAnsi="Comic Sans MS"/>
      <w:i/>
      <w:w w:val="90"/>
      <w:sz w:val="20"/>
    </w:rPr>
  </w:style>
  <w:style w:type="numbering" w:customStyle="1" w:styleId="a">
    <w:name w:val="Содержание газеты"/>
    <w:basedOn w:val="a3"/>
    <w:uiPriority w:val="99"/>
    <w:rsid w:val="00AB2445"/>
    <w:pPr>
      <w:numPr>
        <w:numId w:val="1"/>
      </w:numPr>
    </w:pPr>
  </w:style>
  <w:style w:type="paragraph" w:customStyle="1" w:styleId="1">
    <w:name w:val="Содержание газеты 1"/>
    <w:basedOn w:val="ac"/>
    <w:next w:val="ac"/>
    <w:autoRedefine/>
    <w:qFormat/>
    <w:rsid w:val="00AB2445"/>
    <w:pPr>
      <w:numPr>
        <w:numId w:val="2"/>
      </w:numPr>
      <w:spacing w:line="240" w:lineRule="auto"/>
      <w:jc w:val="left"/>
    </w:pPr>
    <w:rPr>
      <w:rFonts w:ascii="Times New Roman" w:hAnsi="Times New Roman"/>
      <w:i w:val="0"/>
      <w:caps/>
      <w:color w:val="C00000"/>
      <w:spacing w:val="40"/>
      <w:sz w:val="24"/>
      <w:u w:val="wavyHeavy"/>
    </w:rPr>
  </w:style>
  <w:style w:type="paragraph" w:styleId="ad">
    <w:name w:val="Balloon Text"/>
    <w:basedOn w:val="a0"/>
    <w:link w:val="ae"/>
    <w:uiPriority w:val="99"/>
    <w:semiHidden/>
    <w:unhideWhenUsed/>
    <w:rsid w:val="0025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5732E"/>
    <w:rPr>
      <w:rFonts w:ascii="Tahoma" w:hAnsi="Tahoma" w:cs="Tahoma"/>
      <w:sz w:val="16"/>
      <w:szCs w:val="16"/>
    </w:rPr>
  </w:style>
  <w:style w:type="paragraph" w:styleId="af">
    <w:name w:val="List Paragraph"/>
    <w:basedOn w:val="a0"/>
    <w:uiPriority w:val="34"/>
    <w:qFormat/>
    <w:rsid w:val="003A455D"/>
    <w:pPr>
      <w:ind w:left="720"/>
      <w:contextualSpacing/>
    </w:pPr>
  </w:style>
  <w:style w:type="character" w:styleId="af0">
    <w:name w:val="Placeholder Text"/>
    <w:basedOn w:val="a1"/>
    <w:uiPriority w:val="99"/>
    <w:semiHidden/>
    <w:rsid w:val="003A455D"/>
    <w:rPr>
      <w:color w:val="808080"/>
    </w:rPr>
  </w:style>
  <w:style w:type="table" w:styleId="af1">
    <w:name w:val="Table Grid"/>
    <w:basedOn w:val="a2"/>
    <w:uiPriority w:val="59"/>
    <w:rsid w:val="008E0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uiPriority w:val="35"/>
    <w:unhideWhenUsed/>
    <w:qFormat/>
    <w:rsid w:val="00793E0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77794-4E12-47F3-B79B-B89EB934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13</cp:revision>
  <dcterms:created xsi:type="dcterms:W3CDTF">2015-03-19T17:52:00Z</dcterms:created>
  <dcterms:modified xsi:type="dcterms:W3CDTF">2015-03-19T22:05:00Z</dcterms:modified>
</cp:coreProperties>
</file>