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27" w:rsidRDefault="00197E27">
      <w:pPr>
        <w:rPr>
          <w:sz w:val="28"/>
          <w:szCs w:val="28"/>
        </w:rPr>
      </w:pPr>
    </w:p>
    <w:p w:rsidR="00197E27" w:rsidRDefault="00197E2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object w:dxaOrig="5112" w:dyaOrig="6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0.6pt;height:458.4pt" o:ole="">
            <v:imagedata r:id="rId5" o:title=""/>
          </v:shape>
          <o:OLEObject Type="Embed" ProgID="KOMPAS.FRW" ShapeID="_x0000_i1026" DrawAspect="Content" ObjectID="_1539347307" r:id="rId6"/>
        </w:object>
      </w:r>
    </w:p>
    <w:p w:rsidR="00EC7131" w:rsidRPr="00C21E9D" w:rsidRDefault="00EC7131">
      <w:pPr>
        <w:rPr>
          <w:sz w:val="28"/>
          <w:szCs w:val="28"/>
        </w:rPr>
      </w:pPr>
      <w:r w:rsidRPr="00C21E9D">
        <w:rPr>
          <w:sz w:val="28"/>
          <w:szCs w:val="28"/>
        </w:rPr>
        <w:t>Вариант 3</w:t>
      </w:r>
    </w:p>
    <w:p w:rsidR="005E1671" w:rsidRDefault="004F2AE3">
      <w:pPr>
        <w:rPr>
          <w:sz w:val="28"/>
          <w:szCs w:val="28"/>
        </w:rPr>
      </w:pPr>
      <w:r>
        <w:rPr>
          <w:sz w:val="28"/>
          <w:szCs w:val="28"/>
        </w:rPr>
        <w:t>Начинаем с определения сил инерции тел системы.</w:t>
      </w:r>
    </w:p>
    <w:p w:rsidR="004F2AE3" w:rsidRDefault="004F2AE3">
      <w:pPr>
        <w:rPr>
          <w:sz w:val="28"/>
          <w:szCs w:val="28"/>
        </w:rPr>
      </w:pPr>
      <w:r>
        <w:rPr>
          <w:sz w:val="28"/>
          <w:szCs w:val="28"/>
        </w:rPr>
        <w:t>Для эксцентрика:</w:t>
      </w:r>
    </w:p>
    <w:p w:rsidR="004F2AE3" w:rsidRPr="004F2AE3" w:rsidRDefault="00023CD3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i1</m:t>
            </m:r>
          </m:sub>
        </m:sSub>
        <m:r>
          <w:rPr>
            <w:rFonts w:ascii="Cambria Math" w:hAnsi="Cambria Math"/>
            <w:sz w:val="28"/>
            <w:szCs w:val="28"/>
          </w:rPr>
          <m:t>=-M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ε</m:t>
        </m:r>
      </m:oMath>
      <w:r w:rsidR="004F2AE3" w:rsidRPr="004F2AE3">
        <w:rPr>
          <w:sz w:val="28"/>
          <w:szCs w:val="28"/>
        </w:rPr>
        <w:t>.</w:t>
      </w:r>
    </w:p>
    <w:p w:rsidR="004F2AE3" w:rsidRPr="004F2AE3" w:rsidRDefault="004F2AE3">
      <w:pPr>
        <w:rPr>
          <w:i/>
          <w:sz w:val="28"/>
          <w:szCs w:val="28"/>
        </w:rPr>
      </w:pPr>
      <w:r>
        <w:rPr>
          <w:sz w:val="28"/>
          <w:szCs w:val="28"/>
        </w:rPr>
        <w:t>Для толкателя: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i2</m:t>
            </m:r>
          </m:sub>
        </m:sSub>
        <m:r>
          <w:rPr>
            <w:rFonts w:ascii="Cambria Math" w:hAnsi="Cambria Math"/>
            <w:sz w:val="28"/>
            <w:szCs w:val="28"/>
          </w:rPr>
          <m:t>=-m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p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hAnsi="Cambria Math"/>
            <w:sz w:val="28"/>
            <w:szCs w:val="28"/>
          </w:rPr>
          <m:t>=-m</m:t>
        </m:r>
        <m:acc>
          <m:accPr>
            <m:chr m:val="̈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</m:oMath>
      <w:r w:rsidRPr="004F2AE3">
        <w:rPr>
          <w:rFonts w:eastAsiaTheme="minorEastAsia"/>
          <w:sz w:val="28"/>
          <w:szCs w:val="28"/>
        </w:rPr>
        <w:t>. (</w:t>
      </w:r>
      <m:oMath>
        <m:r>
          <w:rPr>
            <w:rFonts w:ascii="Cambria Math" w:eastAsiaTheme="minorEastAsia" w:hAnsi="Cambria Math"/>
            <w:sz w:val="28"/>
            <w:szCs w:val="28"/>
          </w:rPr>
          <m:t>φ=0, p=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ε</m:t>
        </m:r>
        <m:r>
          <w:rPr>
            <w:rFonts w:ascii="Cambria Math" w:eastAsiaTheme="minorEastAsia" w:hAnsi="Cambria Math"/>
            <w:sz w:val="28"/>
            <w:szCs w:val="28"/>
          </w:rPr>
          <m:t xml:space="preserve"> при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o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4F2AE3" w:rsidRPr="00FB309A" w:rsidRDefault="004F2AE3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Из </w:t>
      </w:r>
      <w:r>
        <w:rPr>
          <w:rFonts w:cstheme="minorHAnsi"/>
          <w:sz w:val="28"/>
          <w:szCs w:val="28"/>
        </w:rPr>
        <w:t>∆</w:t>
      </w:r>
      <w:r w:rsidR="00030784" w:rsidRPr="00030784">
        <w:rPr>
          <w:rFonts w:cstheme="minorHAnsi"/>
          <w:sz w:val="28"/>
          <w:szCs w:val="28"/>
        </w:rPr>
        <w:t>(</w:t>
      </w:r>
      <w:r>
        <w:rPr>
          <w:sz w:val="28"/>
          <w:szCs w:val="28"/>
          <w:lang w:val="en-US"/>
        </w:rPr>
        <w:t>AOB</w:t>
      </w:r>
      <w:r w:rsidR="00030784" w:rsidRPr="00030784">
        <w:rPr>
          <w:sz w:val="28"/>
          <w:szCs w:val="28"/>
        </w:rPr>
        <w:t>)</w:t>
      </w:r>
      <w:r w:rsidR="00FB309A">
        <w:rPr>
          <w:sz w:val="28"/>
          <w:szCs w:val="28"/>
        </w:rPr>
        <w:t xml:space="preserve"> </w:t>
      </w:r>
      <w:r w:rsidR="00FB309A" w:rsidRPr="00FB309A">
        <w:rPr>
          <w:sz w:val="28"/>
          <w:szCs w:val="28"/>
        </w:rPr>
        <w:t>п</w:t>
      </w:r>
      <w:r w:rsidRPr="004F2AE3">
        <w:rPr>
          <w:sz w:val="28"/>
          <w:szCs w:val="28"/>
        </w:rPr>
        <w:t xml:space="preserve">о теореме косинусов: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+2pε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φ=</m:t>
            </m:r>
          </m:e>
        </m:func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FB309A" w:rsidRPr="00FB309A">
        <w:rPr>
          <w:rFonts w:eastAsiaTheme="minorEastAsia"/>
          <w:sz w:val="28"/>
          <w:szCs w:val="28"/>
        </w:rPr>
        <w:t>.</w:t>
      </w:r>
    </w:p>
    <w:p w:rsidR="0014500C" w:rsidRDefault="0014500C" w:rsidP="0014500C">
      <w:pPr>
        <w:rPr>
          <w:rFonts w:eastAsiaTheme="minorEastAsia"/>
          <w:sz w:val="28"/>
          <w:szCs w:val="28"/>
          <w:lang w:val="en-US"/>
        </w:rPr>
      </w:pPr>
      <w:r w:rsidRPr="004F2AE3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+2pε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φ+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ε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sz w:val="28"/>
                <w:szCs w:val="28"/>
              </w:rPr>
              <m:t>=</m:t>
            </m:r>
          </m:e>
        </m:func>
        <m:r>
          <w:rPr>
            <w:rFonts w:ascii="Cambria Math" w:hAnsi="Cambria Math"/>
            <w:sz w:val="28"/>
            <w:szCs w:val="28"/>
          </w:rPr>
          <m:t>0</m:t>
        </m:r>
      </m:oMath>
    </w:p>
    <w:p w:rsidR="0014500C" w:rsidRDefault="0014500C" w:rsidP="0014500C">
      <w:pPr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D=4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ε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78431B">
        <w:rPr>
          <w:rFonts w:eastAsiaTheme="minorEastAsia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φ-4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ε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</m:oMath>
    </w:p>
    <w:p w:rsidR="0078431B" w:rsidRPr="00E520BF" w:rsidRDefault="00023CD3" w:rsidP="0014500C">
      <w:pPr>
        <w:rPr>
          <w:rFonts w:eastAsiaTheme="minorEastAsia"/>
          <w:sz w:val="28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e>
        </m:rad>
      </m:oMath>
      <w:r w:rsidR="0078431B" w:rsidRPr="00E520BF">
        <w:rPr>
          <w:rFonts w:eastAsiaTheme="minorEastAsia"/>
          <w:sz w:val="28"/>
          <w:szCs w:val="28"/>
          <w:lang w:val="en-US"/>
        </w:rPr>
        <w:t xml:space="preserve"> 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ε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φ-1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  <w:lang w:val="en-US"/>
          </w:rPr>
          <m:t>=2r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φ</m:t>
                </m:r>
              </m:e>
            </m:d>
          </m:e>
        </m:rad>
      </m:oMath>
    </w:p>
    <w:p w:rsidR="002B6AF3" w:rsidRPr="00E520BF" w:rsidRDefault="00EB37B4" w:rsidP="0014500C">
      <w:pPr>
        <w:rPr>
          <w:rFonts w:eastAsiaTheme="minorEastAsia"/>
          <w:sz w:val="32"/>
          <w:szCs w:val="32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p=-ε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φ+r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ε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φ</m:t>
                    </m:r>
                  </m:e>
                </m:d>
              </m:e>
            </m:rad>
          </m:e>
        </m:func>
      </m:oMath>
      <w:r w:rsidR="002B6AF3" w:rsidRPr="00E520BF">
        <w:rPr>
          <w:rFonts w:eastAsiaTheme="minorEastAsia"/>
          <w:sz w:val="32"/>
          <w:szCs w:val="32"/>
          <w:lang w:val="en-US"/>
        </w:rPr>
        <w:t xml:space="preserve"> </w:t>
      </w:r>
    </w:p>
    <w:p w:rsidR="00EB37B4" w:rsidRPr="00E520BF" w:rsidRDefault="00023CD3" w:rsidP="0014500C">
      <w:pPr>
        <w:rPr>
          <w:rFonts w:eastAsiaTheme="minorEastAsia"/>
          <w:sz w:val="28"/>
          <w:szCs w:val="28"/>
          <w:lang w:val="en-US"/>
        </w:rPr>
      </w:pPr>
      <m:oMath>
        <m:acc>
          <m:accPr>
            <m:chr m:val="̇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</m:acc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dp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dt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=ε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φ</m:t>
            </m: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∙</m:t>
        </m:r>
        <m:acc>
          <m:accPr>
            <m:chr m:val="̇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φ</m:t>
            </m:r>
          </m:e>
        </m:acc>
        <m:r>
          <w:rPr>
            <w:rFonts w:ascii="Cambria Math" w:eastAsiaTheme="minorEastAsia" w:hAnsi="Cambria Math"/>
            <w:sz w:val="28"/>
            <w:szCs w:val="28"/>
            <w:lang w:val="en-US"/>
          </w:rPr>
          <m:t>+r∙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-2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φ</m:t>
                    </m:r>
                  </m:e>
                </m:func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φ</m:t>
                    </m:r>
                  </m:e>
                </m:func>
              </m:e>
            </m: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ε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φ</m:t>
                    </m:r>
                  </m:e>
                </m:d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ε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acc>
          <m:accPr>
            <m:chr m:val="̇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φ</m:t>
            </m:r>
          </m:e>
        </m:acc>
      </m:oMath>
      <w:r w:rsidR="004E543E" w:rsidRPr="00E520BF">
        <w:rPr>
          <w:rFonts w:eastAsiaTheme="minorEastAsia"/>
          <w:sz w:val="28"/>
          <w:szCs w:val="28"/>
          <w:lang w:val="en-US"/>
        </w:rPr>
        <w:t xml:space="preserve"> </w:t>
      </w:r>
    </w:p>
    <w:p w:rsidR="007A5422" w:rsidRDefault="00023CD3" w:rsidP="0014500C">
      <w:pPr>
        <w:rPr>
          <w:rFonts w:eastAsiaTheme="minorEastAsia"/>
          <w:sz w:val="28"/>
          <w:szCs w:val="28"/>
        </w:rPr>
      </w:pPr>
      <m:oMath>
        <m:acc>
          <m:accPr>
            <m:chr m:val="̇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="007A5422" w:rsidRPr="00E520BF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εω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φ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ω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ε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φ</m:t>
                </m:r>
              </m:e>
            </m:func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φ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ε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φ</m:t>
                    </m:r>
                  </m:e>
                </m:d>
              </m:e>
            </m:rad>
          </m:den>
        </m:f>
      </m:oMath>
      <w:r w:rsidR="00E520BF" w:rsidRPr="00E520BF">
        <w:rPr>
          <w:rFonts w:eastAsiaTheme="minorEastAsia"/>
          <w:sz w:val="28"/>
          <w:szCs w:val="28"/>
        </w:rPr>
        <w:t>, учитывая,  что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ε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≪1 получим</m:t>
        </m:r>
      </m:oMath>
      <w:r w:rsidR="00E520BF">
        <w:rPr>
          <w:rFonts w:eastAsiaTheme="minorEastAsia"/>
          <w:sz w:val="28"/>
          <w:szCs w:val="28"/>
        </w:rPr>
        <w:t>:</w:t>
      </w:r>
    </w:p>
    <w:p w:rsidR="00E520BF" w:rsidRPr="00105BCD" w:rsidRDefault="00023CD3" w:rsidP="0014500C">
      <w:pPr>
        <w:rPr>
          <w:rFonts w:eastAsiaTheme="minorEastAsia"/>
          <w:sz w:val="28"/>
          <w:szCs w:val="28"/>
        </w:rPr>
      </w:pPr>
      <m:oMath>
        <m:acc>
          <m:accPr>
            <m:chr m:val="̇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≈</m:t>
        </m:r>
      </m:oMath>
      <w:r w:rsidR="00E520BF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εω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φ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φ</m:t>
                    </m:r>
                  </m:e>
                </m:func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φ</m:t>
                    </m:r>
                  </m:e>
                </m:func>
              </m:e>
            </m:func>
          </m:e>
        </m:d>
      </m:oMath>
    </w:p>
    <w:p w:rsidR="00E520BF" w:rsidRPr="00105BCD" w:rsidRDefault="00023CD3" w:rsidP="0014500C">
      <w:pPr>
        <w:rPr>
          <w:rFonts w:eastAsiaTheme="minorEastAsia"/>
          <w:i/>
          <w:sz w:val="28"/>
          <w:szCs w:val="28"/>
        </w:rPr>
      </w:pPr>
      <m:oMath>
        <m:acc>
          <m:accPr>
            <m:chr m:val="̈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≈εω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</m:t>
                </m:r>
              </m:e>
            </m:func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acc>
              <m:accPr>
                <m:chr m:val="̇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</m:t>
                </m:r>
              </m:e>
            </m:acc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ε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φ</m:t>
                    </m:r>
                  </m:e>
                </m:func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φ</m:t>
                    </m:r>
                  </m:e>
                </m:func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φ</m:t>
                    </m:r>
                  </m:e>
                </m:func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φ</m:t>
                    </m:r>
                  </m:e>
                </m:func>
              </m:e>
            </m:d>
          </m:e>
        </m:d>
      </m:oMath>
      <w:r w:rsidR="00C97B85" w:rsidRPr="00105BCD">
        <w:rPr>
          <w:rFonts w:eastAsiaTheme="minorEastAsia"/>
          <w:i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ε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ω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φ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φ</m:t>
                        </m:r>
                      </m:e>
                    </m:d>
                  </m:e>
                </m:func>
              </m:e>
            </m:func>
          </m:e>
        </m:d>
      </m:oMath>
    </w:p>
    <w:p w:rsidR="00C97B85" w:rsidRPr="00105BCD" w:rsidRDefault="00023CD3" w:rsidP="0014500C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mε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ω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φ</m:t>
                </m:r>
              </m:e>
            </m:func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ε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φ</m:t>
                </m:r>
              </m:e>
            </m:func>
          </m:e>
        </m:d>
      </m:oMath>
      <w:r w:rsidR="00C97B85" w:rsidRPr="00105BCD">
        <w:rPr>
          <w:rFonts w:eastAsiaTheme="minorEastAsia"/>
          <w:sz w:val="28"/>
          <w:szCs w:val="28"/>
        </w:rPr>
        <w:t xml:space="preserve"> </w:t>
      </w:r>
    </w:p>
    <w:p w:rsidR="00C97B85" w:rsidRDefault="007E4E07" w:rsidP="0014500C">
      <w:pPr>
        <w:rPr>
          <w:rFonts w:eastAsiaTheme="minorEastAsia"/>
          <w:sz w:val="28"/>
          <w:szCs w:val="28"/>
        </w:rPr>
      </w:pPr>
      <w:r w:rsidRPr="007E4E07">
        <w:rPr>
          <w:rFonts w:eastAsiaTheme="minorEastAsia"/>
          <w:sz w:val="28"/>
          <w:szCs w:val="28"/>
        </w:rPr>
        <w:t xml:space="preserve">Теперь, используя принцип </w:t>
      </w:r>
      <w:r w:rsidR="00EC7131" w:rsidRPr="007E4E07">
        <w:rPr>
          <w:rFonts w:eastAsiaTheme="minorEastAsia"/>
          <w:sz w:val="28"/>
          <w:szCs w:val="28"/>
        </w:rPr>
        <w:t>Даламбера,</w:t>
      </w:r>
      <w:r w:rsidRPr="007E4E07">
        <w:rPr>
          <w:rFonts w:eastAsiaTheme="minorEastAsia"/>
          <w:sz w:val="28"/>
          <w:szCs w:val="28"/>
        </w:rPr>
        <w:t xml:space="preserve"> составляем уравнения равновесия для каждого из те</w:t>
      </w:r>
      <w:r w:rsidR="00EC7131" w:rsidRPr="007E4E07">
        <w:rPr>
          <w:rFonts w:eastAsiaTheme="minorEastAsia"/>
          <w:sz w:val="28"/>
          <w:szCs w:val="28"/>
        </w:rPr>
        <w:t>л (</w:t>
      </w:r>
      <w:r w:rsidRPr="007E4E07">
        <w:rPr>
          <w:rFonts w:eastAsiaTheme="minorEastAsia"/>
          <w:sz w:val="28"/>
          <w:szCs w:val="28"/>
        </w:rPr>
        <w:t>метод кинетостатики)</w:t>
      </w:r>
      <w:r>
        <w:rPr>
          <w:rFonts w:eastAsiaTheme="minorEastAsia"/>
          <w:sz w:val="28"/>
          <w:szCs w:val="28"/>
        </w:rPr>
        <w:t>.</w:t>
      </w:r>
    </w:p>
    <w:p w:rsidR="007E4E07" w:rsidRDefault="007E4E07" w:rsidP="0014500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Тело1(эксцентрик)</w:t>
      </w:r>
      <w:r w:rsidR="00EC7131">
        <w:rPr>
          <w:rFonts w:eastAsiaTheme="minorEastAsia"/>
          <w:sz w:val="28"/>
          <w:szCs w:val="28"/>
        </w:rPr>
        <w:t>. Н</w:t>
      </w:r>
      <w:r>
        <w:rPr>
          <w:rFonts w:eastAsiaTheme="minorEastAsia"/>
          <w:sz w:val="28"/>
          <w:szCs w:val="28"/>
        </w:rPr>
        <w:t>а тело 1 действуют:</w:t>
      </w:r>
    </w:p>
    <w:p w:rsidR="007E4E07" w:rsidRDefault="00023CD3" w:rsidP="0014500C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Ax</m:t>
            </m:r>
          </m:sub>
        </m:sSub>
      </m:oMath>
      <w:r w:rsidR="007E4E07" w:rsidRPr="007E4E07"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</m:oMath>
      <w:r w:rsidR="00EC7131" w:rsidRPr="007E4E07">
        <w:rPr>
          <w:rFonts w:eastAsiaTheme="minorEastAsia"/>
          <w:sz w:val="28"/>
          <w:szCs w:val="28"/>
        </w:rPr>
        <w:t xml:space="preserve"> с</w:t>
      </w:r>
      <w:proofErr w:type="spellStart"/>
      <w:r w:rsidR="007E4E07" w:rsidRPr="007E4E07">
        <w:rPr>
          <w:rFonts w:eastAsiaTheme="minorEastAsia"/>
          <w:sz w:val="28"/>
          <w:szCs w:val="28"/>
        </w:rPr>
        <w:t>остовляющие</w:t>
      </w:r>
      <w:proofErr w:type="spellEnd"/>
      <w:r w:rsidR="007E4E07" w:rsidRPr="007E4E07">
        <w:rPr>
          <w:rFonts w:eastAsiaTheme="minorEastAsia"/>
          <w:sz w:val="28"/>
          <w:szCs w:val="28"/>
        </w:rPr>
        <w:t xml:space="preserve"> реакции подшипника в</w:t>
      </w:r>
      <w:r w:rsidR="007E4E07">
        <w:rPr>
          <w:rFonts w:eastAsiaTheme="minorEastAsia"/>
          <w:sz w:val="28"/>
          <w:szCs w:val="28"/>
        </w:rPr>
        <w:t xml:space="preserve"> </w:t>
      </w:r>
      <w:r w:rsidR="007E4E07" w:rsidRPr="007E4E07">
        <w:rPr>
          <w:rFonts w:eastAsiaTheme="minorEastAsia"/>
          <w:sz w:val="28"/>
          <w:szCs w:val="28"/>
        </w:rPr>
        <w:t>т.</w:t>
      </w:r>
      <w:r w:rsidR="007E4E07">
        <w:rPr>
          <w:rFonts w:eastAsiaTheme="minorEastAsia"/>
          <w:sz w:val="28"/>
          <w:szCs w:val="28"/>
        </w:rPr>
        <w:t xml:space="preserve"> А.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sub>
            </m:sSub>
          </m:e>
        </m:acc>
      </m:oMath>
      <w:r w:rsidR="007E4E07">
        <w:rPr>
          <w:rFonts w:eastAsiaTheme="minorEastAsia"/>
          <w:sz w:val="28"/>
          <w:szCs w:val="28"/>
        </w:rPr>
        <w:t>(в соответствии сосями координат).</w:t>
      </w:r>
    </w:p>
    <w:p w:rsidR="007E4E07" w:rsidRDefault="00023CD3" w:rsidP="0014500C">
      <w:pPr>
        <w:rPr>
          <w:rFonts w:eastAsiaTheme="minorEastAsia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21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- сила реакции со стороны толкателя(тело 2)</m:t>
        </m:r>
      </m:oMath>
      <w:r w:rsidR="00867FEF">
        <w:rPr>
          <w:rFonts w:eastAsiaTheme="minorEastAsia"/>
          <w:sz w:val="28"/>
          <w:szCs w:val="28"/>
        </w:rPr>
        <w:t>, направленная по радиусу OB.</w:t>
      </w:r>
    </w:p>
    <w:p w:rsidR="00867FEF" w:rsidRDefault="00023CD3" w:rsidP="0014500C">
      <w:pPr>
        <w:rPr>
          <w:rFonts w:eastAsiaTheme="minorEastAsia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t2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867FEF">
        <w:rPr>
          <w:rFonts w:eastAsiaTheme="minorEastAsia"/>
          <w:sz w:val="28"/>
          <w:szCs w:val="28"/>
        </w:rPr>
        <w:t xml:space="preserve"> </w:t>
      </w:r>
      <w:r w:rsidR="00867FEF" w:rsidRPr="00867FEF">
        <w:rPr>
          <w:rFonts w:eastAsiaTheme="minorEastAsia"/>
          <w:sz w:val="28"/>
          <w:szCs w:val="28"/>
        </w:rPr>
        <w:t>сила трения со стороны толкател</w:t>
      </w:r>
      <w:r w:rsidR="00EC7131" w:rsidRPr="00867FEF">
        <w:rPr>
          <w:rFonts w:eastAsiaTheme="minorEastAsia"/>
          <w:sz w:val="28"/>
          <w:szCs w:val="28"/>
        </w:rPr>
        <w:t>я (</w:t>
      </w:r>
      <w:r w:rsidR="00867FEF" w:rsidRPr="00867FEF">
        <w:rPr>
          <w:rFonts w:eastAsiaTheme="minorEastAsia"/>
          <w:sz w:val="28"/>
          <w:szCs w:val="28"/>
        </w:rPr>
        <w:t xml:space="preserve">по касательной в т. </w:t>
      </w:r>
      <w:r w:rsidR="00867FEF">
        <w:rPr>
          <w:rFonts w:eastAsiaTheme="minorEastAsia"/>
          <w:sz w:val="28"/>
          <w:szCs w:val="28"/>
        </w:rPr>
        <w:t>В)</w:t>
      </w:r>
    </w:p>
    <w:p w:rsidR="00867FEF" w:rsidRPr="00867FEF" w:rsidRDefault="00023CD3" w:rsidP="0014500C">
      <w:pPr>
        <w:rPr>
          <w:rFonts w:eastAsiaTheme="minorEastAsia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acc>
      </m:oMath>
      <w:r w:rsidR="00867FEF" w:rsidRPr="00867FEF">
        <w:rPr>
          <w:rFonts w:eastAsiaTheme="minorEastAsia"/>
          <w:sz w:val="28"/>
          <w:szCs w:val="28"/>
        </w:rPr>
        <w:t>- сила инерции.</w:t>
      </w:r>
    </w:p>
    <w:p w:rsidR="00867FEF" w:rsidRDefault="00023CD3" w:rsidP="0014500C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sub>
        </m:sSub>
      </m:oMath>
      <w:r w:rsidR="00867FEF">
        <w:rPr>
          <w:rFonts w:eastAsiaTheme="minorEastAsia"/>
          <w:sz w:val="28"/>
          <w:szCs w:val="28"/>
        </w:rPr>
        <w:t xml:space="preserve"> </w:t>
      </w:r>
      <w:r w:rsidR="00867FEF" w:rsidRPr="00105BCD">
        <w:rPr>
          <w:rFonts w:eastAsiaTheme="minorEastAsia"/>
          <w:sz w:val="28"/>
          <w:szCs w:val="28"/>
        </w:rPr>
        <w:t>–</w:t>
      </w:r>
      <w:r w:rsidR="00867FEF">
        <w:rPr>
          <w:rFonts w:eastAsiaTheme="minorEastAsia"/>
          <w:sz w:val="28"/>
          <w:szCs w:val="28"/>
          <w:lang w:val="en-US"/>
        </w:rPr>
        <w:t> </w:t>
      </w:r>
      <w:r w:rsidR="00EC7131" w:rsidRPr="00105BCD">
        <w:rPr>
          <w:rFonts w:eastAsiaTheme="minorEastAsia"/>
          <w:sz w:val="28"/>
          <w:szCs w:val="28"/>
        </w:rPr>
        <w:t>уравновешивающий</w:t>
      </w:r>
      <w:r w:rsidR="00867FEF" w:rsidRPr="00105BCD">
        <w:rPr>
          <w:rFonts w:eastAsiaTheme="minorEastAsia"/>
          <w:sz w:val="28"/>
          <w:szCs w:val="28"/>
        </w:rPr>
        <w:t xml:space="preserve"> </w:t>
      </w:r>
      <w:r w:rsidR="00867FEF">
        <w:rPr>
          <w:rFonts w:eastAsiaTheme="minorEastAsia"/>
          <w:sz w:val="28"/>
          <w:szCs w:val="28"/>
        </w:rPr>
        <w:t>момент.</w:t>
      </w:r>
    </w:p>
    <w:p w:rsidR="00867FEF" w:rsidRDefault="00867FEF" w:rsidP="0014500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Составляем уравнения равновесия тела 1:</w:t>
      </w:r>
    </w:p>
    <w:p w:rsidR="00867FEF" w:rsidRPr="00867FEF" w:rsidRDefault="00023CD3" w:rsidP="0014500C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θ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</m:e>
        </m:func>
      </m:oMath>
      <w:r w:rsidR="00867FEF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i1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t2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=0</m:t>
        </m:r>
      </m:oMath>
    </w:p>
    <w:p w:rsidR="007E4E07" w:rsidRPr="007E4E07" w:rsidRDefault="00023CD3" w:rsidP="0014500C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Ay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i1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t2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105BCD">
        <w:rPr>
          <w:rFonts w:eastAsiaTheme="minorEastAsia"/>
          <w:sz w:val="28"/>
          <w:szCs w:val="28"/>
        </w:rPr>
        <w:t xml:space="preserve"> </w:t>
      </w:r>
    </w:p>
    <w:p w:rsidR="007E4E07" w:rsidRPr="007E4E07" w:rsidRDefault="00023CD3" w:rsidP="0014500C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-p∙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t2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∙p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θ=0</m:t>
            </m:r>
          </m:e>
        </m:func>
      </m:oMath>
      <w:r w:rsidR="00105BCD">
        <w:rPr>
          <w:rFonts w:eastAsiaTheme="minorEastAsia"/>
          <w:sz w:val="28"/>
          <w:szCs w:val="28"/>
        </w:rPr>
        <w:t xml:space="preserve"> </w:t>
      </w:r>
    </w:p>
    <w:p w:rsidR="0081097A" w:rsidRDefault="0081097A" w:rsidP="0081097A">
      <w:pPr>
        <w:rPr>
          <w:rFonts w:eastAsiaTheme="minorEastAsia"/>
          <w:sz w:val="28"/>
          <w:szCs w:val="28"/>
        </w:rPr>
      </w:pPr>
      <w:r w:rsidRPr="0081097A">
        <w:rPr>
          <w:rFonts w:eastAsiaTheme="minorEastAsia"/>
          <w:sz w:val="28"/>
          <w:szCs w:val="28"/>
        </w:rPr>
        <w:lastRenderedPageBreak/>
        <w:t xml:space="preserve">Поскольку,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t2</m:t>
            </m:r>
          </m:sub>
        </m:sSub>
      </m:oMath>
      <w:r>
        <w:rPr>
          <w:rFonts w:eastAsiaTheme="minorEastAsia"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sub>
        </m:sSub>
      </m:oMath>
      <w:r w:rsidRPr="0081097A">
        <w:rPr>
          <w:rFonts w:eastAsiaTheme="minorEastAsia"/>
          <w:sz w:val="28"/>
          <w:szCs w:val="28"/>
        </w:rPr>
        <w:t>,</w:t>
      </w:r>
      <w:r w:rsidR="00244318">
        <w:rPr>
          <w:rFonts w:eastAsiaTheme="minorEastAsia"/>
          <w:sz w:val="28"/>
          <w:szCs w:val="28"/>
        </w:rPr>
        <w:t>то получим:</w:t>
      </w:r>
    </w:p>
    <w:p w:rsidR="00244318" w:rsidRPr="00AC0575" w:rsidRDefault="00023CD3" w:rsidP="00AC0575">
      <w:pPr>
        <w:suppressLineNumbers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∙(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θ)-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i1</m:t>
                </m:r>
              </m:sub>
            </m:sSub>
          </m:e>
        </m:func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244318">
        <w:rPr>
          <w:rFonts w:eastAsiaTheme="minorEastAsia"/>
          <w:sz w:val="28"/>
          <w:szCs w:val="28"/>
        </w:rPr>
        <w:t xml:space="preserve"> </w:t>
      </w:r>
      <w:r w:rsidR="00AC0575">
        <w:rPr>
          <w:rFonts w:eastAsiaTheme="minorEastAsia"/>
          <w:sz w:val="28"/>
          <w:szCs w:val="28"/>
        </w:rPr>
        <w:t xml:space="preserve">   </w:t>
      </w:r>
      <w:r w:rsidR="00AC0575" w:rsidRPr="00AC0575">
        <w:rPr>
          <w:rFonts w:eastAsiaTheme="minorEastAsia"/>
          <w:sz w:val="28"/>
          <w:szCs w:val="28"/>
        </w:rPr>
        <w:t xml:space="preserve">                                                    (1)</w:t>
      </w:r>
    </w:p>
    <w:p w:rsidR="0081097A" w:rsidRPr="00AC0575" w:rsidRDefault="00023CD3" w:rsidP="0014500C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Ay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∙(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θ)-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i1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</m:t>
                </m:r>
              </m:e>
            </m:func>
          </m:e>
        </m:func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AC0575" w:rsidRPr="00AC0575">
        <w:rPr>
          <w:rFonts w:eastAsiaTheme="minorEastAsia"/>
          <w:sz w:val="28"/>
          <w:szCs w:val="28"/>
        </w:rPr>
        <w:t xml:space="preserve"> </w:t>
      </w:r>
      <w:r w:rsidR="00AC0575">
        <w:rPr>
          <w:rFonts w:eastAsiaTheme="minorEastAsia"/>
          <w:sz w:val="28"/>
          <w:szCs w:val="28"/>
        </w:rPr>
        <w:t xml:space="preserve">  </w:t>
      </w:r>
      <w:r w:rsidR="00AC0575" w:rsidRPr="00AC0575">
        <w:rPr>
          <w:rFonts w:eastAsiaTheme="minorEastAsia"/>
          <w:sz w:val="28"/>
          <w:szCs w:val="28"/>
        </w:rPr>
        <w:t xml:space="preserve">                     </w:t>
      </w:r>
      <w:r w:rsidR="00AC0575">
        <w:rPr>
          <w:rFonts w:eastAsiaTheme="minorEastAsia"/>
          <w:sz w:val="28"/>
          <w:szCs w:val="28"/>
        </w:rPr>
        <w:t xml:space="preserve">                               </w:t>
      </w:r>
      <w:r w:rsidR="00AC0575" w:rsidRPr="00AC0575">
        <w:rPr>
          <w:rFonts w:eastAsiaTheme="minorEastAsia"/>
          <w:sz w:val="28"/>
          <w:szCs w:val="28"/>
        </w:rPr>
        <w:t>(2)</w:t>
      </w:r>
    </w:p>
    <w:p w:rsidR="0008189A" w:rsidRDefault="00023CD3" w:rsidP="0008189A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θ</m:t>
                </m:r>
              </m:e>
            </m:func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θ</m:t>
                </m:r>
              </m:e>
            </m:func>
          </m:e>
        </m:d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AC0575" w:rsidRPr="00AC0575">
        <w:rPr>
          <w:rFonts w:eastAsiaTheme="minorEastAsia"/>
          <w:sz w:val="28"/>
          <w:szCs w:val="28"/>
        </w:rPr>
        <w:t xml:space="preserve"> </w:t>
      </w:r>
      <w:r w:rsidR="00AC0575">
        <w:rPr>
          <w:rFonts w:eastAsiaTheme="minorEastAsia"/>
          <w:sz w:val="28"/>
          <w:szCs w:val="28"/>
        </w:rPr>
        <w:t xml:space="preserve">                     </w:t>
      </w:r>
      <w:r w:rsidR="00AC0575" w:rsidRPr="00AC0575">
        <w:rPr>
          <w:rFonts w:eastAsiaTheme="minorEastAsia"/>
          <w:sz w:val="28"/>
          <w:szCs w:val="28"/>
        </w:rPr>
        <w:t xml:space="preserve">                         </w:t>
      </w:r>
      <w:r w:rsidR="00AC0575">
        <w:rPr>
          <w:rFonts w:eastAsiaTheme="minorEastAsia"/>
          <w:sz w:val="28"/>
          <w:szCs w:val="28"/>
        </w:rPr>
        <w:t xml:space="preserve">                            </w:t>
      </w:r>
      <w:r w:rsidR="00AC0575" w:rsidRPr="00AC0575">
        <w:rPr>
          <w:rFonts w:eastAsiaTheme="minorEastAsia"/>
          <w:sz w:val="28"/>
          <w:szCs w:val="28"/>
        </w:rPr>
        <w:t>(3)</w:t>
      </w:r>
    </w:p>
    <w:p w:rsidR="0008189A" w:rsidRDefault="0008189A" w:rsidP="0008189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системе из 3-х уравнений 4-неизвестных, но поскольку у нас есть толкател</w:t>
      </w:r>
      <w:r w:rsidR="00EC7131">
        <w:rPr>
          <w:rFonts w:eastAsiaTheme="minorEastAsia"/>
          <w:sz w:val="28"/>
          <w:szCs w:val="28"/>
        </w:rPr>
        <w:t>ь -</w:t>
      </w:r>
      <w:r>
        <w:rPr>
          <w:rFonts w:eastAsiaTheme="minorEastAsia"/>
          <w:sz w:val="28"/>
          <w:szCs w:val="28"/>
        </w:rPr>
        <w:t xml:space="preserve"> составляем для него уравнения метода кинетостатики.</w:t>
      </w:r>
    </w:p>
    <w:p w:rsidR="0008189A" w:rsidRDefault="0008189A" w:rsidP="0008189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 толкатель действуют следующие силы:</w:t>
      </w:r>
    </w:p>
    <w:p w:rsidR="0008189A" w:rsidRDefault="00023CD3" w:rsidP="0008189A">
      <w:pPr>
        <w:rPr>
          <w:rFonts w:eastAsiaTheme="minorEastAsia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sub>
            </m:sSub>
          </m:e>
        </m:acc>
      </m:oMath>
      <w:r w:rsidR="0008189A" w:rsidRPr="0008189A">
        <w:rPr>
          <w:rFonts w:eastAsiaTheme="minorEastAsia"/>
          <w:sz w:val="28"/>
          <w:szCs w:val="28"/>
        </w:rPr>
        <w:t xml:space="preserve">  - силы реакции</w:t>
      </w:r>
      <w:r w:rsidR="00295F00">
        <w:rPr>
          <w:rFonts w:eastAsiaTheme="minorEastAsia"/>
          <w:sz w:val="28"/>
          <w:szCs w:val="28"/>
        </w:rPr>
        <w:t xml:space="preserve"> направляющей (как указано на схеме).</w:t>
      </w:r>
    </w:p>
    <w:p w:rsidR="00295F00" w:rsidRPr="00295F00" w:rsidRDefault="00023CD3" w:rsidP="0008189A">
      <w:pPr>
        <w:rPr>
          <w:rFonts w:eastAsiaTheme="minorEastAsia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12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295F00">
        <w:rPr>
          <w:rFonts w:eastAsiaTheme="minorEastAsia"/>
          <w:sz w:val="28"/>
          <w:szCs w:val="28"/>
        </w:rPr>
        <w:t xml:space="preserve"> </w:t>
      </w:r>
      <w:r w:rsidR="00295F00" w:rsidRPr="00295F00">
        <w:rPr>
          <w:rFonts w:eastAsiaTheme="minorEastAsia"/>
          <w:sz w:val="28"/>
          <w:szCs w:val="28"/>
        </w:rPr>
        <w:t xml:space="preserve">- сила реакции со стороны эксцентрика, причем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sub>
        </m:sSub>
      </m:oMath>
      <w:r w:rsidR="00295F00" w:rsidRPr="00295F00">
        <w:rPr>
          <w:rFonts w:eastAsiaTheme="minorEastAsia"/>
          <w:sz w:val="28"/>
          <w:szCs w:val="28"/>
        </w:rPr>
        <w:t>.</w:t>
      </w:r>
    </w:p>
    <w:p w:rsidR="00295F00" w:rsidRPr="00E15914" w:rsidRDefault="00023CD3" w:rsidP="0008189A">
      <w:pPr>
        <w:rPr>
          <w:rFonts w:eastAsiaTheme="minorEastAsia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t1</m:t>
                </m:r>
              </m:sub>
            </m:sSub>
          </m:e>
        </m:acc>
      </m:oMath>
      <w:r w:rsidR="00E15914" w:rsidRPr="00E15914">
        <w:rPr>
          <w:rFonts w:eastAsiaTheme="minorEastAsia"/>
          <w:sz w:val="28"/>
          <w:szCs w:val="28"/>
        </w:rPr>
        <w:t xml:space="preserve"> </w:t>
      </w:r>
      <w:r w:rsidR="00295F00">
        <w:rPr>
          <w:rFonts w:eastAsiaTheme="minorEastAsia"/>
          <w:sz w:val="28"/>
          <w:szCs w:val="28"/>
        </w:rPr>
        <w:t xml:space="preserve"> </w:t>
      </w:r>
      <w:r w:rsidR="00E15914" w:rsidRPr="00E15914">
        <w:rPr>
          <w:rFonts w:eastAsiaTheme="minorEastAsia"/>
          <w:sz w:val="28"/>
          <w:szCs w:val="28"/>
        </w:rPr>
        <w:t>- сила трения</w:t>
      </w:r>
      <w:r w:rsidR="00E15914">
        <w:rPr>
          <w:rFonts w:eastAsiaTheme="minorEastAsia"/>
          <w:sz w:val="28"/>
          <w:szCs w:val="28"/>
        </w:rPr>
        <w:t xml:space="preserve"> со</w:t>
      </w:r>
      <w:r w:rsidR="00E15914" w:rsidRPr="00E15914">
        <w:rPr>
          <w:rFonts w:eastAsiaTheme="minorEastAsia"/>
          <w:sz w:val="28"/>
          <w:szCs w:val="28"/>
        </w:rPr>
        <w:t xml:space="preserve"> </w:t>
      </w:r>
      <w:r w:rsidR="00E15914">
        <w:rPr>
          <w:rFonts w:eastAsiaTheme="minorEastAsia"/>
          <w:sz w:val="28"/>
          <w:szCs w:val="28"/>
        </w:rPr>
        <w:t xml:space="preserve">стороны эксцентрика,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t1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t2</m:t>
            </m:r>
          </m:sub>
        </m:sSub>
      </m:oMath>
      <w:r w:rsidR="00E15914" w:rsidRPr="00E15914">
        <w:rPr>
          <w:rFonts w:eastAsiaTheme="minorEastAsia"/>
          <w:sz w:val="28"/>
          <w:szCs w:val="28"/>
        </w:rPr>
        <w:t>.</w:t>
      </w:r>
    </w:p>
    <w:p w:rsidR="00E15914" w:rsidRPr="001832DF" w:rsidRDefault="00023CD3" w:rsidP="0008189A">
      <w:pPr>
        <w:rPr>
          <w:rFonts w:eastAsiaTheme="minorEastAsia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sub>
            </m:sSub>
          </m:e>
        </m:acc>
      </m:oMath>
      <w:r w:rsidR="00E15914">
        <w:rPr>
          <w:rFonts w:eastAsiaTheme="minorEastAsia"/>
          <w:sz w:val="28"/>
          <w:szCs w:val="28"/>
        </w:rPr>
        <w:t xml:space="preserve"> </w:t>
      </w:r>
      <w:r w:rsidR="00E15914" w:rsidRPr="00E15914">
        <w:rPr>
          <w:rFonts w:eastAsiaTheme="minorEastAsia"/>
          <w:sz w:val="28"/>
          <w:szCs w:val="28"/>
        </w:rPr>
        <w:t xml:space="preserve"> - сила трения </w:t>
      </w:r>
      <w:r w:rsidR="001832DF">
        <w:rPr>
          <w:rFonts w:eastAsiaTheme="minorEastAsia"/>
          <w:sz w:val="28"/>
          <w:szCs w:val="28"/>
        </w:rPr>
        <w:t>в направляющих, вдоль толкателя</w:t>
      </w:r>
      <w:r w:rsidR="001832DF" w:rsidRPr="001832DF"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b>
        </m:sSub>
      </m:oMath>
    </w:p>
    <w:p w:rsidR="00CE3A54" w:rsidRPr="00CE3A54" w:rsidRDefault="00023CD3" w:rsidP="0008189A">
      <w:pPr>
        <w:rPr>
          <w:rFonts w:eastAsiaTheme="minorEastAsia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acc>
      </m:oMath>
      <w:r w:rsidR="00CE3A54">
        <w:rPr>
          <w:rFonts w:eastAsiaTheme="minorEastAsia"/>
          <w:sz w:val="28"/>
          <w:szCs w:val="28"/>
        </w:rPr>
        <w:t xml:space="preserve"> </w:t>
      </w:r>
      <w:r w:rsidR="00CE3A54" w:rsidRPr="001832DF">
        <w:rPr>
          <w:rFonts w:eastAsiaTheme="minorEastAsia"/>
          <w:sz w:val="28"/>
          <w:szCs w:val="28"/>
        </w:rPr>
        <w:t xml:space="preserve">– внешняя </w:t>
      </w:r>
      <w:r w:rsidR="00CE3A54">
        <w:rPr>
          <w:rFonts w:eastAsiaTheme="minorEastAsia"/>
          <w:sz w:val="28"/>
          <w:szCs w:val="28"/>
        </w:rPr>
        <w:t xml:space="preserve">сила  </w:t>
      </w:r>
    </w:p>
    <w:p w:rsidR="00E15914" w:rsidRDefault="00E15914" w:rsidP="0008189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Уравнения равновесия:</w:t>
      </w:r>
    </w:p>
    <w:p w:rsidR="00E15914" w:rsidRPr="00E15914" w:rsidRDefault="00E15914" w:rsidP="0008189A">
      <w:pPr>
        <w:rPr>
          <w:rFonts w:eastAsiaTheme="minorEastAsia"/>
          <w:sz w:val="28"/>
          <w:szCs w:val="28"/>
        </w:rPr>
      </w:pPr>
    </w:p>
    <w:p w:rsidR="00AC0575" w:rsidRPr="00016591" w:rsidRDefault="00023CD3" w:rsidP="00AC0575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1832DF">
        <w:rPr>
          <w:rFonts w:eastAsiaTheme="minorEastAsia"/>
          <w:sz w:val="28"/>
          <w:szCs w:val="28"/>
        </w:rPr>
        <w:t xml:space="preserve"> </w:t>
      </w:r>
      <w:r w:rsidR="00016591" w:rsidRPr="00016591">
        <w:rPr>
          <w:rFonts w:eastAsiaTheme="minorEastAsia"/>
          <w:sz w:val="28"/>
          <w:szCs w:val="28"/>
        </w:rPr>
        <w:t xml:space="preserve">                                                       (4)</w:t>
      </w:r>
    </w:p>
    <w:p w:rsidR="001832DF" w:rsidRPr="00016591" w:rsidRDefault="001832DF" w:rsidP="00AC0575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θ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θ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Pr="00016591">
        <w:rPr>
          <w:rFonts w:eastAsiaTheme="minorEastAsia"/>
          <w:sz w:val="28"/>
          <w:szCs w:val="28"/>
        </w:rPr>
        <w:t xml:space="preserve"> </w:t>
      </w:r>
      <w:r w:rsidR="00016591" w:rsidRPr="00016591">
        <w:rPr>
          <w:rFonts w:eastAsiaTheme="minorEastAsia"/>
          <w:sz w:val="28"/>
          <w:szCs w:val="28"/>
        </w:rPr>
        <w:t xml:space="preserve">                               (5)</w:t>
      </w:r>
    </w:p>
    <w:p w:rsidR="00030784" w:rsidRPr="002621A9" w:rsidRDefault="00023CD3" w:rsidP="0014500C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l</m:t>
        </m:r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016591" w:rsidRPr="002621A9">
        <w:rPr>
          <w:rFonts w:eastAsiaTheme="minorEastAsia"/>
          <w:sz w:val="28"/>
          <w:szCs w:val="28"/>
        </w:rPr>
        <w:t xml:space="preserve">                                                                                              (6) </w:t>
      </w:r>
    </w:p>
    <w:p w:rsidR="00030784" w:rsidRPr="00665A64" w:rsidRDefault="002621A9" w:rsidP="0014500C">
      <w:pPr>
        <w:rPr>
          <w:rFonts w:eastAsiaTheme="minorEastAsia"/>
          <w:sz w:val="28"/>
          <w:szCs w:val="28"/>
        </w:rPr>
      </w:pPr>
      <w:r w:rsidRPr="002621A9">
        <w:rPr>
          <w:rFonts w:eastAsiaTheme="minorEastAsia"/>
          <w:sz w:val="28"/>
          <w:szCs w:val="28"/>
        </w:rPr>
        <w:t xml:space="preserve">В </w:t>
      </w:r>
      <w:r>
        <w:rPr>
          <w:rFonts w:eastAsiaTheme="minorEastAsia"/>
          <w:sz w:val="28"/>
          <w:szCs w:val="28"/>
        </w:rPr>
        <w:t xml:space="preserve">уравнениях (4)-(6) три неизвестных: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sub>
        </m:sSub>
      </m:oMath>
      <w:r w:rsidRPr="002621A9"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</m:oMath>
      <w:r w:rsidRPr="002621A9">
        <w:rPr>
          <w:rFonts w:eastAsiaTheme="minorEastAsia"/>
          <w:sz w:val="28"/>
          <w:szCs w:val="28"/>
        </w:rPr>
        <w:t xml:space="preserve"> 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b>
        </m:sSub>
      </m:oMath>
      <w:r w:rsidRPr="002621A9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Поскольку </w:t>
      </w:r>
    </w:p>
    <w:p w:rsidR="002621A9" w:rsidRPr="002621A9" w:rsidRDefault="00023CD3" w:rsidP="0014500C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b>
        </m:sSub>
      </m:oMath>
      <w:r w:rsidR="002621A9" w:rsidRPr="002621A9">
        <w:rPr>
          <w:rFonts w:eastAsiaTheme="minorEastAsia"/>
          <w:sz w:val="28"/>
          <w:szCs w:val="28"/>
        </w:rPr>
        <w:t xml:space="preserve"> , </w:t>
      </w:r>
      <w:r w:rsidR="00EC7131" w:rsidRPr="002621A9">
        <w:rPr>
          <w:rFonts w:eastAsiaTheme="minorEastAsia"/>
          <w:sz w:val="28"/>
          <w:szCs w:val="28"/>
        </w:rPr>
        <w:t>то,</w:t>
      </w:r>
      <w:r w:rsidR="002621A9" w:rsidRPr="002621A9">
        <w:rPr>
          <w:rFonts w:eastAsiaTheme="minorEastAsia"/>
          <w:sz w:val="28"/>
          <w:szCs w:val="28"/>
        </w:rPr>
        <w:t xml:space="preserve"> решив (4)-(6) найдем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sub>
        </m:sSub>
      </m:oMath>
      <w:r w:rsidR="002621A9">
        <w:rPr>
          <w:rFonts w:eastAsiaTheme="minorEastAsia"/>
          <w:sz w:val="28"/>
          <w:szCs w:val="28"/>
        </w:rPr>
        <w:t xml:space="preserve">, а значит из (1)- (3) найдем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</m:oMath>
      <w:r w:rsidR="002621A9" w:rsidRPr="002621A9">
        <w:rPr>
          <w:rFonts w:eastAsiaTheme="minorEastAsia"/>
          <w:sz w:val="28"/>
          <w:szCs w:val="28"/>
        </w:rPr>
        <w:t>,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sub>
        </m:sSub>
      </m:oMath>
      <w:r w:rsidR="002621A9" w:rsidRPr="002621A9">
        <w:rPr>
          <w:rFonts w:eastAsiaTheme="minorEastAsia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sub>
        </m:sSub>
      </m:oMath>
      <w:r w:rsidR="002621A9" w:rsidRPr="002621A9">
        <w:rPr>
          <w:rFonts w:eastAsiaTheme="minorEastAsia"/>
          <w:sz w:val="28"/>
          <w:szCs w:val="28"/>
        </w:rPr>
        <w:t>.</w:t>
      </w:r>
    </w:p>
    <w:p w:rsidR="002621A9" w:rsidRPr="002A2F68" w:rsidRDefault="00214D96" w:rsidP="0014500C">
      <w:pPr>
        <w:rPr>
          <w:rFonts w:eastAsiaTheme="minorEastAsia"/>
          <w:sz w:val="28"/>
          <w:szCs w:val="28"/>
        </w:rPr>
      </w:pPr>
      <w:r w:rsidRPr="002A2F68">
        <w:rPr>
          <w:rFonts w:eastAsiaTheme="minorEastAsia"/>
          <w:sz w:val="28"/>
          <w:szCs w:val="28"/>
        </w:rPr>
        <w:t>Из (6) получаем:</w:t>
      </w: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(l+z)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den>
        </m:f>
      </m:oMath>
      <w:r w:rsidR="002A2F68" w:rsidRPr="002A2F68">
        <w:rPr>
          <w:rFonts w:eastAsiaTheme="minorEastAsia"/>
          <w:sz w:val="28"/>
          <w:szCs w:val="28"/>
        </w:rPr>
        <w:t xml:space="preserve">                                                                 (7)</w:t>
      </w:r>
    </w:p>
    <w:p w:rsidR="00214D96" w:rsidRPr="00214D96" w:rsidRDefault="00214D96" w:rsidP="0014500C">
      <w:pPr>
        <w:rPr>
          <w:rFonts w:eastAsiaTheme="minorEastAsia"/>
          <w:sz w:val="28"/>
          <w:szCs w:val="28"/>
        </w:rPr>
      </w:pPr>
      <w:r w:rsidRPr="00214D96">
        <w:rPr>
          <w:rFonts w:eastAsiaTheme="minorEastAsia"/>
          <w:sz w:val="28"/>
          <w:szCs w:val="28"/>
        </w:rPr>
        <w:t>Подставляя в (4):</w:t>
      </w:r>
    </w:p>
    <w:p w:rsidR="00214D96" w:rsidRPr="00214D96" w:rsidRDefault="00023CD3" w:rsidP="0014500C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214D96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(l+z)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θ</m:t>
                </m:r>
              </m:e>
            </m:func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θ</m:t>
                </m:r>
              </m:e>
            </m:func>
          </m:e>
        </m:d>
      </m:oMath>
      <w:r w:rsidR="00214D96" w:rsidRPr="00214D96">
        <w:rPr>
          <w:rFonts w:eastAsiaTheme="minorEastAsia"/>
          <w:sz w:val="28"/>
          <w:szCs w:val="28"/>
        </w:rPr>
        <w:t>=0</w:t>
      </w:r>
    </w:p>
    <w:p w:rsidR="00214D96" w:rsidRPr="002A2F68" w:rsidRDefault="00023CD3" w:rsidP="0014500C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θ</m:t>
                    </m:r>
                  </m:e>
                </m:func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∙l</m:t>
        </m:r>
      </m:oMath>
      <w:r w:rsidR="00106A8E">
        <w:rPr>
          <w:rFonts w:eastAsiaTheme="minorEastAsia"/>
          <w:sz w:val="28"/>
          <w:szCs w:val="28"/>
        </w:rPr>
        <w:t xml:space="preserve"> </w:t>
      </w:r>
      <w:r w:rsidR="002A2F68" w:rsidRPr="002A2F68">
        <w:rPr>
          <w:rFonts w:eastAsiaTheme="minorEastAsia"/>
          <w:sz w:val="28"/>
          <w:szCs w:val="28"/>
        </w:rPr>
        <w:t xml:space="preserve">                                                                            (8)</w:t>
      </w:r>
    </w:p>
    <w:p w:rsidR="00106A8E" w:rsidRPr="00F06625" w:rsidRDefault="00106A8E" w:rsidP="0014500C">
      <w:pPr>
        <w:rPr>
          <w:rFonts w:eastAsiaTheme="minorEastAsia"/>
          <w:sz w:val="28"/>
          <w:szCs w:val="28"/>
        </w:rPr>
      </w:pPr>
      <w:r w:rsidRPr="00F06625">
        <w:rPr>
          <w:rFonts w:eastAsiaTheme="minorEastAsia"/>
          <w:sz w:val="28"/>
          <w:szCs w:val="28"/>
        </w:rPr>
        <w:lastRenderedPageBreak/>
        <w:t>Подставляем в (5):</w:t>
      </w:r>
    </w:p>
    <w:p w:rsidR="00106A8E" w:rsidRPr="00F06625" w:rsidRDefault="00023CD3" w:rsidP="0014500C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θ</m:t>
                </m:r>
              </m:e>
            </m:func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θ</m:t>
                </m:r>
              </m:e>
            </m:func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12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θ</m:t>
                    </m:r>
                  </m:e>
                </m:func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∙l∙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12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θ</m:t>
                    </m:r>
                  </m:e>
                </m:func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l+z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-P-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F06625">
        <w:rPr>
          <w:rFonts w:eastAsiaTheme="minorEastAsia"/>
          <w:sz w:val="28"/>
          <w:szCs w:val="28"/>
        </w:rPr>
        <w:t xml:space="preserve"> </w:t>
      </w:r>
    </w:p>
    <w:p w:rsidR="00F06625" w:rsidRPr="005922F5" w:rsidRDefault="00023CD3" w:rsidP="0014500C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θ-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θ-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θ</m:t>
                                </m:r>
                              </m:e>
                            </m:func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θ</m:t>
                                </m:r>
                              </m:e>
                            </m:func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∙l∙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z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θ</m:t>
                                </m:r>
                              </m:e>
                            </m:func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θ</m:t>
                                </m:r>
                              </m:e>
                            </m:func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l+z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z</m:t>
                        </m:r>
                      </m:den>
                    </m:f>
                  </m:e>
                </m:func>
              </m:e>
            </m:func>
          </m:e>
        </m:d>
      </m:oMath>
      <w:r w:rsidR="00F06625">
        <w:rPr>
          <w:rFonts w:eastAsiaTheme="minorEastAsia"/>
          <w:sz w:val="28"/>
          <w:szCs w:val="28"/>
        </w:rPr>
        <w:t xml:space="preserve"> </w:t>
      </w:r>
      <w:r w:rsidR="00E13883" w:rsidRPr="00E13883"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>P+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i1</m:t>
            </m:r>
          </m:sub>
        </m:sSub>
      </m:oMath>
    </w:p>
    <w:p w:rsidR="00E13883" w:rsidRPr="005922F5" w:rsidRDefault="00023CD3" w:rsidP="0014500C">
      <w:pPr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θ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z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θ</m:t>
                        </m:r>
                      </m:e>
                    </m:func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θ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θ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z</m:t>
                            </m:r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θ</m:t>
                            </m:r>
                          </m:e>
                        </m:func>
                      </m:e>
                    </m:func>
                  </m:e>
                </m:func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E13883" w:rsidRPr="005922F5">
        <w:rPr>
          <w:rFonts w:eastAsiaTheme="minorEastAsia"/>
          <w:i/>
          <w:sz w:val="28"/>
          <w:szCs w:val="28"/>
        </w:rPr>
        <w:t xml:space="preserve"> </w:t>
      </w:r>
    </w:p>
    <w:p w:rsidR="00214D96" w:rsidRPr="005922F5" w:rsidRDefault="00023CD3" w:rsidP="0014500C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θ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l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l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+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z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θ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z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l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l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z</m:t>
                                </m:r>
                              </m:e>
                            </m:d>
                          </m:e>
                        </m:d>
                      </m:e>
                    </m:func>
                  </m:e>
                </m:func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8909CE" w:rsidRPr="005922F5">
        <w:rPr>
          <w:rFonts w:eastAsiaTheme="minorEastAsia"/>
          <w:sz w:val="28"/>
          <w:szCs w:val="28"/>
        </w:rPr>
        <w:t xml:space="preserve"> </w:t>
      </w:r>
    </w:p>
    <w:p w:rsidR="000407CD" w:rsidRPr="005922F5" w:rsidRDefault="00023CD3" w:rsidP="0014500C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θ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l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l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θ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z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l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l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z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z</m:t>
                            </m:r>
                          </m:den>
                        </m:f>
                      </m:e>
                    </m:d>
                  </m:e>
                </m:func>
              </m:e>
            </m:func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="000407CD" w:rsidRPr="005922F5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</w:p>
    <w:p w:rsidR="00FB309A" w:rsidRPr="00AD4877" w:rsidRDefault="00023CD3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θ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(2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)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θ</m:t>
                    </m:r>
                  </m:e>
                </m:func>
              </m:e>
            </m:func>
            <m:r>
              <w:rPr>
                <w:rFonts w:ascii="Cambria Math" w:hAnsi="Cambria Math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den>
                </m:f>
              </m:e>
            </m:d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="006E672F" w:rsidRPr="00AD4877">
        <w:rPr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</w:p>
    <w:p w:rsidR="00475CB0" w:rsidRPr="00AD4877" w:rsidRDefault="00475CB0">
      <w:pPr>
        <w:rPr>
          <w:rFonts w:eastAsiaTheme="minorEastAsia"/>
          <w:sz w:val="28"/>
          <w:szCs w:val="28"/>
        </w:rPr>
      </w:pPr>
    </w:p>
    <w:p w:rsidR="002A2F68" w:rsidRPr="005922F5" w:rsidRDefault="002A2F68">
      <w:pPr>
        <w:rPr>
          <w:rFonts w:eastAsiaTheme="minorEastAsia"/>
          <w:sz w:val="28"/>
          <w:szCs w:val="28"/>
        </w:rPr>
      </w:pPr>
      <w:r w:rsidRPr="002A2F68">
        <w:rPr>
          <w:sz w:val="28"/>
          <w:szCs w:val="28"/>
        </w:rPr>
        <w:t xml:space="preserve">Обозначим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=1-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(2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den>
        </m:f>
      </m:oMath>
      <w:r w:rsidRPr="002A2F68">
        <w:rPr>
          <w:rFonts w:eastAsiaTheme="minorEastAsia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den>
        </m:f>
      </m:oMath>
    </w:p>
    <w:p w:rsidR="002A2F68" w:rsidRDefault="002A2F68">
      <w:pPr>
        <w:rPr>
          <w:rFonts w:eastAsiaTheme="minorEastAsia"/>
          <w:sz w:val="28"/>
          <w:szCs w:val="28"/>
        </w:rPr>
      </w:pPr>
      <w:r w:rsidRPr="005922F5">
        <w:rPr>
          <w:rFonts w:eastAsiaTheme="minorEastAsia"/>
          <w:sz w:val="28"/>
          <w:szCs w:val="28"/>
        </w:rPr>
        <w:t>Получаем:</w:t>
      </w:r>
    </w:p>
    <w:p w:rsidR="002A2F68" w:rsidRDefault="002A2F68">
      <w:pPr>
        <w:rPr>
          <w:rFonts w:eastAsiaTheme="minorEastAsia"/>
          <w:sz w:val="28"/>
          <w:szCs w:val="28"/>
        </w:rPr>
      </w:pPr>
    </w:p>
    <w:p w:rsidR="002A2F68" w:rsidRPr="00475CB0" w:rsidRDefault="00023CD3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θ-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e>
            </m:func>
          </m:den>
        </m:f>
      </m:oMath>
      <w:r w:rsidR="002A2F68" w:rsidRPr="00475CB0">
        <w:rPr>
          <w:sz w:val="28"/>
          <w:szCs w:val="28"/>
        </w:rPr>
        <w:t xml:space="preserve"> </w:t>
      </w:r>
      <w:r w:rsidR="00475CB0" w:rsidRPr="00475CB0">
        <w:rPr>
          <w:sz w:val="28"/>
          <w:szCs w:val="28"/>
        </w:rPr>
        <w:t xml:space="preserve">                                                                 (9)</w:t>
      </w:r>
    </w:p>
    <w:p w:rsidR="002A2F68" w:rsidRDefault="00475CB0">
      <w:pPr>
        <w:rPr>
          <w:rFonts w:eastAsiaTheme="minorEastAsia"/>
          <w:sz w:val="28"/>
          <w:szCs w:val="28"/>
        </w:rPr>
      </w:pPr>
      <w:r w:rsidRPr="00475CB0">
        <w:rPr>
          <w:sz w:val="28"/>
          <w:szCs w:val="28"/>
        </w:rPr>
        <w:t xml:space="preserve">Теперь, учитывая (9) 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21</m:t>
            </m:r>
          </m:sub>
        </m:sSub>
        <m:r>
          <w:rPr>
            <w:rFonts w:ascii="Cambria Math" w:hAnsi="Cambria Math"/>
            <w:sz w:val="28"/>
            <w:szCs w:val="28"/>
          </w:rPr>
          <m:t>=-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</m:oMath>
      <w:r w:rsidRPr="00475CB0">
        <w:rPr>
          <w:rFonts w:eastAsiaTheme="minorEastAsia"/>
          <w:sz w:val="28"/>
          <w:szCs w:val="28"/>
        </w:rPr>
        <w:t xml:space="preserve"> из</w:t>
      </w:r>
      <w:r>
        <w:rPr>
          <w:rFonts w:eastAsiaTheme="minorEastAsia"/>
          <w:sz w:val="28"/>
          <w:szCs w:val="28"/>
        </w:rPr>
        <w:t xml:space="preserve"> (3) получаем </w:t>
      </w:r>
    </w:p>
    <w:p w:rsidR="00475CB0" w:rsidRDefault="00023CD3">
      <w:pPr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θ</m:t>
                </m:r>
              </m:e>
            </m:func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θ</m:t>
                </m:r>
              </m:e>
            </m:func>
          </m:e>
        </m:d>
      </m:oMath>
      <w:r w:rsidR="00475CB0">
        <w:rPr>
          <w:sz w:val="28"/>
          <w:szCs w:val="28"/>
        </w:rPr>
        <w:t xml:space="preserve">                                               (10)</w:t>
      </w:r>
    </w:p>
    <w:p w:rsidR="00475CB0" w:rsidRPr="00AD4877" w:rsidRDefault="00475CB0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Из (1) и (2) найдем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Ax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Ay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</w:p>
    <w:p w:rsidR="005922F5" w:rsidRPr="00AD4877" w:rsidRDefault="00023CD3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</m:func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θ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θ</m:t>
                    </m:r>
                  </m:e>
                </m:func>
              </m:e>
            </m:func>
          </m:e>
        </m:d>
      </m:oMath>
      <w:r w:rsidR="005922F5" w:rsidRPr="00AD4877">
        <w:rPr>
          <w:i/>
          <w:sz w:val="28"/>
          <w:szCs w:val="28"/>
        </w:rPr>
        <w:t xml:space="preserve"> </w:t>
      </w:r>
    </w:p>
    <w:p w:rsidR="005922F5" w:rsidRPr="00AD4877" w:rsidRDefault="00023CD3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Ay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θ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θ</m:t>
                        </m:r>
                      </m:e>
                    </m:func>
                  </m:e>
                </m:func>
              </m:e>
            </m:d>
          </m:e>
        </m:func>
      </m:oMath>
      <w:r w:rsidR="005922F5" w:rsidRPr="00AD4877">
        <w:rPr>
          <w:sz w:val="28"/>
          <w:szCs w:val="28"/>
        </w:rPr>
        <w:t xml:space="preserve"> </w:t>
      </w:r>
    </w:p>
    <w:p w:rsidR="00BE1795" w:rsidRPr="00AD4877" w:rsidRDefault="00BE1795">
      <w:pPr>
        <w:rPr>
          <w:sz w:val="28"/>
          <w:szCs w:val="28"/>
        </w:rPr>
      </w:pPr>
    </w:p>
    <w:p w:rsidR="00981608" w:rsidRPr="00AD4877" w:rsidRDefault="00023CD3">
      <w:pPr>
        <w:rPr>
          <w:rFonts w:eastAsiaTheme="minorEastAsia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Ax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Ay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φ-2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</m:func>
      </m:oMath>
      <w:r w:rsidR="00981608" w:rsidRPr="00AD4877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θ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θ</m:t>
                    </m:r>
                  </m:e>
                </m:func>
              </m:e>
            </m:func>
          </m:e>
        </m:d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θ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θ</m:t>
                        </m:r>
                      </m:e>
                    </m:func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φ-2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φ∙</m:t>
            </m:r>
          </m:e>
        </m:func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θ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θ</m:t>
                    </m:r>
                  </m:e>
                </m:func>
              </m:e>
            </m:func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θ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θ</m:t>
                        </m:r>
                      </m:e>
                    </m:func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BE1795" w:rsidRPr="00AD4877" w:rsidRDefault="00023CD3">
      <w:pPr>
        <w:rPr>
          <w:rFonts w:eastAsiaTheme="minorEastAsia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Ax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Ay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</m:oMath>
      <w:r w:rsidR="00BE1795" w:rsidRPr="00AD4877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θ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θ</m:t>
                            </m:r>
                          </m:e>
                        </m:func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θ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θ</m:t>
                            </m:r>
                          </m:e>
                        </m:func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</m:func>
            <m:r>
              <w:rPr>
                <w:rFonts w:ascii="Cambria Math" w:hAnsi="Cambria Math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θ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θ</m:t>
                        </m:r>
                      </m:e>
                    </m:func>
                  </m:e>
                </m:func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φ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θ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θ</m:t>
                            </m:r>
                          </m:e>
                        </m:func>
                      </m:e>
                    </m:func>
                  </m:e>
                </m:d>
              </m:e>
            </m:func>
          </m:e>
        </m:d>
      </m:oMath>
    </w:p>
    <w:p w:rsidR="00AC5E69" w:rsidRPr="00AD4877" w:rsidRDefault="00023CD3">
      <w:pPr>
        <w:rPr>
          <w:i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Ax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Ay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</m:oMath>
      <w:r w:rsidR="00AC5E69" w:rsidRPr="00AD4877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θ+2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e>
            </m:func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θ+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θ-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e>
            </m:func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∙(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θ+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φ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θ+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φ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θ-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φ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θ)</m:t>
                                        </m:r>
                                      </m:e>
                                    </m:func>
                                  </m:e>
                                </m:func>
                              </m:e>
                            </m:func>
                          </m:e>
                        </m:func>
                      </m:e>
                    </m:func>
                  </m:e>
                </m:func>
              </m:e>
            </m:func>
          </m:e>
        </m:func>
      </m:oMath>
    </w:p>
    <w:p w:rsidR="00BE1795" w:rsidRPr="00665A64" w:rsidRDefault="00023CD3">
      <w:pPr>
        <w:rPr>
          <w:rFonts w:eastAsiaTheme="minorEastAsia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Ax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Ay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</m:oMath>
      <w:r w:rsidR="00F362AF" w:rsidRPr="00665A64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d>
        <m:r>
          <w:rPr>
            <w:rFonts w:ascii="Cambria Math" w:hAnsi="Cambria Math"/>
            <w:sz w:val="28"/>
            <w:szCs w:val="28"/>
          </w:rPr>
          <m:t>-2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φ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</m:e>
                </m:func>
              </m:e>
            </m:func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φ-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θ</m:t>
                            </m:r>
                          </m:e>
                        </m:func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φ</m:t>
                            </m:r>
                          </m:e>
                        </m:func>
                      </m:e>
                    </m:func>
                  </m:e>
                </m:func>
              </m:e>
            </m:d>
          </m:e>
        </m:d>
      </m:oMath>
    </w:p>
    <w:p w:rsidR="004E10C8" w:rsidRDefault="00023CD3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Ax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Ay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12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θ-φ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θ-</m:t>
                              </m:r>
                            </m:e>
                          </m:d>
                        </m:e>
                      </m:func>
                    </m:e>
                  </m:func>
                </m:e>
              </m:d>
            </m:e>
          </m:rad>
        </m:oMath>
      </m:oMathPara>
    </w:p>
    <w:p w:rsidR="004E10C8" w:rsidRDefault="004E10C8">
      <w:pPr>
        <w:rPr>
          <w:rFonts w:eastAsiaTheme="minorEastAsia"/>
          <w:sz w:val="28"/>
          <w:szCs w:val="28"/>
        </w:rPr>
      </w:pPr>
      <w:r w:rsidRPr="00665A64">
        <w:rPr>
          <w:rFonts w:eastAsiaTheme="minorEastAsia"/>
          <w:sz w:val="28"/>
          <w:szCs w:val="28"/>
        </w:rPr>
        <w:t xml:space="preserve">Итак, получили </w:t>
      </w:r>
    </w:p>
    <w:p w:rsidR="008144E3" w:rsidRPr="008144E3" w:rsidRDefault="008144E3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8"/>
            <w:szCs w:val="28"/>
          </w:rPr>
          <m:t>=-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ε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φ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ε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φ</m:t>
                    </m:r>
                  </m:e>
                </m:d>
              </m:e>
            </m:rad>
          </m:e>
        </m:func>
        <m:r>
          <w:rPr>
            <w:rFonts w:ascii="Cambria Math" w:eastAsiaTheme="minorEastAsia" w:hAnsi="Cambria Math"/>
            <w:sz w:val="28"/>
            <w:szCs w:val="28"/>
          </w:rPr>
          <m:t>=-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ε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φ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r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θ</m:t>
            </m:r>
          </m:e>
        </m:func>
      </m:oMath>
      <w:r>
        <w:rPr>
          <w:rFonts w:eastAsiaTheme="minorEastAsia"/>
          <w:sz w:val="28"/>
          <w:szCs w:val="28"/>
        </w:rPr>
        <w:t xml:space="preserve"> </w:t>
      </w:r>
    </w:p>
    <w:p w:rsidR="0042045C" w:rsidRDefault="0042045C">
      <w:pPr>
        <w:rPr>
          <w:rFonts w:eastAsiaTheme="minorEastAsia"/>
          <w:i/>
          <w:sz w:val="28"/>
          <w:szCs w:val="28"/>
        </w:rPr>
      </w:pPr>
      <w:r w:rsidRPr="008144E3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i1</m:t>
            </m:r>
          </m:sub>
        </m:sSub>
        <m:r>
          <w:rPr>
            <w:rFonts w:ascii="Cambria Math" w:hAnsi="Cambria Math"/>
            <w:sz w:val="28"/>
            <w:szCs w:val="28"/>
          </w:rPr>
          <m:t>=-M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ε</m:t>
        </m:r>
      </m:oMath>
    </w:p>
    <w:p w:rsidR="004E10C8" w:rsidRDefault="00023CD3">
      <w:pPr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mε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ω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φ</m:t>
                </m:r>
              </m:e>
            </m:func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ε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φ</m:t>
                </m:r>
              </m:e>
            </m:func>
          </m:e>
        </m:d>
      </m:oMath>
      <w:r w:rsidR="004E10C8" w:rsidRPr="004E10C8">
        <w:rPr>
          <w:sz w:val="28"/>
          <w:szCs w:val="28"/>
        </w:rPr>
        <w:t xml:space="preserve"> </w:t>
      </w:r>
    </w:p>
    <w:p w:rsidR="004E10C8" w:rsidRPr="00AD4877" w:rsidRDefault="00023CD3" w:rsidP="004E10C8">
      <w:pPr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Ax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Ay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</m:e>
            </m:d>
            <m:r>
              <w:rPr>
                <w:rFonts w:ascii="Cambria Math" w:hAnsi="Cambria Math"/>
                <w:sz w:val="28"/>
                <w:szCs w:val="28"/>
              </w:rPr>
              <m:t>-2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θ-φ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θ-φ</m:t>
                            </m:r>
                          </m:e>
                        </m:d>
                      </m:e>
                    </m:func>
                  </m:e>
                </m:func>
              </m:e>
            </m:d>
          </m:e>
        </m:rad>
      </m:oMath>
      <w:r w:rsidR="00AD4877" w:rsidRPr="00AD4877">
        <w:rPr>
          <w:rFonts w:eastAsiaTheme="minorEastAsia"/>
          <w:i/>
          <w:sz w:val="28"/>
          <w:szCs w:val="28"/>
        </w:rPr>
        <w:t xml:space="preserve"> </w:t>
      </w:r>
    </w:p>
    <w:p w:rsidR="004E10C8" w:rsidRPr="00665A64" w:rsidRDefault="00023CD3">
      <w:pPr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θ</m:t>
                </m:r>
              </m:e>
            </m:func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θ</m:t>
                </m:r>
              </m:e>
            </m:func>
          </m:e>
        </m:d>
      </m:oMath>
      <w:r w:rsidR="004E10C8" w:rsidRPr="00665A64">
        <w:rPr>
          <w:sz w:val="28"/>
          <w:szCs w:val="28"/>
        </w:rPr>
        <w:t xml:space="preserve"> </w:t>
      </w:r>
    </w:p>
    <w:p w:rsidR="004E10C8" w:rsidRPr="00665A64" w:rsidRDefault="00023CD3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θ-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</m:func>
              </m:e>
            </m:func>
          </m:den>
        </m:f>
      </m:oMath>
      <w:r w:rsidR="004E10C8" w:rsidRPr="00665A64">
        <w:rPr>
          <w:sz w:val="28"/>
          <w:szCs w:val="28"/>
        </w:rPr>
        <w:t xml:space="preserve"> </w:t>
      </w:r>
    </w:p>
    <w:p w:rsidR="004E10C8" w:rsidRPr="00665A64" w:rsidRDefault="00023CD3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θ</m:t>
                    </m:r>
                  </m:e>
                </m:func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∙l</m:t>
        </m:r>
      </m:oMath>
      <w:r w:rsidR="004E10C8" w:rsidRPr="00665A64">
        <w:rPr>
          <w:rFonts w:eastAsiaTheme="minorEastAsia"/>
          <w:sz w:val="28"/>
          <w:szCs w:val="28"/>
        </w:rPr>
        <w:t xml:space="preserve">   </w:t>
      </w:r>
    </w:p>
    <w:p w:rsidR="004E10C8" w:rsidRDefault="00023CD3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(l+z)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den>
        </m:f>
      </m:oMath>
      <w:r w:rsidR="004E10C8">
        <w:rPr>
          <w:rFonts w:eastAsiaTheme="minorEastAsia"/>
          <w:sz w:val="28"/>
          <w:szCs w:val="28"/>
        </w:rPr>
        <w:t xml:space="preserve"> , 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=1-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(2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den>
        </m:f>
      </m:oMath>
      <w:r w:rsidR="004E10C8" w:rsidRPr="002A2F68">
        <w:rPr>
          <w:rFonts w:eastAsiaTheme="minorEastAsia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den>
        </m:f>
      </m:oMath>
    </w:p>
    <w:p w:rsidR="004E10C8" w:rsidRPr="00AD4877" w:rsidRDefault="004E10C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 </w:t>
      </w:r>
      <w:r w:rsidR="00272FED"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ε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e>
        </m:func>
      </m:oMath>
    </w:p>
    <w:p w:rsidR="00AE4EC2" w:rsidRPr="00665A64" w:rsidRDefault="0015227E">
      <w:pPr>
        <w:rPr>
          <w:rFonts w:eastAsiaTheme="minorEastAsia"/>
          <w:sz w:val="28"/>
          <w:szCs w:val="28"/>
        </w:rPr>
      </w:pPr>
      <w:r w:rsidRPr="00665A64">
        <w:rPr>
          <w:rFonts w:eastAsiaTheme="minorEastAsia"/>
          <w:sz w:val="28"/>
          <w:szCs w:val="28"/>
        </w:rPr>
        <w:t xml:space="preserve">Для вычислений используется </w:t>
      </w:r>
      <w:proofErr w:type="spellStart"/>
      <w:r>
        <w:rPr>
          <w:rFonts w:eastAsiaTheme="minorEastAsia"/>
          <w:sz w:val="28"/>
          <w:szCs w:val="28"/>
        </w:rPr>
        <w:t>Excel</w:t>
      </w:r>
      <w:proofErr w:type="spellEnd"/>
    </w:p>
    <w:p w:rsidR="0015227E" w:rsidRPr="0015227E" w:rsidRDefault="0015227E">
      <w:pPr>
        <w:rPr>
          <w:rFonts w:eastAsiaTheme="minorEastAsia"/>
          <w:sz w:val="28"/>
          <w:szCs w:val="28"/>
        </w:rPr>
      </w:pPr>
      <w:r w:rsidRPr="0015227E">
        <w:rPr>
          <w:rFonts w:eastAsiaTheme="minorEastAsia"/>
          <w:sz w:val="28"/>
          <w:szCs w:val="28"/>
        </w:rPr>
        <w:t>Исходные данные:</w:t>
      </w:r>
    </w:p>
    <w:p w:rsidR="0015227E" w:rsidRDefault="0015227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P=60 Н, r=0,05 м,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ε</m:t>
        </m:r>
      </m:oMath>
      <w:r>
        <w:rPr>
          <w:rFonts w:eastAsiaTheme="minorEastAsia"/>
          <w:sz w:val="28"/>
          <w:szCs w:val="28"/>
        </w:rPr>
        <w:t>=0,02 м</w:t>
      </w:r>
    </w:p>
    <w:p w:rsidR="0015227E" w:rsidRPr="0015227E" w:rsidRDefault="0015227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L</w:t>
      </w:r>
      <w:r w:rsidRPr="0015227E">
        <w:rPr>
          <w:rFonts w:eastAsiaTheme="minorEastAsia"/>
          <w:sz w:val="28"/>
          <w:szCs w:val="28"/>
        </w:rPr>
        <w:t xml:space="preserve">=0,05 м, </w:t>
      </w:r>
      <w:r>
        <w:rPr>
          <w:rFonts w:eastAsiaTheme="minorEastAsia"/>
          <w:sz w:val="28"/>
          <w:szCs w:val="28"/>
          <w:lang w:val="en-US"/>
        </w:rPr>
        <w:t>z</w:t>
      </w:r>
      <w:r w:rsidRPr="0015227E">
        <w:rPr>
          <w:rFonts w:eastAsiaTheme="minorEastAsia"/>
          <w:sz w:val="28"/>
          <w:szCs w:val="28"/>
        </w:rPr>
        <w:t>=0,02</w:t>
      </w:r>
      <w:r>
        <w:rPr>
          <w:rFonts w:eastAsiaTheme="minorEastAsia"/>
          <w:sz w:val="28"/>
          <w:szCs w:val="28"/>
        </w:rPr>
        <w:t xml:space="preserve"> м</w:t>
      </w:r>
    </w:p>
    <w:p w:rsidR="0015227E" w:rsidRDefault="0015227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М=1,15 кг </w:t>
      </w:r>
      <w:r w:rsidR="009F59DB" w:rsidRPr="009F59DB">
        <w:rPr>
          <w:rFonts w:eastAsiaTheme="minorEastAsia"/>
          <w:sz w:val="28"/>
          <w:szCs w:val="28"/>
        </w:rPr>
        <w:t xml:space="preserve">, </w:t>
      </w:r>
      <w:r w:rsidR="009F59DB">
        <w:rPr>
          <w:rFonts w:eastAsiaTheme="minorEastAsia"/>
          <w:sz w:val="28"/>
          <w:szCs w:val="28"/>
          <w:lang w:val="en-US"/>
        </w:rPr>
        <w:t>m</w:t>
      </w:r>
      <w:r w:rsidR="009F59DB" w:rsidRPr="009F59DB">
        <w:rPr>
          <w:rFonts w:eastAsiaTheme="minorEastAsia"/>
          <w:sz w:val="28"/>
          <w:szCs w:val="28"/>
        </w:rPr>
        <w:t>=0,15к</w:t>
      </w:r>
      <w:r w:rsidR="009F59DB">
        <w:rPr>
          <w:rFonts w:eastAsiaTheme="minorEastAsia"/>
          <w:sz w:val="28"/>
          <w:szCs w:val="28"/>
        </w:rPr>
        <w:t>г</w:t>
      </w:r>
    </w:p>
    <w:p w:rsidR="009F59DB" w:rsidRPr="009F59DB" w:rsidRDefault="009F59D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f</w:t>
      </w:r>
      <w:r>
        <w:rPr>
          <w:rFonts w:eastAsiaTheme="minorEastAsia"/>
          <w:sz w:val="28"/>
          <w:szCs w:val="28"/>
        </w:rPr>
        <w:t>1</w:t>
      </w:r>
      <w:r w:rsidRPr="009F59DB">
        <w:rPr>
          <w:rFonts w:eastAsiaTheme="minorEastAsia"/>
          <w:sz w:val="28"/>
          <w:szCs w:val="28"/>
        </w:rPr>
        <w:t xml:space="preserve">=0,1  </w:t>
      </w:r>
      <w:r>
        <w:rPr>
          <w:rFonts w:eastAsiaTheme="minorEastAsia"/>
          <w:sz w:val="28"/>
          <w:szCs w:val="28"/>
          <w:lang w:val="en-US"/>
        </w:rPr>
        <w:t>f</w:t>
      </w:r>
      <w:r w:rsidRPr="009F59DB">
        <w:rPr>
          <w:rFonts w:eastAsiaTheme="minorEastAsia"/>
          <w:sz w:val="28"/>
          <w:szCs w:val="28"/>
        </w:rPr>
        <w:t>2=0,5</w:t>
      </w:r>
    </w:p>
    <w:p w:rsidR="009F59DB" w:rsidRPr="009F59DB" w:rsidRDefault="009F59DB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ω</m:t>
        </m:r>
        <m:r>
          <w:rPr>
            <w:rFonts w:ascii="Cambria Math" w:eastAsiaTheme="minorEastAsia" w:hAnsi="Cambria Math"/>
            <w:sz w:val="28"/>
            <w:szCs w:val="28"/>
          </w:rPr>
          <m:t>=30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den>
        </m:f>
      </m:oMath>
      <w:r w:rsidRPr="009F59DB">
        <w:rPr>
          <w:rFonts w:eastAsiaTheme="minorEastAsia"/>
          <w:sz w:val="28"/>
          <w:szCs w:val="28"/>
        </w:rPr>
        <w:t xml:space="preserve"> </w:t>
      </w:r>
    </w:p>
    <w:p w:rsidR="0015227E" w:rsidRDefault="009F59DB">
      <w:pPr>
        <w:rPr>
          <w:rFonts w:eastAsiaTheme="minorEastAsia"/>
          <w:sz w:val="28"/>
          <w:szCs w:val="28"/>
        </w:rPr>
      </w:pPr>
      <w:r w:rsidRPr="009F59DB">
        <w:rPr>
          <w:rFonts w:eastAsiaTheme="minorEastAsia"/>
          <w:sz w:val="28"/>
          <w:szCs w:val="28"/>
        </w:rPr>
        <w:t xml:space="preserve">Задаем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φ</m:t>
        </m:r>
        <m:r>
          <w:rPr>
            <w:rFonts w:ascii="Cambria Math" w:eastAsiaTheme="minorEastAsia" w:hAnsi="Cambria Math"/>
            <w:sz w:val="28"/>
            <w:szCs w:val="28"/>
          </w:rPr>
          <m:t xml:space="preserve"> от 0 до 360°.Шаг 5°</m:t>
        </m:r>
      </m:oMath>
    </w:p>
    <w:p w:rsidR="009F59DB" w:rsidRDefault="009F59D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 формулам рассчитываем параметры.</w:t>
      </w:r>
    </w:p>
    <w:p w:rsidR="009F59DB" w:rsidRDefault="009F59D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Можно многое смотреть, построив графики.</w:t>
      </w:r>
    </w:p>
    <w:p w:rsidR="009F59DB" w:rsidRPr="009F59DB" w:rsidRDefault="009F59D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Построим , для примера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</m:oMath>
      <w:r w:rsidRPr="009F59DB">
        <w:rPr>
          <w:rFonts w:eastAsiaTheme="minorEastAsia"/>
          <w:sz w:val="28"/>
          <w:szCs w:val="28"/>
        </w:rPr>
        <w:t>(</w:t>
      </w:r>
      <m:oMath>
        <m:r>
          <w:rPr>
            <w:rFonts w:ascii="Cambria Math" w:eastAsiaTheme="minorEastAsia" w:hAnsi="Cambria Math"/>
            <w:sz w:val="28"/>
            <w:szCs w:val="28"/>
          </w:rPr>
          <m:t>φ)</m:t>
        </m:r>
      </m:oMath>
    </w:p>
    <w:p w:rsidR="004E10C8" w:rsidRDefault="00EC7131">
      <w:pPr>
        <w:rPr>
          <w:rFonts w:eastAsiaTheme="minorEastAsia"/>
          <w:sz w:val="28"/>
          <w:szCs w:val="28"/>
        </w:rPr>
      </w:pPr>
      <w:r w:rsidRPr="00B46BF2">
        <w:rPr>
          <w:rFonts w:eastAsiaTheme="minorEastAsia"/>
          <w:sz w:val="28"/>
          <w:szCs w:val="28"/>
        </w:rPr>
        <w:object w:dxaOrig="7042" w:dyaOrig="2924">
          <v:shape id="_x0000_i1025" type="#_x0000_t75" style="width:352.2pt;height:146.4pt" o:ole="">
            <v:imagedata r:id="rId7" o:title=""/>
          </v:shape>
          <o:OLEObject Type="Embed" ProgID="Excel.Sheet.12" ShapeID="_x0000_i1025" DrawAspect="Content" ObjectID="_1539347308" r:id="rId8"/>
        </w:object>
      </w:r>
      <w:r w:rsidR="004E10C8">
        <w:rPr>
          <w:rFonts w:eastAsiaTheme="minorEastAsia"/>
          <w:sz w:val="28"/>
          <w:szCs w:val="28"/>
        </w:rPr>
        <w:br w:type="page"/>
      </w:r>
    </w:p>
    <w:p w:rsidR="004E10C8" w:rsidRPr="004E10C8" w:rsidRDefault="00C950A8">
      <w:pPr>
        <w:rPr>
          <w:rFonts w:eastAsiaTheme="minorEastAsia"/>
          <w:sz w:val="28"/>
          <w:szCs w:val="28"/>
        </w:rPr>
      </w:pPr>
      <w:r w:rsidRPr="00C950A8">
        <w:rPr>
          <w:rFonts w:eastAsiaTheme="minorEastAsi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87340" cy="417576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10C8" w:rsidRDefault="004E10C8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="00C950A8">
        <w:rPr>
          <w:sz w:val="28"/>
          <w:szCs w:val="28"/>
        </w:rPr>
        <w:t xml:space="preserve">Как видим из графика, максимальное значение (по модулю) реакции в подшипнике </w:t>
      </w:r>
      <w:r w:rsidR="00EC7131">
        <w:rPr>
          <w:sz w:val="28"/>
          <w:szCs w:val="28"/>
        </w:rPr>
        <w:t>достигается,</w:t>
      </w:r>
      <w:r w:rsidR="00C950A8">
        <w:rPr>
          <w:sz w:val="28"/>
          <w:szCs w:val="28"/>
        </w:rPr>
        <w:t xml:space="preserve"> достигается при </w:t>
      </w:r>
      <m:oMath>
        <m:r>
          <w:rPr>
            <w:rFonts w:ascii="Cambria Math" w:hAnsi="Cambria Math"/>
            <w:sz w:val="28"/>
            <w:szCs w:val="28"/>
          </w:rPr>
          <m:t>φ=90°</m:t>
        </m:r>
      </m:oMath>
      <w:r w:rsidR="00C950A8">
        <w:rPr>
          <w:rFonts w:eastAsiaTheme="minorEastAsia"/>
          <w:sz w:val="28"/>
          <w:szCs w:val="28"/>
        </w:rPr>
        <w:t>.</w:t>
      </w:r>
    </w:p>
    <w:p w:rsidR="00C21E9D" w:rsidRDefault="00023CD3">
      <w:pPr>
        <w:rPr>
          <w:rFonts w:eastAsiaTheme="minorEastAsia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MAX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>=234,2589 Н.</m:t>
        </m:r>
      </m:oMath>
      <w:r w:rsidR="00C21E9D">
        <w:rPr>
          <w:rFonts w:eastAsiaTheme="minorEastAsia"/>
          <w:sz w:val="28"/>
          <w:szCs w:val="28"/>
        </w:rPr>
        <w:t xml:space="preserve"> </w:t>
      </w:r>
    </w:p>
    <w:p w:rsidR="00C950A8" w:rsidRPr="00C950A8" w:rsidRDefault="00C950A8">
      <w:pPr>
        <w:rPr>
          <w:rFonts w:eastAsiaTheme="minorEastAsia"/>
          <w:sz w:val="28"/>
          <w:szCs w:val="28"/>
          <w:vertAlign w:val="subscript"/>
        </w:rPr>
      </w:pPr>
      <w:r>
        <w:rPr>
          <w:rFonts w:eastAsiaTheme="minorEastAsia"/>
          <w:sz w:val="28"/>
          <w:szCs w:val="28"/>
        </w:rPr>
        <w:t>Также можно построить графики для любых других параметров, например М</w:t>
      </w:r>
      <w:r>
        <w:rPr>
          <w:rFonts w:eastAsiaTheme="minorEastAsia"/>
          <w:sz w:val="28"/>
          <w:szCs w:val="28"/>
          <w:vertAlign w:val="subscript"/>
        </w:rPr>
        <w:t>у.</w:t>
      </w:r>
    </w:p>
    <w:p w:rsidR="00C950A8" w:rsidRDefault="00C950A8">
      <w:pPr>
        <w:rPr>
          <w:rFonts w:eastAsiaTheme="minorEastAsia"/>
          <w:sz w:val="28"/>
          <w:szCs w:val="28"/>
        </w:rPr>
      </w:pPr>
      <w:r w:rsidRPr="00C950A8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50A8" w:rsidRDefault="00C950A8">
      <w:pPr>
        <w:rPr>
          <w:rFonts w:eastAsiaTheme="minorEastAsia"/>
          <w:sz w:val="28"/>
          <w:szCs w:val="28"/>
        </w:rPr>
      </w:pPr>
    </w:p>
    <w:p w:rsidR="00C950A8" w:rsidRDefault="00C950A8">
      <w:pPr>
        <w:rPr>
          <w:rFonts w:eastAsiaTheme="minorEastAsia"/>
          <w:sz w:val="28"/>
          <w:szCs w:val="28"/>
        </w:rPr>
      </w:pPr>
    </w:p>
    <w:p w:rsidR="00C950A8" w:rsidRPr="00EC7131" w:rsidRDefault="00EC713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Их анализ можно производить математическими и статистическими функциями Excel.</w:t>
      </w:r>
    </w:p>
    <w:p w:rsidR="00C950A8" w:rsidRPr="00C950A8" w:rsidRDefault="00C950A8">
      <w:pPr>
        <w:rPr>
          <w:rFonts w:eastAsiaTheme="minorEastAsia"/>
          <w:sz w:val="28"/>
          <w:szCs w:val="28"/>
        </w:rPr>
      </w:pPr>
    </w:p>
    <w:sectPr w:rsidR="00C950A8" w:rsidRPr="00C950A8" w:rsidSect="00AC0575">
      <w:pgSz w:w="11906" w:h="16838" w:code="9"/>
      <w:pgMar w:top="96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2AE3"/>
    <w:rsid w:val="00016591"/>
    <w:rsid w:val="00023CD3"/>
    <w:rsid w:val="00030784"/>
    <w:rsid w:val="000407CD"/>
    <w:rsid w:val="0008189A"/>
    <w:rsid w:val="00105BCD"/>
    <w:rsid w:val="00106A8E"/>
    <w:rsid w:val="00112A3E"/>
    <w:rsid w:val="0014500C"/>
    <w:rsid w:val="0015227E"/>
    <w:rsid w:val="001832DF"/>
    <w:rsid w:val="00197E27"/>
    <w:rsid w:val="001B7984"/>
    <w:rsid w:val="002020EC"/>
    <w:rsid w:val="00214D96"/>
    <w:rsid w:val="00244318"/>
    <w:rsid w:val="002621A9"/>
    <w:rsid w:val="00272FED"/>
    <w:rsid w:val="00295F00"/>
    <w:rsid w:val="002A2F68"/>
    <w:rsid w:val="002B0D67"/>
    <w:rsid w:val="002B6AF3"/>
    <w:rsid w:val="00314A4A"/>
    <w:rsid w:val="0035229E"/>
    <w:rsid w:val="0042045C"/>
    <w:rsid w:val="00475CB0"/>
    <w:rsid w:val="00495251"/>
    <w:rsid w:val="004E10C8"/>
    <w:rsid w:val="004E543E"/>
    <w:rsid w:val="004F2AE3"/>
    <w:rsid w:val="005922F5"/>
    <w:rsid w:val="005E1671"/>
    <w:rsid w:val="00665A64"/>
    <w:rsid w:val="006E672F"/>
    <w:rsid w:val="0078431B"/>
    <w:rsid w:val="007A5422"/>
    <w:rsid w:val="007B6641"/>
    <w:rsid w:val="007E4E07"/>
    <w:rsid w:val="0080038B"/>
    <w:rsid w:val="0081097A"/>
    <w:rsid w:val="008144E3"/>
    <w:rsid w:val="00867FEF"/>
    <w:rsid w:val="008909CE"/>
    <w:rsid w:val="00981608"/>
    <w:rsid w:val="009F59DB"/>
    <w:rsid w:val="00AC0575"/>
    <w:rsid w:val="00AC5E69"/>
    <w:rsid w:val="00AD4877"/>
    <w:rsid w:val="00AE4EC2"/>
    <w:rsid w:val="00B46BF2"/>
    <w:rsid w:val="00BE1795"/>
    <w:rsid w:val="00C21E9D"/>
    <w:rsid w:val="00C7293A"/>
    <w:rsid w:val="00C950A8"/>
    <w:rsid w:val="00C97B85"/>
    <w:rsid w:val="00CC2CAD"/>
    <w:rsid w:val="00CE3A54"/>
    <w:rsid w:val="00D86C6C"/>
    <w:rsid w:val="00DE3831"/>
    <w:rsid w:val="00E13883"/>
    <w:rsid w:val="00E15914"/>
    <w:rsid w:val="00E520BF"/>
    <w:rsid w:val="00E72448"/>
    <w:rsid w:val="00EB37B4"/>
    <w:rsid w:val="00EC7131"/>
    <w:rsid w:val="00F06625"/>
    <w:rsid w:val="00F362AF"/>
    <w:rsid w:val="00F919E2"/>
    <w:rsid w:val="00FB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2AE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F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AE3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AC0575"/>
  </w:style>
  <w:style w:type="paragraph" w:styleId="a7">
    <w:name w:val="List Paragraph"/>
    <w:basedOn w:val="a"/>
    <w:uiPriority w:val="34"/>
    <w:qFormat/>
    <w:rsid w:val="00AC0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6127296587926602E-2"/>
          <c:y val="2.8252405949256338E-2"/>
          <c:w val="0.75108792650918799"/>
          <c:h val="0.70005358705161858"/>
        </c:manualLayout>
      </c:layout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Лист1!$V$2:$V$74</c:f>
              <c:numCache>
                <c:formatCode>General</c:formatCode>
                <c:ptCount val="73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15.000000000000002</c:v>
                </c:pt>
                <c:pt idx="4">
                  <c:v>20</c:v>
                </c:pt>
                <c:pt idx="5">
                  <c:v>25</c:v>
                </c:pt>
                <c:pt idx="6">
                  <c:v>29.999999999999989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70</c:v>
                </c:pt>
                <c:pt idx="15">
                  <c:v>75</c:v>
                </c:pt>
                <c:pt idx="16">
                  <c:v>80</c:v>
                </c:pt>
                <c:pt idx="17">
                  <c:v>85</c:v>
                </c:pt>
                <c:pt idx="18">
                  <c:v>90</c:v>
                </c:pt>
                <c:pt idx="19">
                  <c:v>95</c:v>
                </c:pt>
                <c:pt idx="20">
                  <c:v>100</c:v>
                </c:pt>
                <c:pt idx="21">
                  <c:v>105</c:v>
                </c:pt>
                <c:pt idx="22">
                  <c:v>110</c:v>
                </c:pt>
                <c:pt idx="23">
                  <c:v>115</c:v>
                </c:pt>
                <c:pt idx="24">
                  <c:v>120</c:v>
                </c:pt>
                <c:pt idx="25">
                  <c:v>125</c:v>
                </c:pt>
                <c:pt idx="26">
                  <c:v>129.99999999999991</c:v>
                </c:pt>
                <c:pt idx="27">
                  <c:v>134.99999999999991</c:v>
                </c:pt>
                <c:pt idx="28">
                  <c:v>139.99999999999991</c:v>
                </c:pt>
                <c:pt idx="29">
                  <c:v>144.99999999999991</c:v>
                </c:pt>
                <c:pt idx="30">
                  <c:v>149.99999999999991</c:v>
                </c:pt>
                <c:pt idx="31">
                  <c:v>154.99999999999991</c:v>
                </c:pt>
                <c:pt idx="32">
                  <c:v>159.99999999999989</c:v>
                </c:pt>
                <c:pt idx="33">
                  <c:v>164.99999999999989</c:v>
                </c:pt>
                <c:pt idx="34">
                  <c:v>169.99999999999989</c:v>
                </c:pt>
                <c:pt idx="35">
                  <c:v>174.99999999999989</c:v>
                </c:pt>
                <c:pt idx="36">
                  <c:v>179.99999999999986</c:v>
                </c:pt>
                <c:pt idx="37">
                  <c:v>184.99999999999989</c:v>
                </c:pt>
                <c:pt idx="38">
                  <c:v>189.99999999999986</c:v>
                </c:pt>
                <c:pt idx="39">
                  <c:v>194.99999999999986</c:v>
                </c:pt>
                <c:pt idx="40">
                  <c:v>199.99999999999986</c:v>
                </c:pt>
                <c:pt idx="41">
                  <c:v>204.99999999999986</c:v>
                </c:pt>
                <c:pt idx="42">
                  <c:v>209.99999999999983</c:v>
                </c:pt>
                <c:pt idx="43">
                  <c:v>214.99999999999986</c:v>
                </c:pt>
                <c:pt idx="44">
                  <c:v>219.99999999999983</c:v>
                </c:pt>
                <c:pt idx="45">
                  <c:v>224.99999999999983</c:v>
                </c:pt>
                <c:pt idx="46">
                  <c:v>229.99999999999983</c:v>
                </c:pt>
                <c:pt idx="47">
                  <c:v>234.99999999999983</c:v>
                </c:pt>
                <c:pt idx="48">
                  <c:v>239.99999999999983</c:v>
                </c:pt>
                <c:pt idx="49">
                  <c:v>244.99999999999983</c:v>
                </c:pt>
                <c:pt idx="50">
                  <c:v>249.9999999999998</c:v>
                </c:pt>
                <c:pt idx="51">
                  <c:v>254.99999999999983</c:v>
                </c:pt>
                <c:pt idx="52">
                  <c:v>259.99999999999949</c:v>
                </c:pt>
                <c:pt idx="53">
                  <c:v>264.99999999999943</c:v>
                </c:pt>
                <c:pt idx="54">
                  <c:v>269.99999999999949</c:v>
                </c:pt>
                <c:pt idx="55">
                  <c:v>274.99999999999943</c:v>
                </c:pt>
                <c:pt idx="56">
                  <c:v>279.99999999999943</c:v>
                </c:pt>
                <c:pt idx="57">
                  <c:v>284.99999999999943</c:v>
                </c:pt>
                <c:pt idx="58">
                  <c:v>289.99999999999943</c:v>
                </c:pt>
                <c:pt idx="59">
                  <c:v>294.99999999999943</c:v>
                </c:pt>
                <c:pt idx="60">
                  <c:v>299.99999999999943</c:v>
                </c:pt>
                <c:pt idx="61">
                  <c:v>304.99999999999943</c:v>
                </c:pt>
                <c:pt idx="62">
                  <c:v>309.99999999999943</c:v>
                </c:pt>
                <c:pt idx="63">
                  <c:v>314.99999999999943</c:v>
                </c:pt>
                <c:pt idx="64">
                  <c:v>319.99999999999943</c:v>
                </c:pt>
                <c:pt idx="65">
                  <c:v>324.99999999999937</c:v>
                </c:pt>
                <c:pt idx="66">
                  <c:v>329.99999999999943</c:v>
                </c:pt>
                <c:pt idx="67">
                  <c:v>334.99999999999937</c:v>
                </c:pt>
                <c:pt idx="68">
                  <c:v>339.99999999999937</c:v>
                </c:pt>
                <c:pt idx="69">
                  <c:v>344.99999999999937</c:v>
                </c:pt>
                <c:pt idx="70">
                  <c:v>349.99999999999937</c:v>
                </c:pt>
                <c:pt idx="71">
                  <c:v>354.99999999999937</c:v>
                </c:pt>
                <c:pt idx="72">
                  <c:v>359.99999999999937</c:v>
                </c:pt>
              </c:numCache>
            </c:numRef>
          </c:xVal>
          <c:yVal>
            <c:numRef>
              <c:f>Лист1!$W$2:$W$74</c:f>
              <c:numCache>
                <c:formatCode>General</c:formatCode>
                <c:ptCount val="73"/>
                <c:pt idx="0">
                  <c:v>81.809717001822989</c:v>
                </c:pt>
                <c:pt idx="1">
                  <c:v>85.824332595183918</c:v>
                </c:pt>
                <c:pt idx="2">
                  <c:v>90.327654445509765</c:v>
                </c:pt>
                <c:pt idx="3">
                  <c:v>95.394272613775982</c:v>
                </c:pt>
                <c:pt idx="4">
                  <c:v>101.10777141472603</c:v>
                </c:pt>
                <c:pt idx="5">
                  <c:v>107.55998418805338</c:v>
                </c:pt>
                <c:pt idx="6">
                  <c:v>114.84849655303938</c:v>
                </c:pt>
                <c:pt idx="7">
                  <c:v>123.07117575404023</c:v>
                </c:pt>
                <c:pt idx="8">
                  <c:v>132.31591944027161</c:v>
                </c:pt>
                <c:pt idx="9">
                  <c:v>142.64316172755736</c:v>
                </c:pt>
                <c:pt idx="10">
                  <c:v>154.05822053956717</c:v>
                </c:pt>
                <c:pt idx="11">
                  <c:v>166.47098541604257</c:v>
                </c:pt>
                <c:pt idx="12">
                  <c:v>179.6430015666285</c:v>
                </c:pt>
                <c:pt idx="13">
                  <c:v>193.12850579661023</c:v>
                </c:pt>
                <c:pt idx="14">
                  <c:v>206.22764819954958</c:v>
                </c:pt>
                <c:pt idx="15">
                  <c:v>217.98462557340983</c:v>
                </c:pt>
                <c:pt idx="16">
                  <c:v>227.27054153291519</c:v>
                </c:pt>
                <c:pt idx="17">
                  <c:v>232.9727669361329</c:v>
                </c:pt>
                <c:pt idx="18">
                  <c:v>234.25894448077466</c:v>
                </c:pt>
                <c:pt idx="19">
                  <c:v>230.81752454269144</c:v>
                </c:pt>
                <c:pt idx="20">
                  <c:v>222.95621106103164</c:v>
                </c:pt>
                <c:pt idx="21">
                  <c:v>211.50397666547971</c:v>
                </c:pt>
                <c:pt idx="22">
                  <c:v>197.57096520137284</c:v>
                </c:pt>
                <c:pt idx="23">
                  <c:v>182.2848842011617</c:v>
                </c:pt>
                <c:pt idx="24">
                  <c:v>166.60198899114985</c:v>
                </c:pt>
                <c:pt idx="25">
                  <c:v>151.22451305783466</c:v>
                </c:pt>
                <c:pt idx="26">
                  <c:v>136.60278018947537</c:v>
                </c:pt>
                <c:pt idx="27">
                  <c:v>122.98220283222933</c:v>
                </c:pt>
                <c:pt idx="28">
                  <c:v>110.46246910688636</c:v>
                </c:pt>
                <c:pt idx="29">
                  <c:v>99.050720327127578</c:v>
                </c:pt>
                <c:pt idx="30">
                  <c:v>88.702204785641626</c:v>
                </c:pt>
                <c:pt idx="31">
                  <c:v>79.348397098585053</c:v>
                </c:pt>
                <c:pt idx="32">
                  <c:v>70.915128856907685</c:v>
                </c:pt>
                <c:pt idx="33">
                  <c:v>63.333681980727924</c:v>
                </c:pt>
                <c:pt idx="34">
                  <c:v>56.547310049040554</c:v>
                </c:pt>
                <c:pt idx="35">
                  <c:v>50.514915132238762</c:v>
                </c:pt>
                <c:pt idx="36">
                  <c:v>45.212843578896994</c:v>
                </c:pt>
                <c:pt idx="37">
                  <c:v>40.634984918998278</c:v>
                </c:pt>
                <c:pt idx="38">
                  <c:v>36.790533937327517</c:v>
                </c:pt>
                <c:pt idx="39">
                  <c:v>33.698067850320072</c:v>
                </c:pt>
                <c:pt idx="40">
                  <c:v>31.374657946621596</c:v>
                </c:pt>
                <c:pt idx="41">
                  <c:v>29.820693319499515</c:v>
                </c:pt>
                <c:pt idx="42">
                  <c:v>29.005112707345916</c:v>
                </c:pt>
                <c:pt idx="43">
                  <c:v>28.858736330949295</c:v>
                </c:pt>
                <c:pt idx="44">
                  <c:v>29.280544690195658</c:v>
                </c:pt>
                <c:pt idx="45">
                  <c:v>30.153766946072821</c:v>
                </c:pt>
                <c:pt idx="46">
                  <c:v>31.363270325306363</c:v>
                </c:pt>
                <c:pt idx="47">
                  <c:v>32.807569266350569</c:v>
                </c:pt>
                <c:pt idx="48">
                  <c:v>34.403969752334483</c:v>
                </c:pt>
                <c:pt idx="49">
                  <c:v>36.088766936721349</c:v>
                </c:pt>
                <c:pt idx="50">
                  <c:v>37.815003781806254</c:v>
                </c:pt>
                <c:pt idx="51">
                  <c:v>39.549532183904837</c:v>
                </c:pt>
                <c:pt idx="52">
                  <c:v>41.270241933322737</c:v>
                </c:pt>
                <c:pt idx="53">
                  <c:v>42.963756641900886</c:v>
                </c:pt>
                <c:pt idx="54">
                  <c:v>44.623620563921229</c:v>
                </c:pt>
                <c:pt idx="55">
                  <c:v>46.248899450894264</c:v>
                </c:pt>
                <c:pt idx="56">
                  <c:v>47.843101183358442</c:v>
                </c:pt>
                <c:pt idx="57">
                  <c:v>49.413336832722869</c:v>
                </c:pt>
                <c:pt idx="58">
                  <c:v>50.969665731004881</c:v>
                </c:pt>
                <c:pt idx="59">
                  <c:v>52.524588979269787</c:v>
                </c:pt>
                <c:pt idx="60">
                  <c:v>54.092671309782816</c:v>
                </c:pt>
                <c:pt idx="61">
                  <c:v>55.690281121884709</c:v>
                </c:pt>
                <c:pt idx="62">
                  <c:v>57.335443936972062</c:v>
                </c:pt>
                <c:pt idx="63">
                  <c:v>59.047806970840142</c:v>
                </c:pt>
                <c:pt idx="64">
                  <c:v>60.848713419733514</c:v>
                </c:pt>
                <c:pt idx="65">
                  <c:v>62.761385463460471</c:v>
                </c:pt>
                <c:pt idx="66">
                  <c:v>64.811215510596469</c:v>
                </c:pt>
                <c:pt idx="67">
                  <c:v>67.026165993094452</c:v>
                </c:pt>
                <c:pt idx="68">
                  <c:v>69.437278782214364</c:v>
                </c:pt>
                <c:pt idx="69">
                  <c:v>72.079295349828911</c:v>
                </c:pt>
                <c:pt idx="70">
                  <c:v>74.991386950527954</c:v>
                </c:pt>
                <c:pt idx="71">
                  <c:v>78.217988454059238</c:v>
                </c:pt>
                <c:pt idx="72">
                  <c:v>81.809717001822719</c:v>
                </c:pt>
              </c:numCache>
            </c:numRef>
          </c:yVal>
          <c:smooth val="1"/>
        </c:ser>
        <c:axId val="119655808"/>
        <c:axId val="119691904"/>
      </c:scatterChart>
      <c:valAx>
        <c:axId val="1196558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>
                    <a:latin typeface="Calibri"/>
                    <a:cs typeface="Calibri"/>
                  </a:rPr>
                  <a:t>ϕ</a:t>
                </a:r>
                <a:endParaRPr lang="ru-RU"/>
              </a:p>
            </c:rich>
          </c:tx>
        </c:title>
        <c:numFmt formatCode="General" sourceLinked="1"/>
        <c:tickLblPos val="nextTo"/>
        <c:crossAx val="119691904"/>
        <c:crosses val="autoZero"/>
        <c:crossBetween val="midCat"/>
      </c:valAx>
      <c:valAx>
        <c:axId val="11969190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Pa(</a:t>
                </a:r>
                <a:r>
                  <a:rPr lang="el-GR">
                    <a:latin typeface="Calibri"/>
                    <a:cs typeface="Calibri"/>
                  </a:rPr>
                  <a:t>ϕ</a:t>
                </a:r>
                <a:r>
                  <a:rPr lang="en-US">
                    <a:latin typeface="Calibri"/>
                    <a:cs typeface="Calibri"/>
                  </a:rPr>
                  <a:t>)</a:t>
                </a:r>
                <a:endParaRPr lang="ru-RU"/>
              </a:p>
            </c:rich>
          </c:tx>
        </c:title>
        <c:numFmt formatCode="General" sourceLinked="1"/>
        <c:tickLblPos val="nextTo"/>
        <c:crossAx val="119655808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Лист1!$X$2:$X$74</c:f>
              <c:numCache>
                <c:formatCode>General</c:formatCode>
                <c:ptCount val="73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15.000000000000002</c:v>
                </c:pt>
                <c:pt idx="4">
                  <c:v>20</c:v>
                </c:pt>
                <c:pt idx="5">
                  <c:v>25</c:v>
                </c:pt>
                <c:pt idx="6">
                  <c:v>29.999999999999989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70</c:v>
                </c:pt>
                <c:pt idx="15">
                  <c:v>75</c:v>
                </c:pt>
                <c:pt idx="16">
                  <c:v>80</c:v>
                </c:pt>
                <c:pt idx="17">
                  <c:v>85</c:v>
                </c:pt>
                <c:pt idx="18">
                  <c:v>90</c:v>
                </c:pt>
                <c:pt idx="19">
                  <c:v>95</c:v>
                </c:pt>
                <c:pt idx="20">
                  <c:v>100</c:v>
                </c:pt>
                <c:pt idx="21">
                  <c:v>105</c:v>
                </c:pt>
                <c:pt idx="22">
                  <c:v>110</c:v>
                </c:pt>
                <c:pt idx="23">
                  <c:v>115</c:v>
                </c:pt>
                <c:pt idx="24">
                  <c:v>120</c:v>
                </c:pt>
                <c:pt idx="25">
                  <c:v>125</c:v>
                </c:pt>
                <c:pt idx="26">
                  <c:v>129.99999999999991</c:v>
                </c:pt>
                <c:pt idx="27">
                  <c:v>134.99999999999991</c:v>
                </c:pt>
                <c:pt idx="28">
                  <c:v>139.99999999999991</c:v>
                </c:pt>
                <c:pt idx="29">
                  <c:v>144.99999999999991</c:v>
                </c:pt>
                <c:pt idx="30">
                  <c:v>149.99999999999991</c:v>
                </c:pt>
                <c:pt idx="31">
                  <c:v>154.99999999999991</c:v>
                </c:pt>
                <c:pt idx="32">
                  <c:v>159.99999999999989</c:v>
                </c:pt>
                <c:pt idx="33">
                  <c:v>164.99999999999989</c:v>
                </c:pt>
                <c:pt idx="34">
                  <c:v>169.99999999999989</c:v>
                </c:pt>
                <c:pt idx="35">
                  <c:v>174.99999999999989</c:v>
                </c:pt>
                <c:pt idx="36">
                  <c:v>179.99999999999986</c:v>
                </c:pt>
                <c:pt idx="37">
                  <c:v>184.99999999999989</c:v>
                </c:pt>
                <c:pt idx="38">
                  <c:v>189.99999999999986</c:v>
                </c:pt>
                <c:pt idx="39">
                  <c:v>194.99999999999986</c:v>
                </c:pt>
                <c:pt idx="40">
                  <c:v>199.99999999999986</c:v>
                </c:pt>
                <c:pt idx="41">
                  <c:v>204.99999999999986</c:v>
                </c:pt>
                <c:pt idx="42">
                  <c:v>209.99999999999983</c:v>
                </c:pt>
                <c:pt idx="43">
                  <c:v>214.99999999999986</c:v>
                </c:pt>
                <c:pt idx="44">
                  <c:v>219.99999999999983</c:v>
                </c:pt>
                <c:pt idx="45">
                  <c:v>224.99999999999983</c:v>
                </c:pt>
                <c:pt idx="46">
                  <c:v>229.99999999999983</c:v>
                </c:pt>
                <c:pt idx="47">
                  <c:v>234.99999999999983</c:v>
                </c:pt>
                <c:pt idx="48">
                  <c:v>239.99999999999983</c:v>
                </c:pt>
                <c:pt idx="49">
                  <c:v>244.99999999999983</c:v>
                </c:pt>
                <c:pt idx="50">
                  <c:v>249.9999999999998</c:v>
                </c:pt>
                <c:pt idx="51">
                  <c:v>254.99999999999983</c:v>
                </c:pt>
                <c:pt idx="52">
                  <c:v>259.99999999999949</c:v>
                </c:pt>
                <c:pt idx="53">
                  <c:v>264.99999999999943</c:v>
                </c:pt>
                <c:pt idx="54">
                  <c:v>269.99999999999949</c:v>
                </c:pt>
                <c:pt idx="55">
                  <c:v>274.99999999999943</c:v>
                </c:pt>
                <c:pt idx="56">
                  <c:v>279.99999999999943</c:v>
                </c:pt>
                <c:pt idx="57">
                  <c:v>284.99999999999943</c:v>
                </c:pt>
                <c:pt idx="58">
                  <c:v>289.99999999999943</c:v>
                </c:pt>
                <c:pt idx="59">
                  <c:v>294.99999999999943</c:v>
                </c:pt>
                <c:pt idx="60">
                  <c:v>299.99999999999943</c:v>
                </c:pt>
                <c:pt idx="61">
                  <c:v>304.99999999999943</c:v>
                </c:pt>
                <c:pt idx="62">
                  <c:v>309.99999999999943</c:v>
                </c:pt>
                <c:pt idx="63">
                  <c:v>314.99999999999943</c:v>
                </c:pt>
                <c:pt idx="64">
                  <c:v>319.99999999999943</c:v>
                </c:pt>
                <c:pt idx="65">
                  <c:v>324.99999999999937</c:v>
                </c:pt>
                <c:pt idx="66">
                  <c:v>329.99999999999943</c:v>
                </c:pt>
                <c:pt idx="67">
                  <c:v>334.99999999999937</c:v>
                </c:pt>
                <c:pt idx="68">
                  <c:v>339.99999999999937</c:v>
                </c:pt>
                <c:pt idx="69">
                  <c:v>344.99999999999937</c:v>
                </c:pt>
                <c:pt idx="70">
                  <c:v>349.99999999999937</c:v>
                </c:pt>
                <c:pt idx="71">
                  <c:v>354.99999999999937</c:v>
                </c:pt>
                <c:pt idx="72">
                  <c:v>359.99999999999937</c:v>
                </c:pt>
              </c:numCache>
            </c:numRef>
          </c:xVal>
          <c:yVal>
            <c:numRef>
              <c:f>Лист1!$Y$2:$Y$74</c:f>
              <c:numCache>
                <c:formatCode>General</c:formatCode>
                <c:ptCount val="73"/>
                <c:pt idx="0">
                  <c:v>-0.84214285714285764</c:v>
                </c:pt>
                <c:pt idx="1">
                  <c:v>-0.95459748128053534</c:v>
                </c:pt>
                <c:pt idx="2">
                  <c:v>-1.0838605953136182</c:v>
                </c:pt>
                <c:pt idx="3">
                  <c:v>-1.233157115929826</c:v>
                </c:pt>
                <c:pt idx="4">
                  <c:v>-1.4063304230466722</c:v>
                </c:pt>
                <c:pt idx="5">
                  <c:v>-1.6079125228270261</c:v>
                </c:pt>
                <c:pt idx="6">
                  <c:v>-1.8431595966074779</c:v>
                </c:pt>
                <c:pt idx="7">
                  <c:v>-2.1180106647646304</c:v>
                </c:pt>
                <c:pt idx="8">
                  <c:v>-2.4388992771627946</c:v>
                </c:pt>
                <c:pt idx="9">
                  <c:v>-2.8123100076116714</c:v>
                </c:pt>
                <c:pt idx="10">
                  <c:v>-3.243928138020864</c:v>
                </c:pt>
                <c:pt idx="11">
                  <c:v>-3.7372020161041921</c:v>
                </c:pt>
                <c:pt idx="12">
                  <c:v>-4.2911709882853017</c:v>
                </c:pt>
                <c:pt idx="13">
                  <c:v>-4.8975934351687185</c:v>
                </c:pt>
                <c:pt idx="14">
                  <c:v>-5.5378414215818816</c:v>
                </c:pt>
                <c:pt idx="15">
                  <c:v>-6.1807233165857545</c:v>
                </c:pt>
                <c:pt idx="16">
                  <c:v>-6.78306471509645</c:v>
                </c:pt>
                <c:pt idx="17">
                  <c:v>-7.294786139631209</c:v>
                </c:pt>
                <c:pt idx="18">
                  <c:v>-7.6685667734646454</c:v>
                </c:pt>
                <c:pt idx="19">
                  <c:v>-7.8712533093021442</c:v>
                </c:pt>
                <c:pt idx="20">
                  <c:v>-7.8920573736455841</c:v>
                </c:pt>
                <c:pt idx="21">
                  <c:v>-7.7436519120306579</c:v>
                </c:pt>
                <c:pt idx="22">
                  <c:v>-7.4562064490598408</c:v>
                </c:pt>
                <c:pt idx="23">
                  <c:v>-7.0679831409382308</c:v>
                </c:pt>
                <c:pt idx="24">
                  <c:v>-6.6167468949363339</c:v>
                </c:pt>
                <c:pt idx="25">
                  <c:v>-6.1343799298444637</c:v>
                </c:pt>
                <c:pt idx="26">
                  <c:v>-5.6448614447032091</c:v>
                </c:pt>
                <c:pt idx="27">
                  <c:v>-5.1645609125346557</c:v>
                </c:pt>
                <c:pt idx="28">
                  <c:v>-4.7036385657680926</c:v>
                </c:pt>
                <c:pt idx="29">
                  <c:v>-4.2677011526558681</c:v>
                </c:pt>
                <c:pt idx="30">
                  <c:v>-3.8592745094327174</c:v>
                </c:pt>
                <c:pt idx="31">
                  <c:v>-3.4789433481819692</c:v>
                </c:pt>
                <c:pt idx="32">
                  <c:v>-3.1261601846558138</c:v>
                </c:pt>
                <c:pt idx="33">
                  <c:v>-2.7997840873451088</c:v>
                </c:pt>
                <c:pt idx="34">
                  <c:v>-2.498420227546529</c:v>
                </c:pt>
                <c:pt idx="35">
                  <c:v>-2.2206216513393584</c:v>
                </c:pt>
                <c:pt idx="36">
                  <c:v>-1.9650000000000065</c:v>
                </c:pt>
                <c:pt idx="37">
                  <c:v>-1.7302782670253618</c:v>
                </c:pt>
                <c:pt idx="38">
                  <c:v>-1.5153079814119019</c:v>
                </c:pt>
                <c:pt idx="39">
                  <c:v>-1.3190654987059902</c:v>
                </c:pt>
                <c:pt idx="40">
                  <c:v>-1.1406368059625873</c:v>
                </c:pt>
                <c:pt idx="41">
                  <c:v>-0.97919676206277162</c:v>
                </c:pt>
                <c:pt idx="42">
                  <c:v>-0.83398645728206122</c:v>
                </c:pt>
                <c:pt idx="43">
                  <c:v>-0.70429097729744961</c:v>
                </c:pt>
                <c:pt idx="44">
                  <c:v>-0.58941900767222555</c:v>
                </c:pt>
                <c:pt idx="45">
                  <c:v>-0.48868521546849281</c:v>
                </c:pt>
                <c:pt idx="46">
                  <c:v>-0.40139605715776472</c:v>
                </c:pt>
                <c:pt idx="47">
                  <c:v>-0.32683948942029012</c:v>
                </c:pt>
                <c:pt idx="48">
                  <c:v>-0.26427893155785287</c:v>
                </c:pt>
                <c:pt idx="49">
                  <c:v>-0.21295169421867208</c:v>
                </c:pt>
                <c:pt idx="50">
                  <c:v>-0.17207191532176064</c:v>
                </c:pt>
                <c:pt idx="51">
                  <c:v>-0.14083781585891089</c:v>
                </c:pt>
                <c:pt idx="52">
                  <c:v>-0.11844281311925645</c:v>
                </c:pt>
                <c:pt idx="53">
                  <c:v>-0.10408973744633759</c:v>
                </c:pt>
                <c:pt idx="54">
                  <c:v>-9.7007140437124995E-2</c:v>
                </c:pt>
                <c:pt idx="55">
                  <c:v>-9.6466514818427579E-2</c:v>
                </c:pt>
                <c:pt idx="56">
                  <c:v>-0.10179921766773292</c:v>
                </c:pt>
                <c:pt idx="57">
                  <c:v>-0.11241202241848991</c:v>
                </c:pt>
                <c:pt idx="58">
                  <c:v>-0.12780050910204016</c:v>
                </c:pt>
                <c:pt idx="59">
                  <c:v>-0.14755989068120029</c:v>
                </c:pt>
                <c:pt idx="60">
                  <c:v>-0.17139329974733608</c:v>
                </c:pt>
                <c:pt idx="61">
                  <c:v>-0.19911795695297368</c:v>
                </c:pt>
                <c:pt idx="62">
                  <c:v>-0.23066996011505231</c:v>
                </c:pt>
                <c:pt idx="63">
                  <c:v>-0.26610864801658329</c:v>
                </c:pt>
                <c:pt idx="64">
                  <c:v>-0.30562161009134431</c:v>
                </c:pt>
                <c:pt idx="65">
                  <c:v>-0.34953145678562175</c:v>
                </c:pt>
                <c:pt idx="66">
                  <c:v>-0.39830546866334215</c:v>
                </c:pt>
                <c:pt idx="67">
                  <c:v>-0.45256923682162703</c:v>
                </c:pt>
                <c:pt idx="68">
                  <c:v>-0.51312541492449715</c:v>
                </c:pt>
                <c:pt idx="69">
                  <c:v>-0.5809787309882305</c:v>
                </c:pt>
                <c:pt idx="70">
                  <c:v>-0.65736844134879679</c:v>
                </c:pt>
                <c:pt idx="71">
                  <c:v>-0.74380940788388006</c:v>
                </c:pt>
                <c:pt idx="72">
                  <c:v>-0.84214285714285064</c:v>
                </c:pt>
              </c:numCache>
            </c:numRef>
          </c:yVal>
          <c:smooth val="1"/>
        </c:ser>
        <c:axId val="45298816"/>
        <c:axId val="45300736"/>
      </c:scatterChart>
      <c:valAx>
        <c:axId val="452988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l-GR">
                    <a:latin typeface="Calibri"/>
                    <a:cs typeface="Calibri"/>
                  </a:rPr>
                  <a:t>ϕ</a:t>
                </a:r>
                <a:endParaRPr lang="ru-RU"/>
              </a:p>
            </c:rich>
          </c:tx>
        </c:title>
        <c:numFmt formatCode="General" sourceLinked="1"/>
        <c:tickLblPos val="nextTo"/>
        <c:crossAx val="45300736"/>
        <c:crosses val="autoZero"/>
        <c:crossBetween val="midCat"/>
      </c:valAx>
      <c:valAx>
        <c:axId val="4530073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My</a:t>
                </a:r>
                <a:endParaRPr lang="ru-RU"/>
              </a:p>
            </c:rich>
          </c:tx>
        </c:title>
        <c:numFmt formatCode="General" sourceLinked="1"/>
        <c:tickLblPos val="nextTo"/>
        <c:crossAx val="45298816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D8A1-25B6-4EE5-AAF3-B521A6CB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8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2016-10-29T13:33:00Z</dcterms:created>
  <dcterms:modified xsi:type="dcterms:W3CDTF">2016-10-30T12:42:00Z</dcterms:modified>
</cp:coreProperties>
</file>