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4E" w:rsidRPr="00B3654E" w:rsidRDefault="00B3654E" w:rsidP="00B3654E">
      <w:pPr>
        <w:ind w:right="-60"/>
        <w:jc w:val="center"/>
        <w:rPr>
          <w:rFonts w:ascii="Times New Roman" w:hAnsi="Times New Roman" w:cs="Times New Roman"/>
          <w:sz w:val="28"/>
          <w:szCs w:val="28"/>
        </w:rPr>
      </w:pPr>
      <w:r w:rsidRPr="00B3654E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lang w:eastAsia="ru-RU"/>
        </w:rPr>
        <w:id w:val="24293319"/>
        <w:docPartObj>
          <w:docPartGallery w:val="Table of Contents"/>
          <w:docPartUnique/>
        </w:docPartObj>
      </w:sdtPr>
      <w:sdtEndPr>
        <w:rPr>
          <w:rFonts w:ascii="Arial Unicode MS" w:hAnsi="Arial Unicode MS" w:cs="Arial Unicode MS"/>
        </w:rPr>
      </w:sdtEndPr>
      <w:sdtContent>
        <w:p w:rsidR="00007800" w:rsidRPr="00007800" w:rsidRDefault="00007800" w:rsidP="00DB15E3">
          <w:pPr>
            <w:pStyle w:val="af"/>
            <w:spacing w:before="0" w:line="360" w:lineRule="auto"/>
            <w:rPr>
              <w:rFonts w:ascii="Times New Roman" w:hAnsi="Times New Roman" w:cs="Times New Roman"/>
            </w:rPr>
          </w:pPr>
        </w:p>
        <w:p w:rsidR="00007800" w:rsidRPr="00007800" w:rsidRDefault="000825B2" w:rsidP="00DB15E3">
          <w:pPr>
            <w:pStyle w:val="16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00780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07800" w:rsidRPr="0000780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0780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37906046" w:history="1">
            <w:r w:rsidR="00007800" w:rsidRPr="000078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Задача 1</w:t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_Toc337906046 \h </w:instrTex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2E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7800" w:rsidRPr="00007800" w:rsidRDefault="000825B2" w:rsidP="00DB15E3">
          <w:pPr>
            <w:pStyle w:val="16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37906047" w:history="1">
            <w:r w:rsidR="00007800" w:rsidRPr="000078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Задача 2</w:t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_Toc337906047 \h </w:instrTex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2E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7800" w:rsidRPr="00007800" w:rsidRDefault="000825B2" w:rsidP="00DB15E3">
          <w:pPr>
            <w:pStyle w:val="16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37906048" w:history="1">
            <w:r w:rsidR="00007800" w:rsidRPr="000078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Задача 3</w:t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_Toc337906048 \h </w:instrTex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2E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7800" w:rsidRPr="00007800" w:rsidRDefault="000825B2" w:rsidP="00DB15E3">
          <w:pPr>
            <w:pStyle w:val="16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37906049" w:history="1">
            <w:r w:rsidR="00007800" w:rsidRPr="000078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Задача 4</w:t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_Toc337906049 \h </w:instrTex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2E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7800" w:rsidRPr="00007800" w:rsidRDefault="000825B2" w:rsidP="00DB15E3">
          <w:pPr>
            <w:pStyle w:val="16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37906050" w:history="1">
            <w:r w:rsidR="00007800" w:rsidRPr="000078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Задача 5</w:t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_Toc337906050 \h </w:instrTex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2E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7800" w:rsidRPr="00007800" w:rsidRDefault="000825B2" w:rsidP="00DB15E3">
          <w:pPr>
            <w:pStyle w:val="16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37906051" w:history="1">
            <w:r w:rsidR="00007800" w:rsidRPr="000078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Тесты</w:t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_Toc337906051 \h </w:instrTex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2E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7800" w:rsidRPr="00007800" w:rsidRDefault="000825B2" w:rsidP="00DB15E3">
          <w:pPr>
            <w:pStyle w:val="16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37906055" w:history="1">
            <w:r w:rsidR="00007800" w:rsidRPr="000078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7800"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_Toc337906055 \h </w:instrTex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2E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078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7800" w:rsidRDefault="000825B2" w:rsidP="00DB15E3">
          <w:pPr>
            <w:spacing w:line="360" w:lineRule="auto"/>
          </w:pPr>
          <w:r w:rsidRPr="0000780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3654E" w:rsidRDefault="00B3654E" w:rsidP="00B3654E">
      <w:pPr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007800" w:rsidRDefault="00007800" w:rsidP="00B3654E">
      <w:pPr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007800" w:rsidRPr="00B3654E" w:rsidRDefault="00007800" w:rsidP="00B3654E">
      <w:pPr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B3654E" w:rsidRDefault="00B36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EE0" w:rsidRPr="00B3654E" w:rsidRDefault="004B7EE0" w:rsidP="004B7EE0">
      <w:pPr>
        <w:pStyle w:val="12"/>
      </w:pPr>
      <w:bookmarkStart w:id="0" w:name="_Toc337906046"/>
      <w:bookmarkStart w:id="1" w:name="_Toc337906049"/>
      <w:r w:rsidRPr="00B3654E">
        <w:lastRenderedPageBreak/>
        <w:t xml:space="preserve">Задача </w:t>
      </w:r>
      <w:bookmarkEnd w:id="1"/>
      <w:r>
        <w:t>1</w:t>
      </w:r>
    </w:p>
    <w:p w:rsidR="004B7EE0" w:rsidRPr="00B3654E" w:rsidRDefault="004B7EE0" w:rsidP="004B7EE0">
      <w:pPr>
        <w:pStyle w:val="11"/>
        <w:shd w:val="clear" w:color="auto" w:fill="auto"/>
        <w:tabs>
          <w:tab w:val="left" w:pos="927"/>
        </w:tabs>
        <w:ind w:left="680" w:right="-60" w:firstLine="0"/>
        <w:jc w:val="both"/>
        <w:rPr>
          <w:sz w:val="28"/>
          <w:szCs w:val="28"/>
        </w:rPr>
      </w:pPr>
    </w:p>
    <w:p w:rsidR="004B7EE0" w:rsidRDefault="004B7EE0" w:rsidP="004B7EE0">
      <w:pPr>
        <w:pStyle w:val="11"/>
        <w:shd w:val="clear" w:color="auto" w:fill="auto"/>
        <w:tabs>
          <w:tab w:val="left" w:pos="942"/>
        </w:tabs>
        <w:spacing w:line="360" w:lineRule="auto"/>
        <w:ind w:right="-60" w:firstLine="709"/>
        <w:jc w:val="both"/>
        <w:rPr>
          <w:sz w:val="28"/>
          <w:szCs w:val="28"/>
        </w:rPr>
      </w:pPr>
      <w:r w:rsidRPr="00B3654E">
        <w:rPr>
          <w:sz w:val="28"/>
          <w:szCs w:val="28"/>
        </w:rPr>
        <w:t xml:space="preserve">Клиент положил в банк 10 тыс. руб. сроком на один год. Согласно депозитному договору годовая процентная ставка за 137 дней составляет 30%, далее следующие 137 дней - 25%, а до конца года - снова 30%. </w:t>
      </w:r>
    </w:p>
    <w:p w:rsidR="004B7EE0" w:rsidRPr="00B3654E" w:rsidRDefault="004B7EE0" w:rsidP="004B7EE0">
      <w:pPr>
        <w:pStyle w:val="11"/>
        <w:shd w:val="clear" w:color="auto" w:fill="auto"/>
        <w:tabs>
          <w:tab w:val="left" w:pos="942"/>
        </w:tabs>
        <w:spacing w:line="360" w:lineRule="auto"/>
        <w:ind w:right="-60" w:firstLine="709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Какую сумму клиент получит в конце года при условии, что договор предусматривает начисление</w:t>
      </w:r>
    </w:p>
    <w:p w:rsidR="004B7EE0" w:rsidRPr="00B3654E" w:rsidRDefault="004B7EE0" w:rsidP="004B7EE0">
      <w:pPr>
        <w:pStyle w:val="11"/>
        <w:shd w:val="clear" w:color="auto" w:fill="auto"/>
        <w:tabs>
          <w:tab w:val="left" w:pos="958"/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а)</w:t>
      </w:r>
      <w:r w:rsidRPr="00B3654E">
        <w:rPr>
          <w:sz w:val="28"/>
          <w:szCs w:val="28"/>
        </w:rPr>
        <w:tab/>
        <w:t>по простым процентам;</w:t>
      </w:r>
      <w:r>
        <w:rPr>
          <w:sz w:val="28"/>
          <w:szCs w:val="28"/>
        </w:rPr>
        <w:tab/>
      </w:r>
    </w:p>
    <w:p w:rsidR="004B7EE0" w:rsidRPr="00B3654E" w:rsidRDefault="004B7EE0" w:rsidP="004B7EE0">
      <w:pPr>
        <w:pStyle w:val="11"/>
        <w:shd w:val="clear" w:color="auto" w:fill="auto"/>
        <w:tabs>
          <w:tab w:val="left" w:pos="980"/>
        </w:tabs>
        <w:spacing w:line="360" w:lineRule="auto"/>
        <w:ind w:right="-62" w:firstLine="709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б)</w:t>
      </w:r>
      <w:r w:rsidRPr="00B3654E">
        <w:rPr>
          <w:sz w:val="28"/>
          <w:szCs w:val="28"/>
        </w:rPr>
        <w:tab/>
        <w:t>по сложным процентам?</w:t>
      </w:r>
    </w:p>
    <w:p w:rsidR="004B7EE0" w:rsidRPr="00B3654E" w:rsidRDefault="004B7EE0" w:rsidP="004B7EE0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709"/>
        <w:jc w:val="both"/>
        <w:rPr>
          <w:sz w:val="28"/>
          <w:szCs w:val="28"/>
        </w:rPr>
      </w:pPr>
    </w:p>
    <w:p w:rsidR="004B7EE0" w:rsidRPr="00B3654E" w:rsidRDefault="004B7EE0" w:rsidP="004B7EE0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0"/>
        <w:jc w:val="center"/>
        <w:rPr>
          <w:sz w:val="28"/>
          <w:szCs w:val="28"/>
        </w:rPr>
      </w:pPr>
      <w:r w:rsidRPr="00B3654E">
        <w:rPr>
          <w:sz w:val="28"/>
          <w:szCs w:val="28"/>
        </w:rPr>
        <w:t>Решение</w:t>
      </w:r>
    </w:p>
    <w:p w:rsidR="004B7EE0" w:rsidRDefault="004B7EE0" w:rsidP="004B7E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7EE0" w:rsidRPr="00D4691D" w:rsidRDefault="004B7EE0" w:rsidP="004B7EE0">
      <w:pPr>
        <w:pStyle w:val="31"/>
        <w:spacing w:before="0" w:line="360" w:lineRule="auto"/>
        <w:ind w:left="0"/>
        <w:rPr>
          <w:szCs w:val="28"/>
        </w:rPr>
      </w:pPr>
      <w:r w:rsidRPr="00D4691D">
        <w:rPr>
          <w:szCs w:val="28"/>
        </w:rPr>
        <w:t xml:space="preserve">Примем, что год составляет 360 дней. Год в данном случае разбивается на три периода (t=1,2,3). </w:t>
      </w:r>
    </w:p>
    <w:p w:rsidR="004B7EE0" w:rsidRPr="00D4691D" w:rsidRDefault="004B7EE0" w:rsidP="004B7EE0">
      <w:pPr>
        <w:pStyle w:val="31"/>
        <w:spacing w:before="0" w:line="360" w:lineRule="auto"/>
        <w:ind w:left="0"/>
        <w:rPr>
          <w:szCs w:val="28"/>
        </w:rPr>
      </w:pPr>
      <w:r w:rsidRPr="00D4691D">
        <w:rPr>
          <w:szCs w:val="28"/>
        </w:rPr>
        <w:t>Здесь Р=10 тыс.руб.</w:t>
      </w:r>
    </w:p>
    <w:p w:rsidR="004B7EE0" w:rsidRPr="00D4691D" w:rsidRDefault="004B7EE0" w:rsidP="004B7EE0">
      <w:pPr>
        <w:pStyle w:val="31"/>
        <w:spacing w:before="0" w:line="360" w:lineRule="auto"/>
        <w:ind w:left="0"/>
        <w:rPr>
          <w:szCs w:val="28"/>
        </w:rPr>
      </w:pPr>
      <w:r w:rsidRPr="00D4691D">
        <w:rPr>
          <w:szCs w:val="28"/>
        </w:rPr>
        <w:t xml:space="preserve">При t=1: </w:t>
      </w:r>
      <w:r w:rsidRPr="00D4691D">
        <w:rPr>
          <w:position w:val="-28"/>
          <w:szCs w:val="28"/>
        </w:rPr>
        <w:object w:dxaOrig="4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2.9pt;height:36.65pt" o:ole="">
            <v:imagedata r:id="rId8" o:title=""/>
          </v:shape>
          <o:OLEObject Type="Embed" ProgID="Equation.DSMT4" ShapeID="_x0000_i1034" DrawAspect="Content" ObjectID="_1426491538" r:id="rId9"/>
        </w:object>
      </w:r>
    </w:p>
    <w:p w:rsidR="004B7EE0" w:rsidRPr="00D4691D" w:rsidRDefault="004B7EE0" w:rsidP="004B7EE0">
      <w:pPr>
        <w:pStyle w:val="31"/>
        <w:spacing w:before="0" w:line="360" w:lineRule="auto"/>
        <w:ind w:left="0"/>
        <w:rPr>
          <w:szCs w:val="28"/>
        </w:rPr>
      </w:pPr>
      <w:r w:rsidRPr="00D4691D">
        <w:rPr>
          <w:szCs w:val="28"/>
        </w:rPr>
        <w:t xml:space="preserve">При t=2: </w:t>
      </w:r>
      <w:r w:rsidRPr="00D4691D">
        <w:rPr>
          <w:position w:val="-28"/>
          <w:szCs w:val="28"/>
        </w:rPr>
        <w:object w:dxaOrig="4280" w:dyaOrig="720">
          <v:shape id="_x0000_i1035" type="#_x0000_t75" style="width:213.4pt;height:36.65pt" o:ole="">
            <v:imagedata r:id="rId10" o:title=""/>
          </v:shape>
          <o:OLEObject Type="Embed" ProgID="Equation.DSMT4" ShapeID="_x0000_i1035" DrawAspect="Content" ObjectID="_1426491539" r:id="rId11"/>
        </w:object>
      </w:r>
    </w:p>
    <w:p w:rsidR="004B7EE0" w:rsidRPr="00D4691D" w:rsidRDefault="004B7EE0" w:rsidP="004B7E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1D">
        <w:rPr>
          <w:rFonts w:ascii="Times New Roman" w:hAnsi="Times New Roman" w:cs="Times New Roman"/>
          <w:sz w:val="28"/>
          <w:szCs w:val="28"/>
        </w:rPr>
        <w:t xml:space="preserve">При t=3: </w:t>
      </w:r>
      <w:r w:rsidRPr="00D4691D">
        <w:rPr>
          <w:rFonts w:ascii="Times New Roman" w:hAnsi="Times New Roman" w:cs="Times New Roman"/>
          <w:position w:val="-28"/>
          <w:sz w:val="28"/>
          <w:szCs w:val="28"/>
        </w:rPr>
        <w:object w:dxaOrig="5400" w:dyaOrig="720">
          <v:shape id="_x0000_i1036" type="#_x0000_t75" style="width:269.65pt;height:36.65pt" o:ole="">
            <v:imagedata r:id="rId12" o:title=""/>
          </v:shape>
          <o:OLEObject Type="Embed" ProgID="Equation.DSMT4" ShapeID="_x0000_i1036" DrawAspect="Content" ObjectID="_1426491540" r:id="rId13"/>
        </w:object>
      </w:r>
    </w:p>
    <w:p w:rsidR="004B7EE0" w:rsidRPr="00D4691D" w:rsidRDefault="004B7EE0" w:rsidP="004B7E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7EE0" w:rsidRDefault="004B7EE0" w:rsidP="004B7E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применения простых процентов наращенная сумма при изменяющихся во времени процентных  ставках находится по формуле:</w:t>
      </w:r>
    </w:p>
    <w:p w:rsidR="004B7EE0" w:rsidRDefault="004B7EE0" w:rsidP="004B7EE0">
      <w:pPr>
        <w:pStyle w:val="31"/>
        <w:spacing w:before="0" w:line="360" w:lineRule="auto"/>
        <w:ind w:left="0"/>
        <w:jc w:val="center"/>
      </w:pPr>
      <w:r w:rsidRPr="00EC420C">
        <w:rPr>
          <w:position w:val="-34"/>
        </w:rPr>
        <w:object w:dxaOrig="2140" w:dyaOrig="820">
          <v:shape id="_x0000_i1037" type="#_x0000_t75" style="width:107.35pt;height:41.9pt" o:ole="">
            <v:imagedata r:id="rId14" o:title=""/>
          </v:shape>
          <o:OLEObject Type="Embed" ProgID="Equation.DSMT4" ShapeID="_x0000_i1037" DrawAspect="Content" ObjectID="_1426491541" r:id="rId15"/>
        </w:object>
      </w:r>
    </w:p>
    <w:p w:rsidR="004B7EE0" w:rsidRPr="00EC420C" w:rsidRDefault="004B7EE0" w:rsidP="004B7EE0">
      <w:pPr>
        <w:pStyle w:val="31"/>
        <w:spacing w:before="0" w:line="360" w:lineRule="auto"/>
        <w:ind w:left="0"/>
      </w:pPr>
      <w:r>
        <w:t>Тогда:</w:t>
      </w:r>
    </w:p>
    <w:p w:rsidR="004B7EE0" w:rsidRDefault="004B7EE0" w:rsidP="004B7EE0">
      <w:pPr>
        <w:pStyle w:val="31"/>
        <w:spacing w:before="0" w:line="360" w:lineRule="auto"/>
        <w:ind w:left="0"/>
      </w:pPr>
      <w:r w:rsidRPr="00D4691D">
        <w:rPr>
          <w:position w:val="-14"/>
        </w:rPr>
        <w:object w:dxaOrig="3260" w:dyaOrig="420">
          <v:shape id="_x0000_i1038" type="#_x0000_t75" style="width:162.35pt;height:20.95pt" o:ole="">
            <v:imagedata r:id="rId16" o:title=""/>
          </v:shape>
          <o:OLEObject Type="Embed" ProgID="Equation.DSMT4" ShapeID="_x0000_i1038" DrawAspect="Content" ObjectID="_1426491542" r:id="rId17"/>
        </w:object>
      </w:r>
    </w:p>
    <w:p w:rsidR="004B7EE0" w:rsidRDefault="004B7EE0" w:rsidP="004B7EE0">
      <w:pPr>
        <w:pStyle w:val="31"/>
        <w:spacing w:before="0" w:line="360" w:lineRule="auto"/>
        <w:ind w:left="0"/>
      </w:pPr>
      <w:r w:rsidRPr="00D4691D">
        <w:rPr>
          <w:position w:val="-14"/>
        </w:rPr>
        <w:object w:dxaOrig="6740" w:dyaOrig="420">
          <v:shape id="_x0000_i1039" type="#_x0000_t75" style="width:336.45pt;height:20.95pt" o:ole="">
            <v:imagedata r:id="rId18" o:title=""/>
          </v:shape>
          <o:OLEObject Type="Embed" ProgID="Equation.DSMT4" ShapeID="_x0000_i1039" DrawAspect="Content" ObjectID="_1426491543" r:id="rId19"/>
        </w:object>
      </w:r>
      <w:r>
        <w:t xml:space="preserve"> тыс.руб.</w:t>
      </w:r>
    </w:p>
    <w:p w:rsidR="004B7EE0" w:rsidRDefault="004B7EE0" w:rsidP="004B7E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случае применения сложных процентов наращенная сумма при изменяющихся во времени процентных  ставках находится по формуле:</w:t>
      </w:r>
    </w:p>
    <w:p w:rsidR="004B7EE0" w:rsidRDefault="004B7EE0" w:rsidP="004B7EE0">
      <w:pPr>
        <w:pStyle w:val="31"/>
        <w:spacing w:before="0" w:line="360" w:lineRule="auto"/>
        <w:ind w:left="0"/>
        <w:jc w:val="center"/>
      </w:pPr>
    </w:p>
    <w:p w:rsidR="004B7EE0" w:rsidRDefault="004B7EE0" w:rsidP="004B7EE0">
      <w:pPr>
        <w:pStyle w:val="31"/>
        <w:spacing w:before="0" w:line="360" w:lineRule="auto"/>
        <w:ind w:left="0"/>
        <w:jc w:val="center"/>
      </w:pPr>
      <w:r w:rsidRPr="00355FC8">
        <w:rPr>
          <w:position w:val="-32"/>
        </w:rPr>
        <w:object w:dxaOrig="2060" w:dyaOrig="680">
          <v:shape id="_x0000_i1040" type="#_x0000_t75" style="width:103.4pt;height:34.05pt" o:ole="">
            <v:imagedata r:id="rId20" o:title=""/>
          </v:shape>
          <o:OLEObject Type="Embed" ProgID="Equation.DSMT4" ShapeID="_x0000_i1040" DrawAspect="Content" ObjectID="_1426491544" r:id="rId21"/>
        </w:object>
      </w:r>
    </w:p>
    <w:p w:rsidR="004B7EE0" w:rsidRPr="00EC420C" w:rsidRDefault="004B7EE0" w:rsidP="004B7EE0">
      <w:pPr>
        <w:pStyle w:val="31"/>
        <w:spacing w:before="0" w:line="360" w:lineRule="auto"/>
        <w:ind w:left="0"/>
      </w:pPr>
      <w:r>
        <w:t>Тогда:</w:t>
      </w:r>
    </w:p>
    <w:p w:rsidR="004B7EE0" w:rsidRDefault="004B7EE0" w:rsidP="004B7EE0">
      <w:pPr>
        <w:pStyle w:val="31"/>
        <w:spacing w:before="0" w:line="360" w:lineRule="auto"/>
        <w:ind w:left="0"/>
      </w:pPr>
      <w:r w:rsidRPr="00D4691D">
        <w:rPr>
          <w:position w:val="-14"/>
        </w:rPr>
        <w:object w:dxaOrig="4060" w:dyaOrig="480">
          <v:shape id="_x0000_i1041" type="#_x0000_t75" style="width:202.9pt;height:23.55pt" o:ole="">
            <v:imagedata r:id="rId22" o:title=""/>
          </v:shape>
          <o:OLEObject Type="Embed" ProgID="Equation.DSMT4" ShapeID="_x0000_i1041" DrawAspect="Content" ObjectID="_1426491545" r:id="rId23"/>
        </w:object>
      </w:r>
    </w:p>
    <w:p w:rsidR="004B7EE0" w:rsidRDefault="004B7EE0" w:rsidP="004B7EE0">
      <w:pPr>
        <w:pStyle w:val="31"/>
        <w:spacing w:before="0" w:line="360" w:lineRule="auto"/>
        <w:ind w:left="0"/>
      </w:pPr>
      <w:r w:rsidRPr="00D4691D">
        <w:rPr>
          <w:position w:val="-14"/>
        </w:rPr>
        <w:object w:dxaOrig="6080" w:dyaOrig="480">
          <v:shape id="_x0000_i1042" type="#_x0000_t75" style="width:303.7pt;height:23.55pt" o:ole="">
            <v:imagedata r:id="rId24" o:title=""/>
          </v:shape>
          <o:OLEObject Type="Embed" ProgID="Equation.DSMT4" ShapeID="_x0000_i1042" DrawAspect="Content" ObjectID="_1426491546" r:id="rId25"/>
        </w:object>
      </w:r>
      <w:r>
        <w:t xml:space="preserve"> тыс.руб.</w:t>
      </w:r>
    </w:p>
    <w:p w:rsidR="004B7EE0" w:rsidRDefault="004B7EE0" w:rsidP="004B7EE0">
      <w:pPr>
        <w:pStyle w:val="11"/>
        <w:shd w:val="clear" w:color="auto" w:fill="auto"/>
        <w:tabs>
          <w:tab w:val="left" w:pos="942"/>
        </w:tabs>
        <w:ind w:left="680" w:right="-60" w:firstLine="0"/>
        <w:jc w:val="both"/>
        <w:rPr>
          <w:sz w:val="28"/>
          <w:szCs w:val="28"/>
        </w:rPr>
      </w:pPr>
    </w:p>
    <w:p w:rsidR="004B7EE0" w:rsidRDefault="004B7EE0" w:rsidP="004B7EE0">
      <w:pPr>
        <w:pStyle w:val="11"/>
        <w:shd w:val="clear" w:color="auto" w:fill="auto"/>
        <w:tabs>
          <w:tab w:val="left" w:pos="942"/>
        </w:tabs>
        <w:ind w:left="680" w:right="-6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Ответ: а) 12,810 тыс.руб.,   б) 12,807 тыс.руб.</w:t>
      </w:r>
    </w:p>
    <w:p w:rsidR="004B7EE0" w:rsidRDefault="004B7EE0" w:rsidP="004B7EE0">
      <w:pPr>
        <w:pStyle w:val="11"/>
        <w:shd w:val="clear" w:color="auto" w:fill="auto"/>
        <w:tabs>
          <w:tab w:val="left" w:pos="942"/>
        </w:tabs>
        <w:ind w:left="680" w:right="-60" w:firstLine="0"/>
        <w:jc w:val="both"/>
        <w:rPr>
          <w:sz w:val="28"/>
          <w:szCs w:val="28"/>
        </w:rPr>
      </w:pPr>
    </w:p>
    <w:p w:rsidR="004B7EE0" w:rsidRDefault="004B7EE0" w:rsidP="004B7EE0">
      <w:pPr>
        <w:pStyle w:val="11"/>
        <w:shd w:val="clear" w:color="auto" w:fill="auto"/>
        <w:tabs>
          <w:tab w:val="left" w:pos="942"/>
        </w:tabs>
        <w:ind w:left="680" w:right="-60" w:firstLine="0"/>
        <w:jc w:val="both"/>
        <w:rPr>
          <w:sz w:val="28"/>
          <w:szCs w:val="28"/>
        </w:rPr>
      </w:pPr>
    </w:p>
    <w:p w:rsidR="004B7EE0" w:rsidRPr="00B3654E" w:rsidRDefault="004B7EE0" w:rsidP="004B7EE0">
      <w:pPr>
        <w:pStyle w:val="11"/>
        <w:shd w:val="clear" w:color="auto" w:fill="auto"/>
        <w:tabs>
          <w:tab w:val="left" w:pos="973"/>
        </w:tabs>
        <w:ind w:left="680" w:firstLine="0"/>
        <w:jc w:val="both"/>
        <w:rPr>
          <w:sz w:val="28"/>
          <w:szCs w:val="28"/>
        </w:rPr>
      </w:pPr>
    </w:p>
    <w:p w:rsidR="004B7EE0" w:rsidRDefault="004B7EE0"/>
    <w:p w:rsidR="004B7EE0" w:rsidRDefault="004B7EE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:rsidR="004B7EE0" w:rsidRPr="00B3654E" w:rsidRDefault="004B7EE0" w:rsidP="004B7EE0">
      <w:pPr>
        <w:pStyle w:val="12"/>
      </w:pPr>
      <w:bookmarkStart w:id="2" w:name="_Toc337906050"/>
      <w:r w:rsidRPr="00B3654E">
        <w:lastRenderedPageBreak/>
        <w:t xml:space="preserve">Задача </w:t>
      </w:r>
      <w:bookmarkEnd w:id="2"/>
      <w:r>
        <w:t>2</w:t>
      </w:r>
    </w:p>
    <w:p w:rsidR="004B7EE0" w:rsidRPr="004B7EE0" w:rsidRDefault="004B7EE0" w:rsidP="004B7E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EE0">
        <w:rPr>
          <w:rFonts w:ascii="Times New Roman" w:hAnsi="Times New Roman" w:cs="Times New Roman"/>
          <w:sz w:val="28"/>
          <w:szCs w:val="28"/>
        </w:rPr>
        <w:t>Долг 500</w:t>
      </w:r>
      <w:r w:rsidR="00D932F9">
        <w:rPr>
          <w:rFonts w:ascii="Times New Roman" w:hAnsi="Times New Roman" w:cs="Times New Roman"/>
          <w:sz w:val="28"/>
          <w:szCs w:val="28"/>
        </w:rPr>
        <w:t xml:space="preserve"> </w:t>
      </w:r>
      <w:r w:rsidRPr="004B7EE0">
        <w:rPr>
          <w:rFonts w:ascii="Times New Roman" w:hAnsi="Times New Roman" w:cs="Times New Roman"/>
          <w:sz w:val="28"/>
          <w:szCs w:val="28"/>
        </w:rPr>
        <w:t xml:space="preserve">тыс. руб. необходимо погасить </w:t>
      </w:r>
      <w:r w:rsidRPr="004B7EE0">
        <w:rPr>
          <w:rFonts w:ascii="Times New Roman" w:hAnsi="Times New Roman" w:cs="Times New Roman"/>
          <w:i/>
          <w:iCs/>
          <w:sz w:val="28"/>
          <w:szCs w:val="28"/>
        </w:rPr>
        <w:t>равными суммами</w:t>
      </w:r>
      <w:r w:rsidRPr="004B7EE0">
        <w:rPr>
          <w:rFonts w:ascii="Times New Roman" w:hAnsi="Times New Roman" w:cs="Times New Roman"/>
          <w:sz w:val="28"/>
          <w:szCs w:val="28"/>
        </w:rPr>
        <w:t xml:space="preserve"> за 2 года. Платежи производятся раз в полгода. За заем выплачивается 7,4% годовых. Произвести расчет плана погашения долга и составить таблицу.</w:t>
      </w:r>
    </w:p>
    <w:p w:rsidR="004B7EE0" w:rsidRPr="000924FC" w:rsidRDefault="004B7EE0" w:rsidP="004B7EE0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0"/>
        <w:jc w:val="center"/>
        <w:rPr>
          <w:sz w:val="28"/>
          <w:szCs w:val="28"/>
        </w:rPr>
      </w:pPr>
    </w:p>
    <w:p w:rsidR="004B7EE0" w:rsidRDefault="004B7EE0" w:rsidP="004B7EE0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0"/>
        <w:jc w:val="center"/>
        <w:rPr>
          <w:sz w:val="28"/>
          <w:szCs w:val="28"/>
        </w:rPr>
      </w:pPr>
      <w:r w:rsidRPr="000924FC">
        <w:rPr>
          <w:sz w:val="28"/>
          <w:szCs w:val="28"/>
        </w:rPr>
        <w:t>Решение</w:t>
      </w:r>
    </w:p>
    <w:p w:rsidR="00C35B79" w:rsidRPr="00C35B79" w:rsidRDefault="00C35B79" w:rsidP="004B7EE0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0"/>
        <w:jc w:val="center"/>
        <w:rPr>
          <w:sz w:val="28"/>
          <w:szCs w:val="28"/>
        </w:rPr>
      </w:pPr>
    </w:p>
    <w:p w:rsidR="00C35B79" w:rsidRPr="00C35B79" w:rsidRDefault="00A555C2" w:rsidP="00C35B7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35B79">
        <w:rPr>
          <w:rFonts w:ascii="Times New Roman" w:hAnsi="Times New Roman" w:cs="Times New Roman"/>
          <w:position w:val="-12"/>
          <w:sz w:val="28"/>
          <w:szCs w:val="28"/>
        </w:rPr>
        <w:object w:dxaOrig="4720" w:dyaOrig="420">
          <v:shape id="_x0000_i1043" type="#_x0000_t75" style="width:235.65pt;height:20.95pt" o:ole="">
            <v:imagedata r:id="rId26" o:title=""/>
          </v:shape>
          <o:OLEObject Type="Embed" ProgID="Equation.DSMT4" ShapeID="_x0000_i1043" DrawAspect="Content" ObjectID="_1426491547" r:id="rId27"/>
        </w:object>
      </w:r>
    </w:p>
    <w:p w:rsidR="00C35B79" w:rsidRPr="00C35B79" w:rsidRDefault="00C35B79" w:rsidP="004B7EE0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0"/>
        <w:jc w:val="center"/>
        <w:rPr>
          <w:sz w:val="28"/>
          <w:szCs w:val="28"/>
        </w:rPr>
      </w:pPr>
    </w:p>
    <w:p w:rsidR="00C35B79" w:rsidRPr="00C35B79" w:rsidRDefault="00C35B79" w:rsidP="00C35B79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C35B79">
        <w:rPr>
          <w:rFonts w:ascii="Times New Roman" w:hAnsi="Times New Roman" w:cs="Times New Roman"/>
          <w:sz w:val="28"/>
          <w:szCs w:val="28"/>
        </w:rPr>
        <w:t xml:space="preserve">Сумма, </w:t>
      </w:r>
      <w:r w:rsidR="00A555C2">
        <w:rPr>
          <w:rFonts w:ascii="Times New Roman" w:hAnsi="Times New Roman" w:cs="Times New Roman"/>
          <w:sz w:val="28"/>
          <w:szCs w:val="28"/>
        </w:rPr>
        <w:t xml:space="preserve">каждое  полугодие </w:t>
      </w:r>
      <w:r w:rsidRPr="00C35B79">
        <w:rPr>
          <w:rFonts w:ascii="Times New Roman" w:hAnsi="Times New Roman" w:cs="Times New Roman"/>
          <w:sz w:val="28"/>
          <w:szCs w:val="28"/>
        </w:rPr>
        <w:t xml:space="preserve"> идущая на погашение долга равна:</w:t>
      </w:r>
    </w:p>
    <w:p w:rsidR="00C35B79" w:rsidRPr="00C35B79" w:rsidRDefault="00A555C2" w:rsidP="00C35B79">
      <w:pPr>
        <w:spacing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C35B79">
        <w:rPr>
          <w:rFonts w:ascii="Times New Roman" w:hAnsi="Times New Roman" w:cs="Times New Roman"/>
          <w:position w:val="-28"/>
          <w:sz w:val="28"/>
          <w:szCs w:val="28"/>
        </w:rPr>
        <w:object w:dxaOrig="2460" w:dyaOrig="720">
          <v:shape id="_x0000_i1044" type="#_x0000_t75" style="width:123.05pt;height:36.65pt" o:ole="">
            <v:imagedata r:id="rId28" o:title=""/>
          </v:shape>
          <o:OLEObject Type="Embed" ProgID="Equation.DSMT4" ShapeID="_x0000_i1044" DrawAspect="Content" ObjectID="_1426491548" r:id="rId29"/>
        </w:object>
      </w:r>
      <w:r w:rsidR="00C35B79" w:rsidRPr="00C35B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тыс.р</w:t>
      </w:r>
      <w:r w:rsidR="00D932F9">
        <w:rPr>
          <w:rFonts w:ascii="Times New Roman" w:hAnsi="Times New Roman" w:cs="Times New Roman"/>
          <w:sz w:val="28"/>
          <w:szCs w:val="28"/>
        </w:rPr>
        <w:t>уб</w:t>
      </w:r>
      <w:r w:rsidR="00C35B79" w:rsidRPr="00C35B79">
        <w:rPr>
          <w:rFonts w:ascii="Times New Roman" w:hAnsi="Times New Roman" w:cs="Times New Roman"/>
          <w:sz w:val="28"/>
          <w:szCs w:val="28"/>
        </w:rPr>
        <w:t>.).</w:t>
      </w:r>
    </w:p>
    <w:p w:rsidR="00C35B79" w:rsidRPr="00C35B79" w:rsidRDefault="00D932F9" w:rsidP="00C35B79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5B79" w:rsidRPr="00C35B79">
        <w:rPr>
          <w:rFonts w:ascii="Times New Roman" w:hAnsi="Times New Roman" w:cs="Times New Roman"/>
          <w:sz w:val="28"/>
          <w:szCs w:val="28"/>
        </w:rPr>
        <w:t>роцентные платежи составят:</w:t>
      </w:r>
    </w:p>
    <w:p w:rsidR="00C35B79" w:rsidRPr="00C35B79" w:rsidRDefault="00C35B79" w:rsidP="00C35B79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C35B79">
        <w:rPr>
          <w:rFonts w:ascii="Times New Roman" w:hAnsi="Times New Roman" w:cs="Times New Roman"/>
          <w:sz w:val="28"/>
          <w:szCs w:val="28"/>
        </w:rPr>
        <w:t>В 1-</w:t>
      </w:r>
      <w:r w:rsidR="00D932F9">
        <w:rPr>
          <w:rFonts w:ascii="Times New Roman" w:hAnsi="Times New Roman" w:cs="Times New Roman"/>
          <w:sz w:val="28"/>
          <w:szCs w:val="28"/>
        </w:rPr>
        <w:t>е</w:t>
      </w:r>
      <w:r w:rsidRPr="00C35B79">
        <w:rPr>
          <w:rFonts w:ascii="Times New Roman" w:hAnsi="Times New Roman" w:cs="Times New Roman"/>
          <w:sz w:val="28"/>
          <w:szCs w:val="28"/>
        </w:rPr>
        <w:t xml:space="preserve"> </w:t>
      </w:r>
      <w:r w:rsidR="00D932F9">
        <w:rPr>
          <w:rFonts w:ascii="Times New Roman" w:hAnsi="Times New Roman" w:cs="Times New Roman"/>
          <w:sz w:val="28"/>
          <w:szCs w:val="28"/>
        </w:rPr>
        <w:t>полугодие</w:t>
      </w:r>
      <w:r w:rsidRPr="00C35B79">
        <w:rPr>
          <w:rFonts w:ascii="Times New Roman" w:hAnsi="Times New Roman" w:cs="Times New Roman"/>
          <w:sz w:val="28"/>
          <w:szCs w:val="28"/>
        </w:rPr>
        <w:t xml:space="preserve">:  </w:t>
      </w:r>
      <w:r w:rsidR="00D932F9" w:rsidRPr="00D932F9">
        <w:rPr>
          <w:rFonts w:ascii="Times New Roman" w:hAnsi="Times New Roman" w:cs="Times New Roman"/>
          <w:position w:val="-28"/>
          <w:sz w:val="28"/>
          <w:szCs w:val="28"/>
        </w:rPr>
        <w:object w:dxaOrig="2799" w:dyaOrig="720">
          <v:shape id="_x0000_i1045" type="#_x0000_t75" style="width:127pt;height:32.75pt" o:ole="">
            <v:imagedata r:id="rId30" o:title=""/>
          </v:shape>
          <o:OLEObject Type="Embed" ProgID="Equation.DSMT4" ShapeID="_x0000_i1045" DrawAspect="Content" ObjectID="_1426491549" r:id="rId31"/>
        </w:object>
      </w:r>
      <w:r w:rsidRPr="00C35B79">
        <w:rPr>
          <w:rFonts w:ascii="Times New Roman" w:hAnsi="Times New Roman" w:cs="Times New Roman"/>
          <w:sz w:val="28"/>
          <w:szCs w:val="28"/>
        </w:rPr>
        <w:t xml:space="preserve"> (</w:t>
      </w:r>
      <w:r w:rsidR="00D932F9">
        <w:rPr>
          <w:rFonts w:ascii="Times New Roman" w:hAnsi="Times New Roman" w:cs="Times New Roman"/>
          <w:sz w:val="28"/>
          <w:szCs w:val="28"/>
        </w:rPr>
        <w:t>тыс.руб</w:t>
      </w:r>
      <w:r w:rsidRPr="00C35B79">
        <w:rPr>
          <w:rFonts w:ascii="Times New Roman" w:hAnsi="Times New Roman" w:cs="Times New Roman"/>
          <w:sz w:val="28"/>
          <w:szCs w:val="28"/>
        </w:rPr>
        <w:t>.)</w:t>
      </w:r>
    </w:p>
    <w:p w:rsidR="00C35B79" w:rsidRPr="00C35B79" w:rsidRDefault="00C35B79" w:rsidP="00C35B79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C35B79">
        <w:rPr>
          <w:rFonts w:ascii="Times New Roman" w:hAnsi="Times New Roman" w:cs="Times New Roman"/>
          <w:sz w:val="28"/>
          <w:szCs w:val="28"/>
        </w:rPr>
        <w:t>Во 2-</w:t>
      </w:r>
      <w:r w:rsidR="00D932F9" w:rsidRPr="00D932F9">
        <w:rPr>
          <w:rFonts w:ascii="Times New Roman" w:hAnsi="Times New Roman" w:cs="Times New Roman"/>
          <w:sz w:val="28"/>
          <w:szCs w:val="28"/>
        </w:rPr>
        <w:t xml:space="preserve"> </w:t>
      </w:r>
      <w:r w:rsidR="00D932F9">
        <w:rPr>
          <w:rFonts w:ascii="Times New Roman" w:hAnsi="Times New Roman" w:cs="Times New Roman"/>
          <w:sz w:val="28"/>
          <w:szCs w:val="28"/>
        </w:rPr>
        <w:t>е</w:t>
      </w:r>
      <w:r w:rsidR="00D932F9" w:rsidRPr="00C35B79">
        <w:rPr>
          <w:rFonts w:ascii="Times New Roman" w:hAnsi="Times New Roman" w:cs="Times New Roman"/>
          <w:sz w:val="28"/>
          <w:szCs w:val="28"/>
        </w:rPr>
        <w:t xml:space="preserve"> </w:t>
      </w:r>
      <w:r w:rsidR="00D932F9">
        <w:rPr>
          <w:rFonts w:ascii="Times New Roman" w:hAnsi="Times New Roman" w:cs="Times New Roman"/>
          <w:sz w:val="28"/>
          <w:szCs w:val="28"/>
        </w:rPr>
        <w:t>полугодие</w:t>
      </w:r>
      <w:r w:rsidRPr="00C35B79">
        <w:rPr>
          <w:rFonts w:ascii="Times New Roman" w:hAnsi="Times New Roman" w:cs="Times New Roman"/>
          <w:sz w:val="28"/>
          <w:szCs w:val="28"/>
        </w:rPr>
        <w:t xml:space="preserve">:  </w:t>
      </w:r>
      <w:r w:rsidR="00D932F9" w:rsidRPr="00D932F9">
        <w:rPr>
          <w:rFonts w:ascii="Times New Roman" w:hAnsi="Times New Roman" w:cs="Times New Roman"/>
          <w:position w:val="-28"/>
          <w:sz w:val="28"/>
          <w:szCs w:val="28"/>
        </w:rPr>
        <w:object w:dxaOrig="4580" w:dyaOrig="720">
          <v:shape id="_x0000_i1046" type="#_x0000_t75" style="width:209.45pt;height:32.75pt" o:ole="">
            <v:imagedata r:id="rId32" o:title=""/>
          </v:shape>
          <o:OLEObject Type="Embed" ProgID="Equation.DSMT4" ShapeID="_x0000_i1046" DrawAspect="Content" ObjectID="_1426491550" r:id="rId33"/>
        </w:object>
      </w:r>
      <w:r w:rsidRPr="00C35B79">
        <w:rPr>
          <w:rFonts w:ascii="Times New Roman" w:hAnsi="Times New Roman" w:cs="Times New Roman"/>
          <w:sz w:val="28"/>
          <w:szCs w:val="28"/>
        </w:rPr>
        <w:t xml:space="preserve"> (</w:t>
      </w:r>
      <w:r w:rsidR="00D932F9">
        <w:rPr>
          <w:rFonts w:ascii="Times New Roman" w:hAnsi="Times New Roman" w:cs="Times New Roman"/>
          <w:sz w:val="28"/>
          <w:szCs w:val="28"/>
        </w:rPr>
        <w:t>тыс.руб</w:t>
      </w:r>
      <w:r w:rsidRPr="00C35B79">
        <w:rPr>
          <w:rFonts w:ascii="Times New Roman" w:hAnsi="Times New Roman" w:cs="Times New Roman"/>
          <w:sz w:val="28"/>
          <w:szCs w:val="28"/>
        </w:rPr>
        <w:t>.)</w:t>
      </w:r>
    </w:p>
    <w:p w:rsidR="00C35B79" w:rsidRPr="00C35B79" w:rsidRDefault="00C35B79" w:rsidP="00C35B79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C35B79">
        <w:rPr>
          <w:rFonts w:ascii="Times New Roman" w:hAnsi="Times New Roman" w:cs="Times New Roman"/>
          <w:sz w:val="28"/>
          <w:szCs w:val="28"/>
        </w:rPr>
        <w:t>В 3-</w:t>
      </w:r>
      <w:r w:rsidR="00D932F9" w:rsidRPr="00D932F9">
        <w:rPr>
          <w:rFonts w:ascii="Times New Roman" w:hAnsi="Times New Roman" w:cs="Times New Roman"/>
          <w:sz w:val="28"/>
          <w:szCs w:val="28"/>
        </w:rPr>
        <w:t xml:space="preserve"> </w:t>
      </w:r>
      <w:r w:rsidR="00D932F9">
        <w:rPr>
          <w:rFonts w:ascii="Times New Roman" w:hAnsi="Times New Roman" w:cs="Times New Roman"/>
          <w:sz w:val="28"/>
          <w:szCs w:val="28"/>
        </w:rPr>
        <w:t>е</w:t>
      </w:r>
      <w:r w:rsidR="00D932F9" w:rsidRPr="00C35B79">
        <w:rPr>
          <w:rFonts w:ascii="Times New Roman" w:hAnsi="Times New Roman" w:cs="Times New Roman"/>
          <w:sz w:val="28"/>
          <w:szCs w:val="28"/>
        </w:rPr>
        <w:t xml:space="preserve"> </w:t>
      </w:r>
      <w:r w:rsidR="00D932F9">
        <w:rPr>
          <w:rFonts w:ascii="Times New Roman" w:hAnsi="Times New Roman" w:cs="Times New Roman"/>
          <w:sz w:val="28"/>
          <w:szCs w:val="28"/>
        </w:rPr>
        <w:t>полугодие</w:t>
      </w:r>
      <w:r w:rsidRPr="00C35B79">
        <w:rPr>
          <w:rFonts w:ascii="Times New Roman" w:hAnsi="Times New Roman" w:cs="Times New Roman"/>
          <w:sz w:val="28"/>
          <w:szCs w:val="28"/>
        </w:rPr>
        <w:t xml:space="preserve">:  </w:t>
      </w:r>
      <w:r w:rsidR="00D932F9" w:rsidRPr="00D932F9">
        <w:rPr>
          <w:rFonts w:ascii="Times New Roman" w:hAnsi="Times New Roman" w:cs="Times New Roman"/>
          <w:position w:val="-28"/>
          <w:sz w:val="28"/>
          <w:szCs w:val="28"/>
        </w:rPr>
        <w:object w:dxaOrig="4780" w:dyaOrig="720">
          <v:shape id="_x0000_i1047" type="#_x0000_t75" style="width:210.75pt;height:32.75pt" o:ole="">
            <v:imagedata r:id="rId34" o:title=""/>
          </v:shape>
          <o:OLEObject Type="Embed" ProgID="Equation.DSMT4" ShapeID="_x0000_i1047" DrawAspect="Content" ObjectID="_1426491551" r:id="rId35"/>
        </w:object>
      </w:r>
      <w:r w:rsidRPr="00C35B79">
        <w:rPr>
          <w:rFonts w:ascii="Times New Roman" w:hAnsi="Times New Roman" w:cs="Times New Roman"/>
          <w:sz w:val="28"/>
          <w:szCs w:val="28"/>
        </w:rPr>
        <w:t xml:space="preserve"> (</w:t>
      </w:r>
      <w:r w:rsidR="00D932F9">
        <w:rPr>
          <w:rFonts w:ascii="Times New Roman" w:hAnsi="Times New Roman" w:cs="Times New Roman"/>
          <w:sz w:val="28"/>
          <w:szCs w:val="28"/>
        </w:rPr>
        <w:t>тыс.руб</w:t>
      </w:r>
      <w:r w:rsidRPr="00C35B79">
        <w:rPr>
          <w:rFonts w:ascii="Times New Roman" w:hAnsi="Times New Roman" w:cs="Times New Roman"/>
          <w:sz w:val="28"/>
          <w:szCs w:val="28"/>
        </w:rPr>
        <w:t>.)</w:t>
      </w:r>
    </w:p>
    <w:p w:rsidR="00C35B79" w:rsidRPr="00C35B79" w:rsidRDefault="00C35B79" w:rsidP="00C35B79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C35B79">
        <w:rPr>
          <w:rFonts w:ascii="Times New Roman" w:hAnsi="Times New Roman" w:cs="Times New Roman"/>
          <w:sz w:val="28"/>
          <w:szCs w:val="28"/>
        </w:rPr>
        <w:t>В 4-</w:t>
      </w:r>
      <w:r w:rsidR="00D932F9" w:rsidRPr="00D932F9">
        <w:rPr>
          <w:rFonts w:ascii="Times New Roman" w:hAnsi="Times New Roman" w:cs="Times New Roman"/>
          <w:sz w:val="28"/>
          <w:szCs w:val="28"/>
        </w:rPr>
        <w:t xml:space="preserve"> </w:t>
      </w:r>
      <w:r w:rsidR="00D932F9">
        <w:rPr>
          <w:rFonts w:ascii="Times New Roman" w:hAnsi="Times New Roman" w:cs="Times New Roman"/>
          <w:sz w:val="28"/>
          <w:szCs w:val="28"/>
        </w:rPr>
        <w:t>е</w:t>
      </w:r>
      <w:r w:rsidR="00D932F9" w:rsidRPr="00C35B79">
        <w:rPr>
          <w:rFonts w:ascii="Times New Roman" w:hAnsi="Times New Roman" w:cs="Times New Roman"/>
          <w:sz w:val="28"/>
          <w:szCs w:val="28"/>
        </w:rPr>
        <w:t xml:space="preserve"> </w:t>
      </w:r>
      <w:r w:rsidR="00D932F9">
        <w:rPr>
          <w:rFonts w:ascii="Times New Roman" w:hAnsi="Times New Roman" w:cs="Times New Roman"/>
          <w:sz w:val="28"/>
          <w:szCs w:val="28"/>
        </w:rPr>
        <w:t>полугодие</w:t>
      </w:r>
      <w:r w:rsidRPr="00C35B79">
        <w:rPr>
          <w:rFonts w:ascii="Times New Roman" w:hAnsi="Times New Roman" w:cs="Times New Roman"/>
          <w:sz w:val="28"/>
          <w:szCs w:val="28"/>
        </w:rPr>
        <w:t xml:space="preserve">:  </w:t>
      </w:r>
      <w:r w:rsidR="00D932F9" w:rsidRPr="00D932F9">
        <w:rPr>
          <w:rFonts w:ascii="Times New Roman" w:hAnsi="Times New Roman" w:cs="Times New Roman"/>
          <w:position w:val="-28"/>
          <w:sz w:val="28"/>
          <w:szCs w:val="28"/>
        </w:rPr>
        <w:object w:dxaOrig="4880" w:dyaOrig="720">
          <v:shape id="_x0000_i1048" type="#_x0000_t75" style="width:214.7pt;height:32.75pt" o:ole="">
            <v:imagedata r:id="rId36" o:title=""/>
          </v:shape>
          <o:OLEObject Type="Embed" ProgID="Equation.DSMT4" ShapeID="_x0000_i1048" DrawAspect="Content" ObjectID="_1426491552" r:id="rId37"/>
        </w:object>
      </w:r>
      <w:r w:rsidRPr="00C35B79">
        <w:rPr>
          <w:rFonts w:ascii="Times New Roman" w:hAnsi="Times New Roman" w:cs="Times New Roman"/>
          <w:sz w:val="28"/>
          <w:szCs w:val="28"/>
        </w:rPr>
        <w:t xml:space="preserve"> (</w:t>
      </w:r>
      <w:r w:rsidR="00D932F9">
        <w:rPr>
          <w:rFonts w:ascii="Times New Roman" w:hAnsi="Times New Roman" w:cs="Times New Roman"/>
          <w:sz w:val="28"/>
          <w:szCs w:val="28"/>
        </w:rPr>
        <w:t>тыс.руб</w:t>
      </w:r>
      <w:r w:rsidRPr="00C35B79">
        <w:rPr>
          <w:rFonts w:ascii="Times New Roman" w:hAnsi="Times New Roman" w:cs="Times New Roman"/>
          <w:sz w:val="28"/>
          <w:szCs w:val="28"/>
        </w:rPr>
        <w:t>.)</w:t>
      </w:r>
    </w:p>
    <w:p w:rsidR="00C35B79" w:rsidRPr="00C35B79" w:rsidRDefault="00C35B79" w:rsidP="00C35B79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C35B79">
        <w:rPr>
          <w:rFonts w:ascii="Times New Roman" w:hAnsi="Times New Roman" w:cs="Times New Roman"/>
          <w:sz w:val="28"/>
          <w:szCs w:val="28"/>
        </w:rPr>
        <w:t>План погашения представим в виде таблицы:</w:t>
      </w:r>
    </w:p>
    <w:tbl>
      <w:tblPr>
        <w:tblStyle w:val="ac"/>
        <w:tblW w:w="0" w:type="auto"/>
        <w:jc w:val="center"/>
        <w:tblLook w:val="01E0"/>
      </w:tblPr>
      <w:tblGrid>
        <w:gridCol w:w="1510"/>
        <w:gridCol w:w="1969"/>
        <w:gridCol w:w="1970"/>
        <w:gridCol w:w="1970"/>
        <w:gridCol w:w="1970"/>
      </w:tblGrid>
      <w:tr w:rsidR="00C35B79" w:rsidRPr="00C35B79" w:rsidTr="00D932F9">
        <w:trPr>
          <w:jc w:val="center"/>
        </w:trPr>
        <w:tc>
          <w:tcPr>
            <w:tcW w:w="1510" w:type="dxa"/>
            <w:vAlign w:val="center"/>
          </w:tcPr>
          <w:p w:rsidR="00C35B79" w:rsidRPr="00C35B79" w:rsidRDefault="00D932F9" w:rsidP="00F827C0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69" w:type="dxa"/>
            <w:vAlign w:val="center"/>
          </w:tcPr>
          <w:p w:rsidR="00C35B79" w:rsidRPr="00C35B79" w:rsidRDefault="00C35B79" w:rsidP="00D932F9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5B79">
              <w:rPr>
                <w:sz w:val="28"/>
                <w:szCs w:val="28"/>
              </w:rPr>
              <w:t xml:space="preserve">Остаток долга на начало </w:t>
            </w:r>
            <w:r w:rsidR="00D932F9">
              <w:rPr>
                <w:sz w:val="28"/>
                <w:szCs w:val="28"/>
              </w:rPr>
              <w:t>срока</w:t>
            </w:r>
            <w:r w:rsidRPr="00C35B79">
              <w:rPr>
                <w:sz w:val="28"/>
                <w:szCs w:val="28"/>
              </w:rPr>
              <w:t xml:space="preserve">, </w:t>
            </w:r>
            <w:r w:rsidR="00D932F9">
              <w:rPr>
                <w:sz w:val="28"/>
                <w:szCs w:val="28"/>
              </w:rPr>
              <w:t>тыс.руб</w:t>
            </w:r>
            <w:r w:rsidRPr="00C35B79">
              <w:rPr>
                <w:sz w:val="28"/>
                <w:szCs w:val="28"/>
              </w:rPr>
              <w:t>.</w:t>
            </w:r>
          </w:p>
        </w:tc>
        <w:tc>
          <w:tcPr>
            <w:tcW w:w="1970" w:type="dxa"/>
            <w:vAlign w:val="center"/>
          </w:tcPr>
          <w:p w:rsidR="00C35B79" w:rsidRPr="00C35B79" w:rsidRDefault="00C35B79" w:rsidP="00F827C0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5B79">
              <w:rPr>
                <w:sz w:val="28"/>
                <w:szCs w:val="28"/>
              </w:rPr>
              <w:t xml:space="preserve">Расходы по займу, </w:t>
            </w:r>
            <w:r w:rsidR="00D932F9">
              <w:rPr>
                <w:sz w:val="28"/>
                <w:szCs w:val="28"/>
              </w:rPr>
              <w:t>тыс.руб</w:t>
            </w:r>
            <w:r w:rsidRPr="00C35B79">
              <w:rPr>
                <w:sz w:val="28"/>
                <w:szCs w:val="28"/>
              </w:rPr>
              <w:t>.</w:t>
            </w:r>
          </w:p>
        </w:tc>
        <w:tc>
          <w:tcPr>
            <w:tcW w:w="1970" w:type="dxa"/>
            <w:vAlign w:val="center"/>
          </w:tcPr>
          <w:p w:rsidR="00C35B79" w:rsidRPr="00C35B79" w:rsidRDefault="00C35B79" w:rsidP="00F827C0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5B79">
              <w:rPr>
                <w:sz w:val="28"/>
                <w:szCs w:val="28"/>
              </w:rPr>
              <w:t xml:space="preserve">Погашение долга, </w:t>
            </w:r>
            <w:r w:rsidR="00D932F9">
              <w:rPr>
                <w:sz w:val="28"/>
                <w:szCs w:val="28"/>
              </w:rPr>
              <w:t>тыс.руб</w:t>
            </w:r>
            <w:r w:rsidRPr="00C35B79">
              <w:rPr>
                <w:sz w:val="28"/>
                <w:szCs w:val="28"/>
              </w:rPr>
              <w:t>.</w:t>
            </w:r>
          </w:p>
        </w:tc>
        <w:tc>
          <w:tcPr>
            <w:tcW w:w="1970" w:type="dxa"/>
            <w:vAlign w:val="center"/>
          </w:tcPr>
          <w:p w:rsidR="00C35B79" w:rsidRPr="00C35B79" w:rsidRDefault="00C35B79" w:rsidP="00F827C0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5B79">
              <w:rPr>
                <w:sz w:val="28"/>
                <w:szCs w:val="28"/>
              </w:rPr>
              <w:t xml:space="preserve">Проценты, </w:t>
            </w:r>
            <w:r w:rsidR="00D932F9">
              <w:rPr>
                <w:sz w:val="28"/>
                <w:szCs w:val="28"/>
              </w:rPr>
              <w:t>тыс.руб</w:t>
            </w:r>
            <w:r w:rsidRPr="00C35B79">
              <w:rPr>
                <w:sz w:val="28"/>
                <w:szCs w:val="28"/>
              </w:rPr>
              <w:t>.</w:t>
            </w:r>
          </w:p>
        </w:tc>
      </w:tr>
      <w:tr w:rsidR="00332E28" w:rsidRPr="00C35B79" w:rsidTr="00D932F9">
        <w:trPr>
          <w:jc w:val="center"/>
        </w:trPr>
        <w:tc>
          <w:tcPr>
            <w:tcW w:w="1510" w:type="dxa"/>
            <w:vAlign w:val="center"/>
          </w:tcPr>
          <w:p w:rsidR="00332E28" w:rsidRPr="00C35B79" w:rsidRDefault="00332E28" w:rsidP="00F827C0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5B79"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  <w:tr w:rsidR="00332E28" w:rsidRPr="00C35B79" w:rsidTr="00D932F9">
        <w:trPr>
          <w:jc w:val="center"/>
        </w:trPr>
        <w:tc>
          <w:tcPr>
            <w:tcW w:w="1510" w:type="dxa"/>
            <w:vAlign w:val="center"/>
          </w:tcPr>
          <w:p w:rsidR="00332E28" w:rsidRPr="00C35B79" w:rsidRDefault="00332E28" w:rsidP="00F827C0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5B79"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138,875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13,875</w:t>
            </w:r>
          </w:p>
        </w:tc>
      </w:tr>
      <w:tr w:rsidR="00332E28" w:rsidRPr="00C35B79" w:rsidTr="00D932F9">
        <w:trPr>
          <w:jc w:val="center"/>
        </w:trPr>
        <w:tc>
          <w:tcPr>
            <w:tcW w:w="1510" w:type="dxa"/>
            <w:vAlign w:val="center"/>
          </w:tcPr>
          <w:p w:rsidR="00332E28" w:rsidRPr="00C35B79" w:rsidRDefault="00332E28" w:rsidP="00F827C0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5B79">
              <w:rPr>
                <w:sz w:val="28"/>
                <w:szCs w:val="28"/>
              </w:rPr>
              <w:t>3</w:t>
            </w:r>
          </w:p>
        </w:tc>
        <w:tc>
          <w:tcPr>
            <w:tcW w:w="1969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9,25</w:t>
            </w:r>
          </w:p>
        </w:tc>
      </w:tr>
      <w:tr w:rsidR="00332E28" w:rsidRPr="00C35B79" w:rsidTr="00D932F9">
        <w:trPr>
          <w:jc w:val="center"/>
        </w:trPr>
        <w:tc>
          <w:tcPr>
            <w:tcW w:w="1510" w:type="dxa"/>
            <w:vAlign w:val="center"/>
          </w:tcPr>
          <w:p w:rsidR="00332E28" w:rsidRPr="00C35B79" w:rsidRDefault="00332E28" w:rsidP="00F827C0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5B79">
              <w:rPr>
                <w:sz w:val="28"/>
                <w:szCs w:val="28"/>
              </w:rPr>
              <w:t>4</w:t>
            </w:r>
          </w:p>
        </w:tc>
        <w:tc>
          <w:tcPr>
            <w:tcW w:w="1969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129,625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970" w:type="dxa"/>
            <w:vAlign w:val="bottom"/>
          </w:tcPr>
          <w:p w:rsidR="00332E28" w:rsidRDefault="00332E28" w:rsidP="00332E28">
            <w:pPr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4,625</w:t>
            </w:r>
          </w:p>
        </w:tc>
      </w:tr>
    </w:tbl>
    <w:p w:rsidR="004B7EE0" w:rsidRPr="00C35B79" w:rsidRDefault="004B7EE0">
      <w:pPr>
        <w:rPr>
          <w:rFonts w:ascii="Times New Roman" w:hAnsi="Times New Roman" w:cs="Times New Roman"/>
          <w:sz w:val="28"/>
          <w:szCs w:val="28"/>
        </w:rPr>
      </w:pPr>
    </w:p>
    <w:p w:rsidR="004B7EE0" w:rsidRDefault="004B7EE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:rsidR="00B3654E" w:rsidRPr="00B3654E" w:rsidRDefault="00B3654E" w:rsidP="00B3654E">
      <w:pPr>
        <w:pStyle w:val="12"/>
      </w:pPr>
      <w:r w:rsidRPr="00B3654E">
        <w:lastRenderedPageBreak/>
        <w:t xml:space="preserve">Задача </w:t>
      </w:r>
      <w:bookmarkEnd w:id="0"/>
      <w:r w:rsidR="004B7EE0">
        <w:t>3</w:t>
      </w: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ind w:left="680" w:right="-60" w:firstLine="0"/>
        <w:jc w:val="both"/>
        <w:rPr>
          <w:sz w:val="28"/>
          <w:szCs w:val="28"/>
        </w:rPr>
      </w:pPr>
    </w:p>
    <w:p w:rsidR="005D35F6" w:rsidRPr="00B3654E" w:rsidRDefault="00EC420C" w:rsidP="00B3654E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709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В какую сумму обратится через 5 лет долг, равный 10 тыс. руб., при росте по сложной ставке 5,5%? Чему равны процентные деньги?</w:t>
      </w: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709"/>
        <w:jc w:val="both"/>
        <w:rPr>
          <w:sz w:val="28"/>
          <w:szCs w:val="28"/>
        </w:rPr>
      </w:pP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0"/>
        <w:jc w:val="center"/>
        <w:rPr>
          <w:sz w:val="28"/>
          <w:szCs w:val="28"/>
        </w:rPr>
      </w:pPr>
      <w:r w:rsidRPr="00B3654E">
        <w:rPr>
          <w:sz w:val="28"/>
          <w:szCs w:val="28"/>
        </w:rPr>
        <w:t>Решение</w:t>
      </w: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</w:p>
    <w:p w:rsid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Используем формулу наращения по сложным процентам:</w:t>
      </w: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</w:p>
    <w:p w:rsid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center"/>
        <w:rPr>
          <w:sz w:val="28"/>
          <w:szCs w:val="28"/>
        </w:rPr>
      </w:pPr>
      <w:r w:rsidRPr="00B3654E">
        <w:rPr>
          <w:position w:val="-14"/>
          <w:sz w:val="28"/>
          <w:szCs w:val="28"/>
        </w:rPr>
        <w:object w:dxaOrig="1540" w:dyaOrig="480">
          <v:shape id="_x0000_i1025" type="#_x0000_t75" style="width:77.25pt;height:23.55pt" o:ole="">
            <v:imagedata r:id="rId38" o:title=""/>
          </v:shape>
          <o:OLEObject Type="Embed" ProgID="Equation.DSMT4" ShapeID="_x0000_i1025" DrawAspect="Content" ObjectID="_1426491553" r:id="rId39"/>
        </w:object>
      </w:r>
      <w:r w:rsidRPr="00B3654E">
        <w:rPr>
          <w:sz w:val="28"/>
          <w:szCs w:val="28"/>
        </w:rPr>
        <w:t>,</w:t>
      </w: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center"/>
        <w:rPr>
          <w:sz w:val="28"/>
          <w:szCs w:val="28"/>
        </w:rPr>
      </w:pPr>
    </w:p>
    <w:p w:rsid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 w:rsidRPr="00B3654E"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B3654E">
        <w:rPr>
          <w:sz w:val="28"/>
          <w:szCs w:val="28"/>
        </w:rPr>
        <w:t xml:space="preserve">Р – наращенная сумма долга, </w:t>
      </w:r>
    </w:p>
    <w:p w:rsid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54E">
        <w:rPr>
          <w:sz w:val="28"/>
          <w:szCs w:val="28"/>
        </w:rPr>
        <w:t>Р</w:t>
      </w:r>
      <w:r w:rsidRPr="00B3654E">
        <w:rPr>
          <w:sz w:val="28"/>
          <w:szCs w:val="28"/>
          <w:vertAlign w:val="subscript"/>
        </w:rPr>
        <w:t xml:space="preserve">0 </w:t>
      </w:r>
      <w:r w:rsidRPr="00B3654E">
        <w:rPr>
          <w:sz w:val="28"/>
          <w:szCs w:val="28"/>
        </w:rPr>
        <w:t xml:space="preserve">– первоначальная сумма, </w:t>
      </w:r>
    </w:p>
    <w:p w:rsid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54E">
        <w:rPr>
          <w:sz w:val="28"/>
          <w:szCs w:val="28"/>
        </w:rPr>
        <w:t xml:space="preserve">i – годовая процентная ставка, </w:t>
      </w: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54E">
        <w:rPr>
          <w:sz w:val="28"/>
          <w:szCs w:val="28"/>
        </w:rPr>
        <w:t>n -  число лет.</w:t>
      </w: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 w:rsidRPr="00B3654E">
        <w:rPr>
          <w:sz w:val="28"/>
          <w:szCs w:val="28"/>
        </w:rPr>
        <w:t xml:space="preserve">Здесь </w:t>
      </w:r>
      <w:r w:rsidRPr="00B3654E">
        <w:rPr>
          <w:position w:val="-12"/>
          <w:sz w:val="28"/>
          <w:szCs w:val="28"/>
        </w:rPr>
        <w:object w:dxaOrig="4120" w:dyaOrig="420">
          <v:shape id="_x0000_i1026" type="#_x0000_t75" style="width:206.85pt;height:20.95pt" o:ole="">
            <v:imagedata r:id="rId40" o:title=""/>
          </v:shape>
          <o:OLEObject Type="Embed" ProgID="Equation.DSMT4" ShapeID="_x0000_i1026" DrawAspect="Content" ObjectID="_1426491554" r:id="rId41"/>
        </w:object>
      </w: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Тогда:</w:t>
      </w:r>
    </w:p>
    <w:p w:rsidR="00B3654E" w:rsidRPr="00B3654E" w:rsidRDefault="00786326" w:rsidP="00B3654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654E">
        <w:rPr>
          <w:rFonts w:ascii="Times New Roman" w:hAnsi="Times New Roman" w:cs="Times New Roman"/>
          <w:position w:val="-14"/>
          <w:sz w:val="28"/>
          <w:szCs w:val="28"/>
        </w:rPr>
        <w:object w:dxaOrig="3700" w:dyaOrig="480">
          <v:shape id="_x0000_i1027" type="#_x0000_t75" style="width:184.6pt;height:23.55pt" o:ole="">
            <v:imagedata r:id="rId42" o:title=""/>
          </v:shape>
          <o:OLEObject Type="Embed" ProgID="Equation.DSMT4" ShapeID="_x0000_i1027" DrawAspect="Content" ObjectID="_1426491555" r:id="rId43"/>
        </w:object>
      </w:r>
      <w:r w:rsidR="00B3654E" w:rsidRPr="00B3654E">
        <w:rPr>
          <w:rFonts w:ascii="Times New Roman" w:hAnsi="Times New Roman" w:cs="Times New Roman"/>
          <w:sz w:val="28"/>
          <w:szCs w:val="28"/>
        </w:rPr>
        <w:t xml:space="preserve"> руб. или 13,070 тыс.руб.</w:t>
      </w:r>
    </w:p>
    <w:p w:rsidR="00B3654E" w:rsidRDefault="00786326" w:rsidP="00B3654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Процентные деньги составят:</w:t>
      </w:r>
    </w:p>
    <w:p w:rsidR="00786326" w:rsidRPr="00B3654E" w:rsidRDefault="00786326" w:rsidP="00B3654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 Р</w:t>
      </w:r>
      <w:r w:rsidRPr="0078632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13070 – 10000 = 3070 руб. или 3,070 тыс.руб.</w:t>
      </w:r>
    </w:p>
    <w:p w:rsidR="00B3654E" w:rsidRPr="00B3654E" w:rsidRDefault="00B3654E" w:rsidP="00B3654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654E">
        <w:rPr>
          <w:rFonts w:ascii="Times New Roman" w:hAnsi="Times New Roman" w:cs="Times New Roman"/>
          <w:sz w:val="28"/>
          <w:szCs w:val="28"/>
        </w:rPr>
        <w:t xml:space="preserve">Ответ:  </w:t>
      </w:r>
      <w:r w:rsidR="00786326">
        <w:rPr>
          <w:rFonts w:ascii="Times New Roman" w:hAnsi="Times New Roman" w:cs="Times New Roman"/>
          <w:sz w:val="28"/>
          <w:szCs w:val="28"/>
        </w:rPr>
        <w:t xml:space="preserve">Наращенная сумма долга составит </w:t>
      </w:r>
      <w:r w:rsidRPr="00B3654E">
        <w:rPr>
          <w:rFonts w:ascii="Times New Roman" w:hAnsi="Times New Roman" w:cs="Times New Roman"/>
          <w:sz w:val="28"/>
          <w:szCs w:val="28"/>
        </w:rPr>
        <w:t>13,070 тыс.руб.</w:t>
      </w:r>
      <w:r w:rsidR="00786326">
        <w:rPr>
          <w:rFonts w:ascii="Times New Roman" w:hAnsi="Times New Roman" w:cs="Times New Roman"/>
          <w:sz w:val="28"/>
          <w:szCs w:val="28"/>
        </w:rPr>
        <w:t>, процентные деньги – 3,070 руб.</w:t>
      </w:r>
    </w:p>
    <w:p w:rsidR="00B3654E" w:rsidRPr="005D38D6" w:rsidRDefault="00B3654E" w:rsidP="00B3654E">
      <w:pPr>
        <w:ind w:left="1440"/>
        <w:rPr>
          <w:sz w:val="28"/>
          <w:szCs w:val="28"/>
        </w:rPr>
      </w:pP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</w:p>
    <w:p w:rsidR="00B3654E" w:rsidRPr="00B3654E" w:rsidRDefault="00B3654E" w:rsidP="00B3654E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</w:p>
    <w:p w:rsidR="00B3654E" w:rsidRDefault="00B365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C4927" w:rsidRPr="00B3654E" w:rsidRDefault="004C4927" w:rsidP="004C4927">
      <w:pPr>
        <w:pStyle w:val="12"/>
      </w:pPr>
      <w:bookmarkStart w:id="3" w:name="_Toc337906047"/>
      <w:r w:rsidRPr="00B3654E">
        <w:lastRenderedPageBreak/>
        <w:t xml:space="preserve">Задача </w:t>
      </w:r>
      <w:bookmarkEnd w:id="3"/>
      <w:r w:rsidR="009D5799">
        <w:t>4</w:t>
      </w:r>
    </w:p>
    <w:p w:rsidR="004C4927" w:rsidRPr="00B3654E" w:rsidRDefault="004C4927" w:rsidP="004C4927">
      <w:pPr>
        <w:pStyle w:val="11"/>
        <w:shd w:val="clear" w:color="auto" w:fill="auto"/>
        <w:tabs>
          <w:tab w:val="left" w:pos="927"/>
        </w:tabs>
        <w:ind w:left="680" w:right="-60" w:firstLine="0"/>
        <w:jc w:val="both"/>
        <w:rPr>
          <w:sz w:val="28"/>
          <w:szCs w:val="28"/>
        </w:rPr>
      </w:pPr>
    </w:p>
    <w:p w:rsidR="004C4927" w:rsidRPr="00B3654E" w:rsidRDefault="004C4927" w:rsidP="004C4927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709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Сумма в 5 млн. руб. выплачивается через 5 лет. Какова ее современная величина при условии, что применяются сложные проценты по ставке 10% годовых?</w:t>
      </w:r>
    </w:p>
    <w:p w:rsidR="004C4927" w:rsidRPr="00B3654E" w:rsidRDefault="004C4927" w:rsidP="004C4927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709"/>
        <w:jc w:val="both"/>
        <w:rPr>
          <w:sz w:val="28"/>
          <w:szCs w:val="28"/>
        </w:rPr>
      </w:pPr>
    </w:p>
    <w:p w:rsidR="004C4927" w:rsidRPr="00B3654E" w:rsidRDefault="004C4927" w:rsidP="004C4927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0"/>
        <w:jc w:val="center"/>
        <w:rPr>
          <w:sz w:val="28"/>
          <w:szCs w:val="28"/>
        </w:rPr>
      </w:pPr>
      <w:r w:rsidRPr="00B3654E">
        <w:rPr>
          <w:sz w:val="28"/>
          <w:szCs w:val="28"/>
        </w:rPr>
        <w:t>Решение</w:t>
      </w:r>
    </w:p>
    <w:p w:rsidR="004C4927" w:rsidRDefault="004C4927" w:rsidP="004C49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C4927" w:rsidRDefault="004C4927" w:rsidP="004C49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формулу дисконтирования по сложной учетной ставке</w:t>
      </w:r>
      <w:r w:rsidRPr="004C4927">
        <w:rPr>
          <w:rFonts w:ascii="Times New Roman" w:hAnsi="Times New Roman" w:cs="Times New Roman"/>
          <w:sz w:val="28"/>
          <w:szCs w:val="28"/>
        </w:rPr>
        <w:t>:</w:t>
      </w:r>
    </w:p>
    <w:p w:rsidR="004C4927" w:rsidRPr="004C4927" w:rsidRDefault="004C4927" w:rsidP="004C492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C4927">
        <w:rPr>
          <w:rFonts w:ascii="Times New Roman" w:hAnsi="Times New Roman" w:cs="Times New Roman"/>
          <w:position w:val="-12"/>
          <w:sz w:val="28"/>
          <w:szCs w:val="28"/>
        </w:rPr>
        <w:object w:dxaOrig="1719" w:dyaOrig="420">
          <v:shape id="_x0000_i1028" type="#_x0000_t75" style="width:86.4pt;height:20.95pt" o:ole="">
            <v:imagedata r:id="rId44" o:title=""/>
          </v:shape>
          <o:OLEObject Type="Embed" ProgID="Equation.DSMT4" ShapeID="_x0000_i1028" DrawAspect="Content" ObjectID="_1426491556" r:id="rId45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4927" w:rsidRDefault="004C4927" w:rsidP="004C49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  <w:t>Р – современная величина;</w:t>
      </w:r>
    </w:p>
    <w:p w:rsidR="004C4927" w:rsidRDefault="004C4927" w:rsidP="004C49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 – будущая стоимость инвестиции;</w:t>
      </w:r>
    </w:p>
    <w:p w:rsidR="004C4927" w:rsidRDefault="004C4927" w:rsidP="004C49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 – учетная ставка сложных процентов;</w:t>
      </w:r>
    </w:p>
    <w:p w:rsidR="004C4927" w:rsidRDefault="004C4927" w:rsidP="004C49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 – срок операции.</w:t>
      </w:r>
    </w:p>
    <w:p w:rsidR="004C4927" w:rsidRPr="00B3654E" w:rsidRDefault="004C4927" w:rsidP="004C4927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 w:rsidRPr="00B3654E">
        <w:rPr>
          <w:sz w:val="28"/>
          <w:szCs w:val="28"/>
        </w:rPr>
        <w:t xml:space="preserve">Здесь </w:t>
      </w:r>
      <w:r w:rsidRPr="00B3654E">
        <w:rPr>
          <w:position w:val="-12"/>
          <w:sz w:val="28"/>
          <w:szCs w:val="28"/>
        </w:rPr>
        <w:object w:dxaOrig="4020" w:dyaOrig="420">
          <v:shape id="_x0000_i1029" type="#_x0000_t75" style="width:201.6pt;height:20.95pt" o:ole="">
            <v:imagedata r:id="rId46" o:title=""/>
          </v:shape>
          <o:OLEObject Type="Embed" ProgID="Equation.DSMT4" ShapeID="_x0000_i1029" DrawAspect="Content" ObjectID="_1426491557" r:id="rId47"/>
        </w:object>
      </w:r>
    </w:p>
    <w:p w:rsidR="004C4927" w:rsidRPr="004C4927" w:rsidRDefault="004C4927" w:rsidP="004C49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Тогда:</w:t>
      </w:r>
    </w:p>
    <w:p w:rsidR="004C4927" w:rsidRPr="004C4927" w:rsidRDefault="004C4927" w:rsidP="004C492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C4927">
        <w:rPr>
          <w:rFonts w:ascii="Times New Roman" w:hAnsi="Times New Roman" w:cs="Times New Roman"/>
          <w:position w:val="-12"/>
          <w:sz w:val="28"/>
          <w:szCs w:val="28"/>
        </w:rPr>
        <w:object w:dxaOrig="3920" w:dyaOrig="420">
          <v:shape id="_x0000_i1030" type="#_x0000_t75" style="width:196.35pt;height:20.95pt" o:ole="">
            <v:imagedata r:id="rId48" o:title=""/>
          </v:shape>
          <o:OLEObject Type="Embed" ProgID="Equation.DSMT4" ShapeID="_x0000_i1030" DrawAspect="Content" ObjectID="_1426491558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руб. или 2,952 млн.руб.</w:t>
      </w:r>
    </w:p>
    <w:p w:rsidR="004C4927" w:rsidRPr="00B3654E" w:rsidRDefault="004C4927" w:rsidP="004C49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654E">
        <w:rPr>
          <w:rFonts w:ascii="Times New Roman" w:hAnsi="Times New Roman" w:cs="Times New Roman"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современная величина суммы в 5 млн.руб. составляет 2,952 млн.руб.</w:t>
      </w:r>
    </w:p>
    <w:p w:rsidR="004C4927" w:rsidRDefault="004C4927" w:rsidP="00B3654E">
      <w:pPr>
        <w:pStyle w:val="11"/>
        <w:shd w:val="clear" w:color="auto" w:fill="auto"/>
        <w:tabs>
          <w:tab w:val="left" w:pos="980"/>
        </w:tabs>
        <w:ind w:left="680" w:right="-60" w:firstLine="0"/>
        <w:jc w:val="both"/>
        <w:rPr>
          <w:sz w:val="28"/>
          <w:szCs w:val="28"/>
        </w:rPr>
      </w:pPr>
    </w:p>
    <w:p w:rsidR="004C4927" w:rsidRDefault="004C49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A7734" w:rsidRPr="00B3654E" w:rsidRDefault="00BA7734" w:rsidP="00BA7734">
      <w:pPr>
        <w:pStyle w:val="12"/>
      </w:pPr>
      <w:bookmarkStart w:id="4" w:name="_Toc337906048"/>
      <w:r w:rsidRPr="00B3654E">
        <w:lastRenderedPageBreak/>
        <w:t xml:space="preserve">Задача </w:t>
      </w:r>
      <w:bookmarkEnd w:id="4"/>
      <w:r w:rsidR="009D5799">
        <w:t>5</w:t>
      </w:r>
    </w:p>
    <w:p w:rsidR="00BA7734" w:rsidRPr="00B3654E" w:rsidRDefault="00BA7734" w:rsidP="00BA7734">
      <w:pPr>
        <w:pStyle w:val="11"/>
        <w:shd w:val="clear" w:color="auto" w:fill="auto"/>
        <w:tabs>
          <w:tab w:val="left" w:pos="927"/>
        </w:tabs>
        <w:ind w:left="680" w:right="-60" w:firstLine="0"/>
        <w:jc w:val="both"/>
        <w:rPr>
          <w:sz w:val="28"/>
          <w:szCs w:val="28"/>
        </w:rPr>
      </w:pPr>
    </w:p>
    <w:p w:rsidR="00BA7734" w:rsidRPr="00B3654E" w:rsidRDefault="00BA7734" w:rsidP="00BA7734">
      <w:pPr>
        <w:pStyle w:val="11"/>
        <w:shd w:val="clear" w:color="auto" w:fill="auto"/>
        <w:tabs>
          <w:tab w:val="left" w:pos="980"/>
        </w:tabs>
        <w:spacing w:line="360" w:lineRule="auto"/>
        <w:ind w:right="-62" w:firstLine="709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Каким должен быть срок ссуды в днях, для того чтобы долг, равный 100 тыс. руб., вырос до 120 тыс. руб. при условии, что начисляются простые проценты по ставке 25% годовых</w:t>
      </w:r>
    </w:p>
    <w:p w:rsidR="00BA7734" w:rsidRPr="00BA7734" w:rsidRDefault="00BA7734" w:rsidP="00BA7734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709"/>
        <w:jc w:val="both"/>
        <w:rPr>
          <w:sz w:val="28"/>
          <w:szCs w:val="28"/>
        </w:rPr>
      </w:pPr>
    </w:p>
    <w:p w:rsidR="00BA7734" w:rsidRPr="00B3654E" w:rsidRDefault="00BA7734" w:rsidP="00BA7734">
      <w:pPr>
        <w:pStyle w:val="11"/>
        <w:shd w:val="clear" w:color="auto" w:fill="auto"/>
        <w:tabs>
          <w:tab w:val="left" w:pos="927"/>
        </w:tabs>
        <w:spacing w:line="360" w:lineRule="auto"/>
        <w:ind w:right="-62" w:firstLine="0"/>
        <w:jc w:val="center"/>
        <w:rPr>
          <w:sz w:val="28"/>
          <w:szCs w:val="28"/>
        </w:rPr>
      </w:pPr>
      <w:r w:rsidRPr="00B3654E">
        <w:rPr>
          <w:sz w:val="28"/>
          <w:szCs w:val="28"/>
        </w:rPr>
        <w:t>Решение</w:t>
      </w:r>
    </w:p>
    <w:p w:rsidR="00BA7734" w:rsidRDefault="00BA7734" w:rsidP="00BA773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24E28" w:rsidRDefault="00724E28" w:rsidP="00724E28">
      <w:pPr>
        <w:pStyle w:val="31"/>
        <w:spacing w:before="0" w:line="360" w:lineRule="auto"/>
        <w:ind w:left="0"/>
      </w:pPr>
      <w:r w:rsidRPr="00461AD9">
        <w:t xml:space="preserve">В случае простого процента </w:t>
      </w:r>
      <w:r>
        <w:t>формула наращения имеет вид:</w:t>
      </w:r>
    </w:p>
    <w:p w:rsidR="00724E28" w:rsidRDefault="00724E28" w:rsidP="00724E28">
      <w:pPr>
        <w:pStyle w:val="31"/>
        <w:spacing w:before="0" w:line="360" w:lineRule="auto"/>
        <w:ind w:left="0"/>
        <w:jc w:val="center"/>
      </w:pPr>
      <w:r w:rsidRPr="00724E28">
        <w:rPr>
          <w:position w:val="-14"/>
        </w:rPr>
        <w:object w:dxaOrig="1640" w:dyaOrig="420">
          <v:shape id="_x0000_i1031" type="#_x0000_t75" style="width:81.15pt;height:20.95pt" o:ole="">
            <v:imagedata r:id="rId50" o:title=""/>
          </v:shape>
          <o:OLEObject Type="Embed" ProgID="Equation.DSMT4" ShapeID="_x0000_i1031" DrawAspect="Content" ObjectID="_1426491559" r:id="rId51"/>
        </w:object>
      </w:r>
      <w:r>
        <w:t>,</w:t>
      </w:r>
    </w:p>
    <w:p w:rsidR="00724E28" w:rsidRDefault="00724E28" w:rsidP="00724E28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 w:rsidRPr="00B3654E"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  <w:t>S</w:t>
      </w:r>
      <w:r w:rsidRPr="00B3654E">
        <w:rPr>
          <w:sz w:val="28"/>
          <w:szCs w:val="28"/>
        </w:rPr>
        <w:t xml:space="preserve"> – наращенная сумма долга, </w:t>
      </w:r>
    </w:p>
    <w:p w:rsidR="00724E28" w:rsidRDefault="00724E28" w:rsidP="00724E28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54E">
        <w:rPr>
          <w:sz w:val="28"/>
          <w:szCs w:val="28"/>
        </w:rPr>
        <w:t xml:space="preserve">Р– первоначальная сумма, </w:t>
      </w:r>
    </w:p>
    <w:p w:rsidR="00724E28" w:rsidRDefault="00724E28" w:rsidP="00724E28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54E">
        <w:rPr>
          <w:sz w:val="28"/>
          <w:szCs w:val="28"/>
        </w:rPr>
        <w:t xml:space="preserve">i – годовая процентная ставка, </w:t>
      </w:r>
    </w:p>
    <w:p w:rsidR="00724E28" w:rsidRPr="00B3654E" w:rsidRDefault="00724E28" w:rsidP="00724E28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54E">
        <w:rPr>
          <w:sz w:val="28"/>
          <w:szCs w:val="28"/>
        </w:rPr>
        <w:t xml:space="preserve">n -  </w:t>
      </w:r>
      <w:r>
        <w:rPr>
          <w:sz w:val="28"/>
          <w:szCs w:val="28"/>
        </w:rPr>
        <w:t>срок операции, лет</w:t>
      </w:r>
      <w:r w:rsidRPr="00B3654E">
        <w:rPr>
          <w:sz w:val="28"/>
          <w:szCs w:val="28"/>
        </w:rPr>
        <w:t>.</w:t>
      </w:r>
    </w:p>
    <w:p w:rsidR="00724E28" w:rsidRPr="00B3654E" w:rsidRDefault="00724E28" w:rsidP="00724E28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 w:rsidRPr="00B3654E">
        <w:rPr>
          <w:sz w:val="28"/>
          <w:szCs w:val="28"/>
        </w:rPr>
        <w:t xml:space="preserve">Здесь </w:t>
      </w:r>
      <w:r w:rsidRPr="00B3654E">
        <w:rPr>
          <w:position w:val="-12"/>
          <w:sz w:val="28"/>
          <w:szCs w:val="28"/>
        </w:rPr>
        <w:object w:dxaOrig="3879" w:dyaOrig="420">
          <v:shape id="_x0000_i1032" type="#_x0000_t75" style="width:193.75pt;height:20.95pt" o:ole="">
            <v:imagedata r:id="rId52" o:title=""/>
          </v:shape>
          <o:OLEObject Type="Embed" ProgID="Equation.DSMT4" ShapeID="_x0000_i1032" DrawAspect="Content" ObjectID="_1426491560" r:id="rId53"/>
        </w:object>
      </w:r>
    </w:p>
    <w:p w:rsidR="00724E28" w:rsidRPr="00B3654E" w:rsidRDefault="00724E28" w:rsidP="00724E28">
      <w:pPr>
        <w:pStyle w:val="11"/>
        <w:shd w:val="clear" w:color="auto" w:fill="auto"/>
        <w:tabs>
          <w:tab w:val="left" w:pos="927"/>
        </w:tabs>
        <w:spacing w:line="360" w:lineRule="auto"/>
        <w:ind w:left="680" w:right="-62" w:firstLine="0"/>
        <w:jc w:val="both"/>
        <w:rPr>
          <w:sz w:val="28"/>
          <w:szCs w:val="28"/>
        </w:rPr>
      </w:pPr>
      <w:r w:rsidRPr="00B3654E">
        <w:rPr>
          <w:sz w:val="28"/>
          <w:szCs w:val="28"/>
        </w:rPr>
        <w:t>Тогда:</w:t>
      </w:r>
    </w:p>
    <w:p w:rsidR="00724E28" w:rsidRPr="00B3654E" w:rsidRDefault="00724E28" w:rsidP="00724E2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24E28">
        <w:rPr>
          <w:position w:val="-30"/>
        </w:rPr>
        <w:object w:dxaOrig="3120" w:dyaOrig="740">
          <v:shape id="_x0000_i1033" type="#_x0000_t75" style="width:155.8pt;height:36.65pt" o:ole="">
            <v:imagedata r:id="rId54" o:title=""/>
          </v:shape>
          <o:OLEObject Type="Embed" ProgID="Equation.DSMT4" ShapeID="_x0000_i1033" DrawAspect="Content" ObjectID="_1426491561" r:id="rId55"/>
        </w:object>
      </w:r>
      <w:r w:rsidRPr="00B36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3654E">
        <w:rPr>
          <w:rFonts w:ascii="Times New Roman" w:hAnsi="Times New Roman" w:cs="Times New Roman"/>
          <w:sz w:val="28"/>
          <w:szCs w:val="28"/>
        </w:rPr>
        <w:t xml:space="preserve">. или </w:t>
      </w:r>
      <w:r>
        <w:rPr>
          <w:rFonts w:ascii="Times New Roman" w:hAnsi="Times New Roman" w:cs="Times New Roman"/>
          <w:sz w:val="28"/>
          <w:szCs w:val="28"/>
        </w:rPr>
        <w:t>288 дней (360*0,8=288)</w:t>
      </w:r>
    </w:p>
    <w:p w:rsidR="00724E28" w:rsidRPr="00B3654E" w:rsidRDefault="00724E28" w:rsidP="00724E2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654E">
        <w:rPr>
          <w:rFonts w:ascii="Times New Roman" w:hAnsi="Times New Roman" w:cs="Times New Roman"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срок ссуды должен составлять 288 дней</w:t>
      </w:r>
    </w:p>
    <w:p w:rsidR="00BA7734" w:rsidRDefault="00BA7734" w:rsidP="00B3654E">
      <w:pPr>
        <w:pStyle w:val="11"/>
        <w:shd w:val="clear" w:color="auto" w:fill="auto"/>
        <w:tabs>
          <w:tab w:val="left" w:pos="980"/>
        </w:tabs>
        <w:ind w:left="680" w:right="-60" w:firstLine="0"/>
        <w:jc w:val="both"/>
        <w:rPr>
          <w:sz w:val="28"/>
          <w:szCs w:val="28"/>
        </w:rPr>
      </w:pPr>
    </w:p>
    <w:p w:rsidR="00BA7734" w:rsidRDefault="00BA7734" w:rsidP="00B3654E">
      <w:pPr>
        <w:pStyle w:val="11"/>
        <w:shd w:val="clear" w:color="auto" w:fill="auto"/>
        <w:tabs>
          <w:tab w:val="left" w:pos="942"/>
        </w:tabs>
        <w:ind w:left="680" w:right="-60" w:firstLine="0"/>
        <w:jc w:val="both"/>
        <w:rPr>
          <w:sz w:val="28"/>
          <w:szCs w:val="28"/>
        </w:rPr>
      </w:pPr>
    </w:p>
    <w:p w:rsidR="00EC420C" w:rsidRDefault="00EC42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F2923" w:rsidRPr="00B3654E" w:rsidRDefault="002F2923" w:rsidP="002F2923">
      <w:pPr>
        <w:pStyle w:val="12"/>
      </w:pPr>
      <w:bookmarkStart w:id="5" w:name="_Toc337906051"/>
      <w:r>
        <w:lastRenderedPageBreak/>
        <w:t>Тесты</w:t>
      </w:r>
      <w:bookmarkEnd w:id="5"/>
    </w:p>
    <w:p w:rsidR="002F2923" w:rsidRPr="00B3654E" w:rsidRDefault="002F2923" w:rsidP="002F2923">
      <w:pPr>
        <w:pStyle w:val="11"/>
        <w:shd w:val="clear" w:color="auto" w:fill="auto"/>
        <w:tabs>
          <w:tab w:val="left" w:pos="927"/>
        </w:tabs>
        <w:ind w:left="680" w:right="-60" w:firstLine="0"/>
        <w:jc w:val="both"/>
        <w:rPr>
          <w:sz w:val="28"/>
          <w:szCs w:val="28"/>
        </w:rPr>
      </w:pP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rStyle w:val="135pt"/>
        </w:rPr>
        <w:t>1. Если номинальная процентная ставка составляет 10%, а темп инфляции определен в 4% в год, то реальная процентная ставка составит:</w:t>
      </w:r>
    </w:p>
    <w:p w:rsidR="00F01401" w:rsidRPr="00087ED7" w:rsidRDefault="000825B2" w:rsidP="00087ED7">
      <w:pPr>
        <w:pStyle w:val="50"/>
        <w:numPr>
          <w:ilvl w:val="1"/>
          <w:numId w:val="2"/>
        </w:numPr>
        <w:shd w:val="clear" w:color="auto" w:fill="auto"/>
        <w:tabs>
          <w:tab w:val="right" w:pos="1708"/>
        </w:tabs>
        <w:spacing w:line="360" w:lineRule="auto"/>
        <w:ind w:firstLine="709"/>
        <w:jc w:val="both"/>
        <w:rPr>
          <w:sz w:val="28"/>
          <w:szCs w:val="28"/>
        </w:rPr>
      </w:pPr>
      <w:r w:rsidRPr="000825B2">
        <w:fldChar w:fldCharType="begin"/>
      </w:r>
      <w:r w:rsidR="00F01401">
        <w:instrText xml:space="preserve"> TOC \o "1-3" \h \z </w:instrText>
      </w:r>
      <w:r w:rsidRPr="000825B2">
        <w:fldChar w:fldCharType="separate"/>
      </w:r>
      <w:r w:rsidR="00F01401" w:rsidRPr="00087ED7">
        <w:rPr>
          <w:sz w:val="28"/>
          <w:szCs w:val="28"/>
        </w:rPr>
        <w:t>14%;</w:t>
      </w:r>
    </w:p>
    <w:p w:rsidR="00F01401" w:rsidRPr="00087ED7" w:rsidRDefault="00F01401" w:rsidP="00087ED7">
      <w:pPr>
        <w:pStyle w:val="22"/>
        <w:numPr>
          <w:ilvl w:val="1"/>
          <w:numId w:val="2"/>
        </w:numPr>
        <w:shd w:val="clear" w:color="auto" w:fill="auto"/>
        <w:tabs>
          <w:tab w:val="right" w:pos="170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ED7">
        <w:rPr>
          <w:rStyle w:val="2Candara15pt"/>
          <w:rFonts w:ascii="Times New Roman" w:hAnsi="Times New Roman" w:cs="Times New Roman"/>
          <w:b/>
          <w:sz w:val="28"/>
          <w:szCs w:val="28"/>
        </w:rPr>
        <w:t>6%;</w:t>
      </w:r>
    </w:p>
    <w:p w:rsidR="00F01401" w:rsidRPr="00087ED7" w:rsidRDefault="00F01401" w:rsidP="00087ED7">
      <w:pPr>
        <w:pStyle w:val="ae"/>
        <w:numPr>
          <w:ilvl w:val="1"/>
          <w:numId w:val="2"/>
        </w:numPr>
        <w:shd w:val="clear" w:color="auto" w:fill="auto"/>
        <w:tabs>
          <w:tab w:val="right" w:pos="1708"/>
        </w:tabs>
        <w:spacing w:line="360" w:lineRule="auto"/>
        <w:ind w:firstLine="709"/>
        <w:jc w:val="both"/>
        <w:rPr>
          <w:sz w:val="28"/>
          <w:szCs w:val="28"/>
        </w:rPr>
      </w:pPr>
      <w:r w:rsidRPr="00087ED7">
        <w:rPr>
          <w:rStyle w:val="135pt0"/>
          <w:sz w:val="28"/>
          <w:szCs w:val="28"/>
        </w:rPr>
        <w:t>2,5%;</w:t>
      </w:r>
    </w:p>
    <w:p w:rsidR="00F01401" w:rsidRPr="00087ED7" w:rsidRDefault="00087ED7" w:rsidP="00087ED7">
      <w:pPr>
        <w:pStyle w:val="ae"/>
        <w:numPr>
          <w:ilvl w:val="1"/>
          <w:numId w:val="2"/>
        </w:numPr>
        <w:shd w:val="clear" w:color="auto" w:fill="auto"/>
        <w:tabs>
          <w:tab w:val="right" w:pos="1708"/>
        </w:tabs>
        <w:spacing w:line="360" w:lineRule="auto"/>
        <w:ind w:firstLine="709"/>
        <w:jc w:val="both"/>
        <w:rPr>
          <w:sz w:val="28"/>
          <w:szCs w:val="28"/>
        </w:rPr>
      </w:pPr>
      <w:r w:rsidRPr="00087ED7">
        <w:rPr>
          <w:rStyle w:val="135pt0"/>
          <w:sz w:val="28"/>
          <w:szCs w:val="28"/>
        </w:rPr>
        <w:t xml:space="preserve">- </w:t>
      </w:r>
      <w:r w:rsidR="00F01401" w:rsidRPr="00087ED7">
        <w:rPr>
          <w:rStyle w:val="135pt0"/>
          <w:sz w:val="28"/>
          <w:szCs w:val="28"/>
        </w:rPr>
        <w:t>6%;</w:t>
      </w:r>
    </w:p>
    <w:p w:rsidR="00F01401" w:rsidRPr="00087ED7" w:rsidRDefault="00F01401" w:rsidP="00087ED7">
      <w:pPr>
        <w:pStyle w:val="50"/>
        <w:numPr>
          <w:ilvl w:val="1"/>
          <w:numId w:val="2"/>
        </w:numPr>
        <w:shd w:val="clear" w:color="auto" w:fill="auto"/>
        <w:tabs>
          <w:tab w:val="right" w:pos="1708"/>
        </w:tabs>
        <w:spacing w:line="360" w:lineRule="auto"/>
        <w:ind w:firstLine="709"/>
        <w:jc w:val="both"/>
        <w:rPr>
          <w:sz w:val="28"/>
          <w:szCs w:val="28"/>
        </w:rPr>
      </w:pPr>
      <w:r w:rsidRPr="00087ED7">
        <w:rPr>
          <w:sz w:val="28"/>
          <w:szCs w:val="28"/>
        </w:rPr>
        <w:t>4%.</w:t>
      </w:r>
    </w:p>
    <w:p w:rsidR="00087ED7" w:rsidRDefault="00087ED7" w:rsidP="00087ED7">
      <w:pPr>
        <w:pStyle w:val="50"/>
        <w:shd w:val="clear" w:color="auto" w:fill="auto"/>
        <w:tabs>
          <w:tab w:val="right" w:pos="1708"/>
        </w:tabs>
        <w:spacing w:line="360" w:lineRule="auto"/>
        <w:ind w:left="709"/>
        <w:jc w:val="both"/>
      </w:pPr>
    </w:p>
    <w:p w:rsidR="00F01401" w:rsidRDefault="00F01401" w:rsidP="00087ED7">
      <w:pPr>
        <w:pStyle w:val="11"/>
        <w:numPr>
          <w:ilvl w:val="2"/>
          <w:numId w:val="2"/>
        </w:numPr>
        <w:shd w:val="clear" w:color="auto" w:fill="auto"/>
        <w:tabs>
          <w:tab w:val="left" w:pos="515"/>
        </w:tabs>
        <w:spacing w:line="360" w:lineRule="auto"/>
        <w:ind w:firstLine="709"/>
        <w:jc w:val="both"/>
      </w:pPr>
      <w:r>
        <w:rPr>
          <w:rStyle w:val="135pt"/>
        </w:rPr>
        <w:t>В год «1» уровень цен не изменяется, номинальная ставка процента составляет</w:t>
      </w:r>
      <w:r>
        <w:rPr>
          <w:rStyle w:val="Candara135pt"/>
        </w:rPr>
        <w:t xml:space="preserve"> 6%.</w:t>
      </w:r>
      <w:r>
        <w:rPr>
          <w:rStyle w:val="135pt"/>
        </w:rPr>
        <w:t xml:space="preserve"> В год «2» темп инфляции составил 3%. Если реальная ставка процента в году «2» на том же уровне, что и в году «1», то номинальная ставка процента в году «2» должна:</w:t>
      </w:r>
    </w:p>
    <w:p w:rsidR="00F01401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16"/>
        </w:tabs>
        <w:spacing w:line="360" w:lineRule="auto"/>
        <w:ind w:firstLine="709"/>
        <w:jc w:val="both"/>
      </w:pPr>
      <w:r>
        <w:rPr>
          <w:rStyle w:val="135pt"/>
        </w:rPr>
        <w:t>вырасти на 9%;</w:t>
      </w:r>
    </w:p>
    <w:p w:rsidR="00F01401" w:rsidRPr="007848C7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40"/>
        </w:tabs>
        <w:spacing w:line="360" w:lineRule="auto"/>
        <w:ind w:firstLine="709"/>
        <w:jc w:val="both"/>
        <w:rPr>
          <w:b/>
        </w:rPr>
      </w:pPr>
      <w:r w:rsidRPr="007848C7">
        <w:rPr>
          <w:rStyle w:val="135pt"/>
          <w:b/>
        </w:rPr>
        <w:t>вырасти на 3%;</w:t>
      </w:r>
    </w:p>
    <w:p w:rsidR="00F01401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40"/>
        </w:tabs>
        <w:spacing w:line="360" w:lineRule="auto"/>
        <w:ind w:firstLine="709"/>
        <w:jc w:val="both"/>
      </w:pPr>
      <w:r>
        <w:rPr>
          <w:rStyle w:val="135pt"/>
        </w:rPr>
        <w:t>снизиться на 3%;</w:t>
      </w:r>
    </w:p>
    <w:p w:rsidR="00F01401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40"/>
        </w:tabs>
        <w:spacing w:line="360" w:lineRule="auto"/>
        <w:ind w:firstLine="709"/>
        <w:jc w:val="both"/>
      </w:pPr>
      <w:r>
        <w:rPr>
          <w:rStyle w:val="135pt"/>
        </w:rPr>
        <w:t>вырасти на 6%;</w:t>
      </w:r>
    </w:p>
    <w:p w:rsidR="00F01401" w:rsidRPr="00500694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40"/>
        </w:tabs>
        <w:spacing w:line="360" w:lineRule="auto"/>
        <w:ind w:firstLine="709"/>
        <w:jc w:val="both"/>
        <w:rPr>
          <w:rStyle w:val="Candara125pt"/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>
        <w:rPr>
          <w:rStyle w:val="135pt"/>
        </w:rPr>
        <w:t>остаться неизменной на уровне</w:t>
      </w:r>
      <w:r>
        <w:rPr>
          <w:rStyle w:val="Candara125pt"/>
        </w:rPr>
        <w:t xml:space="preserve"> 6%.</w:t>
      </w:r>
    </w:p>
    <w:p w:rsidR="00500694" w:rsidRDefault="00500694" w:rsidP="00500694">
      <w:pPr>
        <w:pStyle w:val="11"/>
        <w:shd w:val="clear" w:color="auto" w:fill="auto"/>
        <w:tabs>
          <w:tab w:val="left" w:pos="1240"/>
        </w:tabs>
        <w:spacing w:line="360" w:lineRule="auto"/>
        <w:ind w:left="709" w:firstLine="0"/>
        <w:jc w:val="both"/>
      </w:pPr>
    </w:p>
    <w:p w:rsidR="00F01401" w:rsidRDefault="00F01401" w:rsidP="00087ED7">
      <w:pPr>
        <w:pStyle w:val="11"/>
        <w:numPr>
          <w:ilvl w:val="2"/>
          <w:numId w:val="2"/>
        </w:numPr>
        <w:shd w:val="clear" w:color="auto" w:fill="auto"/>
        <w:tabs>
          <w:tab w:val="left" w:pos="515"/>
        </w:tabs>
        <w:spacing w:line="360" w:lineRule="auto"/>
        <w:ind w:firstLine="709"/>
        <w:jc w:val="both"/>
      </w:pPr>
      <w:r>
        <w:rPr>
          <w:rStyle w:val="135pt"/>
        </w:rPr>
        <w:t>Положительное решение о строительстве моста, который должен служить 200 лет и приносить прибыль в размере 15%, будет принято при условии, что процентная ставка составит:</w:t>
      </w:r>
    </w:p>
    <w:p w:rsidR="00F01401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21"/>
        </w:tabs>
        <w:spacing w:line="360" w:lineRule="auto"/>
        <w:ind w:firstLine="709"/>
        <w:jc w:val="both"/>
      </w:pPr>
      <w:r>
        <w:rPr>
          <w:rStyle w:val="135pt"/>
        </w:rPr>
        <w:t>не более 4%;</w:t>
      </w:r>
    </w:p>
    <w:p w:rsidR="00F01401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45"/>
        </w:tabs>
        <w:spacing w:line="360" w:lineRule="auto"/>
        <w:ind w:firstLine="709"/>
        <w:jc w:val="both"/>
      </w:pPr>
      <w:r>
        <w:rPr>
          <w:rStyle w:val="135pt"/>
        </w:rPr>
        <w:t>не более 30%;</w:t>
      </w:r>
    </w:p>
    <w:p w:rsidR="00F01401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64"/>
        </w:tabs>
        <w:spacing w:line="360" w:lineRule="auto"/>
        <w:ind w:firstLine="709"/>
        <w:jc w:val="both"/>
      </w:pPr>
      <w:r>
        <w:rPr>
          <w:rStyle w:val="135pt"/>
        </w:rPr>
        <w:t>15% или менее;</w:t>
      </w:r>
    </w:p>
    <w:p w:rsidR="00F01401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69"/>
        </w:tabs>
        <w:spacing w:line="360" w:lineRule="auto"/>
        <w:ind w:firstLine="709"/>
        <w:jc w:val="both"/>
      </w:pPr>
      <w:r>
        <w:rPr>
          <w:rStyle w:val="135pt"/>
        </w:rPr>
        <w:t>15% или более;</w:t>
      </w:r>
    </w:p>
    <w:p w:rsidR="00F01401" w:rsidRPr="007848C7" w:rsidRDefault="00F01401" w:rsidP="00087ED7">
      <w:pPr>
        <w:pStyle w:val="11"/>
        <w:numPr>
          <w:ilvl w:val="3"/>
          <w:numId w:val="2"/>
        </w:numPr>
        <w:shd w:val="clear" w:color="auto" w:fill="auto"/>
        <w:tabs>
          <w:tab w:val="left" w:pos="1230"/>
        </w:tabs>
        <w:spacing w:line="360" w:lineRule="auto"/>
        <w:ind w:firstLine="709"/>
        <w:jc w:val="both"/>
        <w:rPr>
          <w:rStyle w:val="135pt"/>
          <w:b/>
          <w:sz w:val="26"/>
          <w:szCs w:val="26"/>
        </w:rPr>
      </w:pPr>
      <w:r w:rsidRPr="007848C7">
        <w:rPr>
          <w:rStyle w:val="135pt"/>
          <w:b/>
        </w:rPr>
        <w:t>для принятия решения отсутствует информация.</w:t>
      </w:r>
    </w:p>
    <w:p w:rsidR="007848C7" w:rsidRDefault="007848C7" w:rsidP="007848C7">
      <w:pPr>
        <w:pStyle w:val="11"/>
        <w:shd w:val="clear" w:color="auto" w:fill="auto"/>
        <w:tabs>
          <w:tab w:val="left" w:pos="1230"/>
        </w:tabs>
        <w:spacing w:line="360" w:lineRule="auto"/>
        <w:ind w:left="709" w:firstLine="0"/>
        <w:jc w:val="both"/>
      </w:pPr>
    </w:p>
    <w:p w:rsidR="00C35B79" w:rsidRDefault="00C35B79" w:rsidP="007848C7">
      <w:pPr>
        <w:pStyle w:val="11"/>
        <w:shd w:val="clear" w:color="auto" w:fill="auto"/>
        <w:tabs>
          <w:tab w:val="left" w:pos="1230"/>
        </w:tabs>
        <w:spacing w:line="360" w:lineRule="auto"/>
        <w:ind w:left="709" w:firstLine="0"/>
        <w:jc w:val="both"/>
      </w:pPr>
    </w:p>
    <w:p w:rsidR="00F01401" w:rsidRDefault="00F01401" w:rsidP="00087ED7">
      <w:pPr>
        <w:pStyle w:val="11"/>
        <w:numPr>
          <w:ilvl w:val="2"/>
          <w:numId w:val="2"/>
        </w:numPr>
        <w:shd w:val="clear" w:color="auto" w:fill="auto"/>
        <w:tabs>
          <w:tab w:val="left" w:pos="525"/>
        </w:tabs>
        <w:spacing w:line="360" w:lineRule="auto"/>
        <w:ind w:firstLine="709"/>
        <w:jc w:val="both"/>
      </w:pPr>
      <w:r>
        <w:rPr>
          <w:rStyle w:val="135pt"/>
        </w:rPr>
        <w:lastRenderedPageBreak/>
        <w:t xml:space="preserve">Фирма желает взять заем на покупку нового оборудования, которое будет стоить 20 </w:t>
      </w:r>
      <w:r w:rsidR="007848C7">
        <w:rPr>
          <w:rStyle w:val="135pt"/>
        </w:rPr>
        <w:t>000 руб.</w:t>
      </w:r>
      <w:r>
        <w:rPr>
          <w:rStyle w:val="135pt"/>
        </w:rPr>
        <w:t xml:space="preserve"> и служить 1 год. Ожидается, что благодаря этому дополнительный годовой доход состави</w:t>
      </w:r>
      <w:r w:rsidR="007848C7">
        <w:rPr>
          <w:rStyle w:val="135pt"/>
        </w:rPr>
        <w:t>т</w:t>
      </w:r>
      <w:r>
        <w:rPr>
          <w:rStyle w:val="135pt"/>
        </w:rPr>
        <w:t xml:space="preserve"> 1 500</w:t>
      </w:r>
      <w:r w:rsidR="007848C7">
        <w:rPr>
          <w:rStyle w:val="135pt"/>
        </w:rPr>
        <w:t xml:space="preserve"> </w:t>
      </w:r>
      <w:r>
        <w:rPr>
          <w:rStyle w:val="135pt"/>
        </w:rPr>
        <w:t>руб. Фирма осуществит инвестиции в оборудование при условии, что процентная ставка составит:</w:t>
      </w:r>
    </w:p>
    <w:p w:rsidR="00F01401" w:rsidRPr="007414BE" w:rsidRDefault="00F01401" w:rsidP="00087ED7">
      <w:pPr>
        <w:pStyle w:val="11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b/>
        </w:rPr>
      </w:pPr>
      <w:r w:rsidRPr="007414BE">
        <w:rPr>
          <w:rStyle w:val="135pt"/>
          <w:b/>
        </w:rPr>
        <w:t>7,5%;</w:t>
      </w:r>
    </w:p>
    <w:p w:rsidR="00F01401" w:rsidRDefault="00F01401" w:rsidP="00087ED7">
      <w:pPr>
        <w:pStyle w:val="36"/>
        <w:numPr>
          <w:ilvl w:val="0"/>
          <w:numId w:val="3"/>
        </w:numPr>
        <w:shd w:val="clear" w:color="auto" w:fill="auto"/>
        <w:tabs>
          <w:tab w:val="right" w:pos="1259"/>
        </w:tabs>
        <w:spacing w:line="360" w:lineRule="auto"/>
        <w:ind w:firstLine="709"/>
        <w:jc w:val="both"/>
      </w:pPr>
      <w:r>
        <w:t>8%;</w:t>
      </w:r>
    </w:p>
    <w:p w:rsidR="00F01401" w:rsidRPr="007414BE" w:rsidRDefault="00F01401" w:rsidP="00087ED7">
      <w:pPr>
        <w:pStyle w:val="40"/>
        <w:numPr>
          <w:ilvl w:val="0"/>
          <w:numId w:val="3"/>
        </w:numPr>
        <w:shd w:val="clear" w:color="auto" w:fill="auto"/>
        <w:tabs>
          <w:tab w:val="right" w:pos="1259"/>
        </w:tabs>
        <w:spacing w:line="360" w:lineRule="auto"/>
        <w:ind w:firstLine="709"/>
        <w:jc w:val="both"/>
        <w:rPr>
          <w:b/>
        </w:rPr>
      </w:pPr>
      <w:r w:rsidRPr="007414BE">
        <w:rPr>
          <w:b/>
        </w:rPr>
        <w:t>6%;</w:t>
      </w:r>
    </w:p>
    <w:p w:rsidR="00F01401" w:rsidRDefault="00F01401" w:rsidP="00087ED7">
      <w:pPr>
        <w:pStyle w:val="ae"/>
        <w:numPr>
          <w:ilvl w:val="0"/>
          <w:numId w:val="3"/>
        </w:numPr>
        <w:shd w:val="clear" w:color="auto" w:fill="auto"/>
        <w:tabs>
          <w:tab w:val="right" w:pos="1259"/>
        </w:tabs>
        <w:spacing w:line="360" w:lineRule="auto"/>
        <w:ind w:firstLine="709"/>
        <w:jc w:val="both"/>
      </w:pPr>
      <w:r>
        <w:rPr>
          <w:rStyle w:val="135pt0"/>
        </w:rPr>
        <w:t>15%;</w:t>
      </w:r>
    </w:p>
    <w:p w:rsidR="00F01401" w:rsidRDefault="00F01401" w:rsidP="00087ED7">
      <w:pPr>
        <w:pStyle w:val="ae"/>
        <w:numPr>
          <w:ilvl w:val="0"/>
          <w:numId w:val="3"/>
        </w:numPr>
        <w:shd w:val="clear" w:color="auto" w:fill="auto"/>
        <w:tabs>
          <w:tab w:val="right" w:pos="1259"/>
        </w:tabs>
        <w:spacing w:line="360" w:lineRule="auto"/>
        <w:ind w:firstLine="709"/>
        <w:jc w:val="both"/>
        <w:rPr>
          <w:b/>
        </w:rPr>
      </w:pPr>
      <w:r w:rsidRPr="007414BE">
        <w:rPr>
          <w:rStyle w:val="135pt0"/>
          <w:b/>
        </w:rPr>
        <w:t>4%.</w:t>
      </w:r>
      <w:r w:rsidR="000825B2" w:rsidRPr="007414BE">
        <w:rPr>
          <w:b/>
        </w:rPr>
        <w:fldChar w:fldCharType="end"/>
      </w:r>
    </w:p>
    <w:p w:rsidR="007414BE" w:rsidRPr="007414BE" w:rsidRDefault="007414BE" w:rsidP="00332E28">
      <w:pPr>
        <w:pStyle w:val="ae"/>
        <w:shd w:val="clear" w:color="auto" w:fill="auto"/>
        <w:tabs>
          <w:tab w:val="right" w:pos="1259"/>
        </w:tabs>
        <w:spacing w:line="240" w:lineRule="auto"/>
        <w:ind w:left="709"/>
        <w:jc w:val="both"/>
        <w:rPr>
          <w:b/>
        </w:rPr>
      </w:pPr>
    </w:p>
    <w:p w:rsidR="00F01401" w:rsidRDefault="00332E28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rStyle w:val="135pt"/>
        </w:rPr>
        <w:t>5</w:t>
      </w:r>
      <w:r w:rsidR="00F01401">
        <w:rPr>
          <w:rStyle w:val="135pt"/>
        </w:rPr>
        <w:t>. Индивидуальный предприниматель купил оборудование на сумму 250 тыс. руб., рассчитывая продать его в конце 1-го года за 300 тыс. руб. за вычетом налогов. Предполагаемая доходность инвестиций составит: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"/>
        <w:gridCol w:w="667"/>
      </w:tblGrid>
      <w:tr w:rsidR="00F01401" w:rsidTr="00F01401">
        <w:trPr>
          <w:trHeight w:val="278"/>
          <w:jc w:val="center"/>
        </w:trPr>
        <w:tc>
          <w:tcPr>
            <w:tcW w:w="293" w:type="dxa"/>
            <w:shd w:val="clear" w:color="auto" w:fill="FFFFFF"/>
          </w:tcPr>
          <w:p w:rsidR="00F01401" w:rsidRDefault="00F01401" w:rsidP="007414B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13pt"/>
              </w:rPr>
              <w:t>1</w:t>
            </w:r>
            <w:r w:rsidR="007414BE">
              <w:rPr>
                <w:rStyle w:val="213pt"/>
              </w:rPr>
              <w:t>.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:rsidR="00F01401" w:rsidRDefault="00F01401" w:rsidP="007414B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13pt"/>
              </w:rPr>
              <w:t>10 %</w:t>
            </w:r>
          </w:p>
        </w:tc>
      </w:tr>
      <w:tr w:rsidR="00F01401" w:rsidTr="00F01401">
        <w:trPr>
          <w:trHeight w:val="312"/>
          <w:jc w:val="center"/>
        </w:trPr>
        <w:tc>
          <w:tcPr>
            <w:tcW w:w="293" w:type="dxa"/>
            <w:shd w:val="clear" w:color="auto" w:fill="FFFFFF"/>
          </w:tcPr>
          <w:p w:rsidR="00F01401" w:rsidRDefault="00F01401" w:rsidP="007414B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13pt"/>
              </w:rPr>
              <w:t>2</w:t>
            </w:r>
            <w:r w:rsidR="007414BE">
              <w:rPr>
                <w:rStyle w:val="213pt"/>
              </w:rPr>
              <w:t>.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:rsidR="00F01401" w:rsidRDefault="00F01401" w:rsidP="007414B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13pt"/>
              </w:rPr>
              <w:t>15</w:t>
            </w:r>
            <w:r>
              <w:rPr>
                <w:rStyle w:val="213pt"/>
                <w:lang w:val="en-US"/>
              </w:rPr>
              <w:t xml:space="preserve"> %</w:t>
            </w:r>
          </w:p>
        </w:tc>
      </w:tr>
      <w:tr w:rsidR="00F01401" w:rsidTr="00F01401">
        <w:trPr>
          <w:trHeight w:val="307"/>
          <w:jc w:val="center"/>
        </w:trPr>
        <w:tc>
          <w:tcPr>
            <w:tcW w:w="293" w:type="dxa"/>
            <w:shd w:val="clear" w:color="auto" w:fill="FFFFFF"/>
          </w:tcPr>
          <w:p w:rsidR="00F01401" w:rsidRPr="007414BE" w:rsidRDefault="00F01401" w:rsidP="007414B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7414BE">
              <w:rPr>
                <w:rStyle w:val="213pt"/>
                <w:b/>
              </w:rPr>
              <w:t>3</w:t>
            </w:r>
            <w:r w:rsidR="007414BE">
              <w:rPr>
                <w:rStyle w:val="213pt"/>
                <w:b/>
              </w:rPr>
              <w:t>.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:rsidR="00F01401" w:rsidRPr="007414BE" w:rsidRDefault="00F01401" w:rsidP="007414B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7414BE">
              <w:rPr>
                <w:rStyle w:val="213pt"/>
                <w:b/>
              </w:rPr>
              <w:t>20</w:t>
            </w:r>
            <w:r w:rsidRPr="007414BE">
              <w:rPr>
                <w:rStyle w:val="213pt"/>
                <w:b/>
                <w:lang w:val="en-US"/>
              </w:rPr>
              <w:t xml:space="preserve"> %</w:t>
            </w:r>
          </w:p>
        </w:tc>
      </w:tr>
      <w:tr w:rsidR="00F01401" w:rsidTr="00F01401">
        <w:trPr>
          <w:trHeight w:val="278"/>
          <w:jc w:val="center"/>
        </w:trPr>
        <w:tc>
          <w:tcPr>
            <w:tcW w:w="293" w:type="dxa"/>
            <w:shd w:val="clear" w:color="auto" w:fill="FFFFFF"/>
          </w:tcPr>
          <w:p w:rsidR="00F01401" w:rsidRDefault="00F01401" w:rsidP="007414B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13pt"/>
              </w:rPr>
              <w:t>4</w:t>
            </w:r>
            <w:r w:rsidR="007414BE">
              <w:rPr>
                <w:rStyle w:val="213pt"/>
              </w:rPr>
              <w:t>.</w:t>
            </w:r>
          </w:p>
        </w:tc>
        <w:tc>
          <w:tcPr>
            <w:tcW w:w="667" w:type="dxa"/>
            <w:shd w:val="clear" w:color="auto" w:fill="FFFFFF"/>
          </w:tcPr>
          <w:p w:rsidR="00F01401" w:rsidRDefault="00F01401" w:rsidP="007414B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13pt"/>
              </w:rPr>
              <w:t>25</w:t>
            </w:r>
            <w:r>
              <w:rPr>
                <w:rStyle w:val="213pt"/>
                <w:lang w:val="en-US"/>
              </w:rPr>
              <w:t xml:space="preserve"> %</w:t>
            </w:r>
          </w:p>
        </w:tc>
      </w:tr>
    </w:tbl>
    <w:p w:rsidR="00F01401" w:rsidRDefault="00F01401" w:rsidP="00087ED7">
      <w:pPr>
        <w:spacing w:line="360" w:lineRule="auto"/>
        <w:ind w:firstLine="709"/>
        <w:jc w:val="both"/>
        <w:rPr>
          <w:sz w:val="2"/>
          <w:szCs w:val="2"/>
        </w:rPr>
      </w:pPr>
    </w:p>
    <w:p w:rsidR="007414BE" w:rsidRDefault="007414BE" w:rsidP="00332E28">
      <w:pPr>
        <w:pStyle w:val="11"/>
        <w:shd w:val="clear" w:color="auto" w:fill="auto"/>
        <w:spacing w:line="240" w:lineRule="auto"/>
        <w:ind w:firstLine="709"/>
        <w:jc w:val="both"/>
        <w:rPr>
          <w:rStyle w:val="135pt"/>
        </w:rPr>
      </w:pPr>
    </w:p>
    <w:p w:rsidR="00F01401" w:rsidRDefault="00332E28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rStyle w:val="135pt"/>
        </w:rPr>
        <w:t>6</w:t>
      </w:r>
      <w:r w:rsidR="00F01401">
        <w:rPr>
          <w:rStyle w:val="135pt"/>
        </w:rPr>
        <w:t>. Депозитная ставка равна</w:t>
      </w:r>
      <w:r w:rsidR="00F01401">
        <w:rPr>
          <w:rStyle w:val="135pt1"/>
        </w:rPr>
        <w:t xml:space="preserve"> 7%</w:t>
      </w:r>
      <w:r w:rsidR="00F01401">
        <w:rPr>
          <w:rStyle w:val="135pt"/>
        </w:rPr>
        <w:t xml:space="preserve"> с начислением по сложному годовому проценту. Определить период времени, по истечении которого процентные деньги сравняются с величиной вкла</w:t>
      </w:r>
      <w:r w:rsidR="007414BE">
        <w:rPr>
          <w:rStyle w:val="135pt"/>
        </w:rPr>
        <w:t>да</w:t>
      </w:r>
    </w:p>
    <w:p w:rsidR="00F01401" w:rsidRDefault="00F01401" w:rsidP="00087ED7">
      <w:pPr>
        <w:pStyle w:val="11"/>
        <w:numPr>
          <w:ilvl w:val="1"/>
          <w:numId w:val="3"/>
        </w:numPr>
        <w:shd w:val="clear" w:color="auto" w:fill="auto"/>
        <w:tabs>
          <w:tab w:val="left" w:pos="506"/>
        </w:tabs>
        <w:spacing w:line="360" w:lineRule="auto"/>
        <w:ind w:firstLine="709"/>
        <w:jc w:val="both"/>
      </w:pPr>
      <w:r>
        <w:rPr>
          <w:rStyle w:val="135pt"/>
        </w:rPr>
        <w:t>5лет;</w:t>
      </w:r>
    </w:p>
    <w:p w:rsidR="00F01401" w:rsidRDefault="00F01401" w:rsidP="00087ED7">
      <w:pPr>
        <w:pStyle w:val="11"/>
        <w:numPr>
          <w:ilvl w:val="1"/>
          <w:numId w:val="3"/>
        </w:numPr>
        <w:shd w:val="clear" w:color="auto" w:fill="auto"/>
        <w:tabs>
          <w:tab w:val="left" w:pos="549"/>
        </w:tabs>
        <w:spacing w:line="360" w:lineRule="auto"/>
        <w:ind w:firstLine="709"/>
        <w:jc w:val="both"/>
      </w:pPr>
      <w:r>
        <w:rPr>
          <w:rStyle w:val="135pt"/>
        </w:rPr>
        <w:t>11 лет;</w:t>
      </w:r>
    </w:p>
    <w:p w:rsidR="00F01401" w:rsidRDefault="00F01401" w:rsidP="00087ED7">
      <w:pPr>
        <w:pStyle w:val="11"/>
        <w:numPr>
          <w:ilvl w:val="1"/>
          <w:numId w:val="3"/>
        </w:numPr>
        <w:shd w:val="clear" w:color="auto" w:fill="auto"/>
        <w:tabs>
          <w:tab w:val="left" w:pos="544"/>
        </w:tabs>
        <w:spacing w:line="360" w:lineRule="auto"/>
        <w:ind w:firstLine="709"/>
        <w:jc w:val="both"/>
      </w:pPr>
      <w:r>
        <w:rPr>
          <w:rStyle w:val="135pt"/>
        </w:rPr>
        <w:t>12 лет;</w:t>
      </w:r>
    </w:p>
    <w:p w:rsidR="00F01401" w:rsidRDefault="00F01401" w:rsidP="00087ED7">
      <w:pPr>
        <w:pStyle w:val="11"/>
        <w:numPr>
          <w:ilvl w:val="1"/>
          <w:numId w:val="3"/>
        </w:numPr>
        <w:shd w:val="clear" w:color="auto" w:fill="auto"/>
        <w:tabs>
          <w:tab w:val="left" w:pos="525"/>
        </w:tabs>
        <w:spacing w:line="360" w:lineRule="auto"/>
        <w:ind w:firstLine="709"/>
        <w:jc w:val="both"/>
      </w:pPr>
      <w:r>
        <w:rPr>
          <w:rStyle w:val="135pt"/>
        </w:rPr>
        <w:t>всегда будут меньше;</w:t>
      </w:r>
    </w:p>
    <w:p w:rsidR="00F01401" w:rsidRPr="00D0094D" w:rsidRDefault="00F01401" w:rsidP="00087ED7">
      <w:pPr>
        <w:pStyle w:val="11"/>
        <w:numPr>
          <w:ilvl w:val="1"/>
          <w:numId w:val="3"/>
        </w:numPr>
        <w:shd w:val="clear" w:color="auto" w:fill="auto"/>
        <w:tabs>
          <w:tab w:val="left" w:pos="515"/>
        </w:tabs>
        <w:spacing w:line="360" w:lineRule="auto"/>
        <w:ind w:firstLine="709"/>
        <w:jc w:val="both"/>
        <w:rPr>
          <w:b/>
        </w:rPr>
      </w:pPr>
      <w:r w:rsidRPr="00D0094D">
        <w:rPr>
          <w:rStyle w:val="135pt"/>
          <w:b/>
        </w:rPr>
        <w:t>все ответы неверны.</w:t>
      </w:r>
    </w:p>
    <w:p w:rsidR="002F2923" w:rsidRDefault="002F2923" w:rsidP="00332E28">
      <w:pPr>
        <w:pStyle w:val="11"/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sz w:val="28"/>
          <w:szCs w:val="28"/>
        </w:rPr>
      </w:pPr>
    </w:p>
    <w:p w:rsidR="00F01401" w:rsidRDefault="00332E28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7</w:t>
      </w:r>
      <w:r w:rsidR="00D0094D">
        <w:t>. П</w:t>
      </w:r>
      <w:r w:rsidR="00F01401">
        <w:t>о условиям одного из двух обязательств должно быть выплачено 500 тыс. руб. через 4месяца; второго -540 тыс. руб. через 8 месяцев. Применяется простая процентная ставка 18%. Какое из этих условий выгоднее для должника:</w:t>
      </w:r>
    </w:p>
    <w:p w:rsidR="00F01401" w:rsidRPr="00F703CB" w:rsidRDefault="00F01401" w:rsidP="00332E28">
      <w:pPr>
        <w:pStyle w:val="11"/>
        <w:numPr>
          <w:ilvl w:val="0"/>
          <w:numId w:val="4"/>
        </w:numPr>
        <w:shd w:val="clear" w:color="auto" w:fill="auto"/>
        <w:tabs>
          <w:tab w:val="left" w:pos="1134"/>
          <w:tab w:val="left" w:pos="2356"/>
        </w:tabs>
        <w:spacing w:line="360" w:lineRule="auto"/>
        <w:ind w:firstLine="709"/>
        <w:jc w:val="both"/>
      </w:pPr>
      <w:r w:rsidRPr="00F703CB">
        <w:t>первое;</w:t>
      </w:r>
    </w:p>
    <w:p w:rsidR="00F01401" w:rsidRDefault="00F01401" w:rsidP="00332E28">
      <w:pPr>
        <w:pStyle w:val="11"/>
        <w:numPr>
          <w:ilvl w:val="0"/>
          <w:numId w:val="4"/>
        </w:numPr>
        <w:shd w:val="clear" w:color="auto" w:fill="auto"/>
        <w:tabs>
          <w:tab w:val="left" w:pos="1134"/>
          <w:tab w:val="left" w:pos="2380"/>
        </w:tabs>
        <w:spacing w:line="360" w:lineRule="auto"/>
        <w:ind w:firstLine="709"/>
        <w:jc w:val="both"/>
      </w:pPr>
      <w:r>
        <w:t>второе;</w:t>
      </w:r>
    </w:p>
    <w:p w:rsidR="00F01401" w:rsidRDefault="00F01401" w:rsidP="00332E28">
      <w:pPr>
        <w:pStyle w:val="11"/>
        <w:numPr>
          <w:ilvl w:val="0"/>
          <w:numId w:val="4"/>
        </w:numPr>
        <w:shd w:val="clear" w:color="auto" w:fill="auto"/>
        <w:tabs>
          <w:tab w:val="left" w:pos="1134"/>
          <w:tab w:val="left" w:pos="2375"/>
        </w:tabs>
        <w:spacing w:line="360" w:lineRule="auto"/>
        <w:ind w:firstLine="709"/>
        <w:jc w:val="both"/>
      </w:pPr>
      <w:r>
        <w:t>равноценны;</w:t>
      </w:r>
    </w:p>
    <w:p w:rsidR="00F01401" w:rsidRPr="00F703CB" w:rsidRDefault="00F01401" w:rsidP="00332E28">
      <w:pPr>
        <w:pStyle w:val="11"/>
        <w:numPr>
          <w:ilvl w:val="0"/>
          <w:numId w:val="4"/>
        </w:numPr>
        <w:shd w:val="clear" w:color="auto" w:fill="auto"/>
        <w:tabs>
          <w:tab w:val="left" w:pos="1134"/>
          <w:tab w:val="left" w:pos="2376"/>
        </w:tabs>
        <w:spacing w:line="360" w:lineRule="auto"/>
        <w:ind w:firstLine="709"/>
        <w:jc w:val="both"/>
        <w:rPr>
          <w:b/>
        </w:rPr>
      </w:pPr>
      <w:r w:rsidRPr="00F703CB">
        <w:rPr>
          <w:b/>
        </w:rPr>
        <w:t>имеющейся информации недостаточно.</w:t>
      </w:r>
    </w:p>
    <w:p w:rsidR="00F01401" w:rsidRDefault="00332E28" w:rsidP="00D0094D">
      <w:pPr>
        <w:pStyle w:val="11"/>
        <w:shd w:val="clear" w:color="auto" w:fill="auto"/>
        <w:tabs>
          <w:tab w:val="left" w:pos="3796"/>
        </w:tabs>
        <w:spacing w:line="360" w:lineRule="auto"/>
        <w:ind w:left="709" w:firstLine="0"/>
        <w:jc w:val="both"/>
      </w:pPr>
      <w:r>
        <w:lastRenderedPageBreak/>
        <w:t>8</w:t>
      </w:r>
      <w:r w:rsidR="00F01401">
        <w:t>. Проценты на проценты начисляются в схеме:</w:t>
      </w:r>
    </w:p>
    <w:p w:rsidR="00F01401" w:rsidRPr="00054AED" w:rsidRDefault="00F01401" w:rsidP="00087ED7">
      <w:pPr>
        <w:pStyle w:val="11"/>
        <w:numPr>
          <w:ilvl w:val="1"/>
          <w:numId w:val="4"/>
        </w:numPr>
        <w:shd w:val="clear" w:color="auto" w:fill="auto"/>
        <w:tabs>
          <w:tab w:val="left" w:pos="941"/>
        </w:tabs>
        <w:spacing w:line="360" w:lineRule="auto"/>
        <w:ind w:firstLine="709"/>
        <w:jc w:val="both"/>
        <w:rPr>
          <w:b/>
        </w:rPr>
      </w:pPr>
      <w:r w:rsidRPr="00054AED">
        <w:rPr>
          <w:b/>
        </w:rPr>
        <w:t>сложных процентов;</w:t>
      </w:r>
    </w:p>
    <w:p w:rsidR="00F01401" w:rsidRDefault="00F01401" w:rsidP="00087ED7">
      <w:pPr>
        <w:pStyle w:val="11"/>
        <w:numPr>
          <w:ilvl w:val="1"/>
          <w:numId w:val="4"/>
        </w:numPr>
        <w:shd w:val="clear" w:color="auto" w:fill="auto"/>
        <w:tabs>
          <w:tab w:val="left" w:pos="960"/>
        </w:tabs>
        <w:spacing w:line="360" w:lineRule="auto"/>
        <w:ind w:firstLine="709"/>
        <w:jc w:val="both"/>
      </w:pPr>
      <w:r>
        <w:t>простых процентов;</w:t>
      </w:r>
    </w:p>
    <w:p w:rsidR="00F01401" w:rsidRDefault="00F01401" w:rsidP="00087ED7">
      <w:pPr>
        <w:pStyle w:val="11"/>
        <w:numPr>
          <w:ilvl w:val="1"/>
          <w:numId w:val="4"/>
        </w:numPr>
        <w:shd w:val="clear" w:color="auto" w:fill="auto"/>
        <w:tabs>
          <w:tab w:val="left" w:pos="955"/>
        </w:tabs>
        <w:spacing w:line="360" w:lineRule="auto"/>
        <w:ind w:firstLine="709"/>
        <w:jc w:val="both"/>
      </w:pPr>
      <w:r>
        <w:t>как сложных, так и простых процентов;</w:t>
      </w:r>
    </w:p>
    <w:p w:rsidR="00F01401" w:rsidRDefault="00F01401" w:rsidP="00087ED7">
      <w:pPr>
        <w:pStyle w:val="11"/>
        <w:numPr>
          <w:ilvl w:val="1"/>
          <w:numId w:val="4"/>
        </w:numPr>
        <w:shd w:val="clear" w:color="auto" w:fill="auto"/>
        <w:tabs>
          <w:tab w:val="left" w:pos="960"/>
        </w:tabs>
        <w:spacing w:line="360" w:lineRule="auto"/>
        <w:ind w:firstLine="709"/>
        <w:jc w:val="both"/>
      </w:pPr>
      <w:r>
        <w:t>независимо от схемы проценты начисляются только на основной капитал, но не на проценты.</w:t>
      </w:r>
    </w:p>
    <w:p w:rsidR="00054AED" w:rsidRDefault="00054AED" w:rsidP="00054AED">
      <w:pPr>
        <w:pStyle w:val="11"/>
        <w:shd w:val="clear" w:color="auto" w:fill="auto"/>
        <w:tabs>
          <w:tab w:val="left" w:pos="960"/>
        </w:tabs>
        <w:spacing w:line="360" w:lineRule="auto"/>
        <w:ind w:left="709" w:firstLine="0"/>
        <w:jc w:val="both"/>
      </w:pPr>
    </w:p>
    <w:p w:rsidR="00F01401" w:rsidRDefault="00332E28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9</w:t>
      </w:r>
      <w:r w:rsidR="00F01401">
        <w:t>. Если реальная ставка инвестирования в некотором году была равна 6,0%, а номинальная - 11,3%, то каков был уровень инфляции в этом году?</w:t>
      </w:r>
    </w:p>
    <w:p w:rsidR="00F01401" w:rsidRDefault="000825B2" w:rsidP="00087ED7">
      <w:pPr>
        <w:pStyle w:val="ae"/>
        <w:numPr>
          <w:ilvl w:val="2"/>
          <w:numId w:val="4"/>
        </w:numPr>
        <w:shd w:val="clear" w:color="auto" w:fill="auto"/>
        <w:tabs>
          <w:tab w:val="right" w:pos="1161"/>
        </w:tabs>
        <w:spacing w:line="360" w:lineRule="auto"/>
        <w:ind w:firstLine="709"/>
        <w:jc w:val="both"/>
      </w:pPr>
      <w:r>
        <w:fldChar w:fldCharType="begin"/>
      </w:r>
      <w:r w:rsidR="00F01401">
        <w:instrText xml:space="preserve"> TOC \o "1-3" \h \z </w:instrText>
      </w:r>
      <w:r>
        <w:fldChar w:fldCharType="separate"/>
      </w:r>
      <w:r w:rsidR="00F01401">
        <w:t>5,3%;</w:t>
      </w:r>
    </w:p>
    <w:p w:rsidR="00F01401" w:rsidRPr="00054AED" w:rsidRDefault="00F01401" w:rsidP="00087ED7">
      <w:pPr>
        <w:pStyle w:val="ae"/>
        <w:numPr>
          <w:ilvl w:val="2"/>
          <w:numId w:val="4"/>
        </w:numPr>
        <w:shd w:val="clear" w:color="auto" w:fill="auto"/>
        <w:tabs>
          <w:tab w:val="right" w:pos="1161"/>
        </w:tabs>
        <w:spacing w:line="360" w:lineRule="auto"/>
        <w:ind w:firstLine="709"/>
        <w:jc w:val="both"/>
        <w:rPr>
          <w:b/>
        </w:rPr>
      </w:pPr>
      <w:r w:rsidRPr="00054AED">
        <w:rPr>
          <w:b/>
        </w:rPr>
        <w:t>5%;</w:t>
      </w:r>
    </w:p>
    <w:p w:rsidR="00F01401" w:rsidRDefault="00F01401" w:rsidP="00087ED7">
      <w:pPr>
        <w:pStyle w:val="ae"/>
        <w:numPr>
          <w:ilvl w:val="2"/>
          <w:numId w:val="4"/>
        </w:numPr>
        <w:shd w:val="clear" w:color="auto" w:fill="auto"/>
        <w:tabs>
          <w:tab w:val="right" w:pos="1161"/>
        </w:tabs>
        <w:spacing w:line="360" w:lineRule="auto"/>
        <w:ind w:firstLine="709"/>
        <w:jc w:val="both"/>
      </w:pPr>
      <w:r>
        <w:t>10,5%</w:t>
      </w:r>
      <w:r w:rsidR="000825B2">
        <w:fldChar w:fldCharType="end"/>
      </w:r>
    </w:p>
    <w:p w:rsidR="00F01401" w:rsidRDefault="00F01401" w:rsidP="00087ED7">
      <w:pPr>
        <w:pStyle w:val="11"/>
        <w:numPr>
          <w:ilvl w:val="2"/>
          <w:numId w:val="4"/>
        </w:numPr>
        <w:shd w:val="clear" w:color="auto" w:fill="auto"/>
        <w:tabs>
          <w:tab w:val="left" w:pos="965"/>
        </w:tabs>
        <w:spacing w:line="360" w:lineRule="auto"/>
        <w:ind w:firstLine="709"/>
        <w:jc w:val="both"/>
      </w:pPr>
      <w:r>
        <w:t>все ответы неверны.</w:t>
      </w:r>
    </w:p>
    <w:p w:rsidR="00054AED" w:rsidRDefault="00054AED" w:rsidP="00054AED">
      <w:pPr>
        <w:pStyle w:val="11"/>
        <w:shd w:val="clear" w:color="auto" w:fill="auto"/>
        <w:tabs>
          <w:tab w:val="left" w:pos="965"/>
        </w:tabs>
        <w:spacing w:line="360" w:lineRule="auto"/>
        <w:ind w:left="709" w:firstLine="0"/>
        <w:jc w:val="both"/>
      </w:pP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1</w:t>
      </w:r>
      <w:r w:rsidR="00332E28">
        <w:t>0</w:t>
      </w:r>
      <w:r>
        <w:t xml:space="preserve">. На вклад Р начисляются сложные проценты по годовой ставке </w:t>
      </w:r>
      <w:r w:rsidR="00054AED">
        <w:t>r</w:t>
      </w:r>
      <w:r>
        <w:t xml:space="preserve">. Величина процентов, начисленных за второй год хранения вклада, составит сумму </w:t>
      </w:r>
      <w:r>
        <w:rPr>
          <w:lang w:val="en-US"/>
        </w:rPr>
        <w:t>St</w:t>
      </w:r>
      <w:r w:rsidRPr="00DD64F3">
        <w:t xml:space="preserve">, </w:t>
      </w:r>
      <w:r>
        <w:t>равную:</w:t>
      </w:r>
    </w:p>
    <w:p w:rsidR="00F01401" w:rsidRDefault="00F01401" w:rsidP="00087ED7">
      <w:pPr>
        <w:pStyle w:val="11"/>
        <w:numPr>
          <w:ilvl w:val="3"/>
          <w:numId w:val="4"/>
        </w:numPr>
        <w:shd w:val="clear" w:color="auto" w:fill="auto"/>
        <w:tabs>
          <w:tab w:val="left" w:pos="941"/>
        </w:tabs>
        <w:spacing w:line="360" w:lineRule="auto"/>
        <w:ind w:firstLine="709"/>
        <w:jc w:val="both"/>
      </w:pPr>
      <w:r>
        <w:rPr>
          <w:lang w:val="en-US"/>
        </w:rPr>
        <w:t xml:space="preserve">2Pi </w:t>
      </w:r>
      <w:r>
        <w:t xml:space="preserve">+ </w:t>
      </w:r>
      <w:r>
        <w:rPr>
          <w:lang w:val="en-US"/>
        </w:rPr>
        <w:t>Pi</w:t>
      </w:r>
      <w:r>
        <w:rPr>
          <w:vertAlign w:val="superscript"/>
          <w:lang w:val="en-US"/>
        </w:rPr>
        <w:t>2</w:t>
      </w:r>
      <w:r>
        <w:rPr>
          <w:lang w:val="en-US"/>
        </w:rPr>
        <w:t>;</w:t>
      </w:r>
    </w:p>
    <w:p w:rsidR="00F01401" w:rsidRPr="00054AED" w:rsidRDefault="00F01401" w:rsidP="00087ED7">
      <w:pPr>
        <w:pStyle w:val="11"/>
        <w:numPr>
          <w:ilvl w:val="3"/>
          <w:numId w:val="4"/>
        </w:numPr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b/>
        </w:rPr>
      </w:pPr>
      <w:r w:rsidRPr="00054AED">
        <w:rPr>
          <w:b/>
          <w:lang w:val="en-US"/>
        </w:rPr>
        <w:t xml:space="preserve">Pi </w:t>
      </w:r>
      <w:r w:rsidRPr="00054AED">
        <w:rPr>
          <w:b/>
        </w:rPr>
        <w:t xml:space="preserve">+ </w:t>
      </w:r>
      <w:r w:rsidRPr="00054AED">
        <w:rPr>
          <w:b/>
          <w:lang w:val="en-US"/>
        </w:rPr>
        <w:t>Pi</w:t>
      </w:r>
      <w:r w:rsidRPr="00054AED">
        <w:rPr>
          <w:b/>
          <w:vertAlign w:val="superscript"/>
          <w:lang w:val="en-US"/>
        </w:rPr>
        <w:t>2</w:t>
      </w:r>
      <w:r w:rsidRPr="00054AED">
        <w:rPr>
          <w:b/>
          <w:lang w:val="en-US"/>
        </w:rPr>
        <w:t>;</w:t>
      </w:r>
    </w:p>
    <w:p w:rsidR="00F01401" w:rsidRDefault="00F01401" w:rsidP="00087ED7">
      <w:pPr>
        <w:pStyle w:val="11"/>
        <w:numPr>
          <w:ilvl w:val="3"/>
          <w:numId w:val="4"/>
        </w:numPr>
        <w:shd w:val="clear" w:color="auto" w:fill="auto"/>
        <w:tabs>
          <w:tab w:val="left" w:pos="955"/>
        </w:tabs>
        <w:spacing w:line="360" w:lineRule="auto"/>
        <w:ind w:firstLine="709"/>
        <w:jc w:val="both"/>
      </w:pPr>
      <w:r>
        <w:rPr>
          <w:lang w:val="en-US"/>
        </w:rPr>
        <w:t xml:space="preserve">P*(l+i) </w:t>
      </w:r>
      <w:r>
        <w:rPr>
          <w:vertAlign w:val="superscript"/>
          <w:lang w:val="en-US"/>
        </w:rPr>
        <w:t>2</w:t>
      </w:r>
      <w:r>
        <w:rPr>
          <w:lang w:val="en-US"/>
        </w:rPr>
        <w:t>-P.</w:t>
      </w:r>
    </w:p>
    <w:p w:rsidR="00054AED" w:rsidRDefault="00054AED" w:rsidP="00087ED7">
      <w:pPr>
        <w:pStyle w:val="11"/>
        <w:shd w:val="clear" w:color="auto" w:fill="auto"/>
        <w:spacing w:line="360" w:lineRule="auto"/>
        <w:ind w:firstLine="709"/>
        <w:jc w:val="both"/>
      </w:pP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1</w:t>
      </w:r>
      <w:r w:rsidR="00332E28">
        <w:t>1</w:t>
      </w:r>
      <w:r>
        <w:t>. Капитал в 1 млн. руб. может быть помещен в Сбербанк на 3 месяца с ежемесячным начислением 3% (по ставке сложных процентов) или на срочный вклад на 3 месяца, по которому в конце 3-го месяца начисляется 9%. Определить наиболее предпочтительный способ помещения капитала:</w:t>
      </w:r>
    </w:p>
    <w:p w:rsidR="00F01401" w:rsidRPr="00054AED" w:rsidRDefault="00F01401" w:rsidP="00087ED7">
      <w:pPr>
        <w:pStyle w:val="11"/>
        <w:numPr>
          <w:ilvl w:val="4"/>
          <w:numId w:val="4"/>
        </w:numPr>
        <w:shd w:val="clear" w:color="auto" w:fill="auto"/>
        <w:tabs>
          <w:tab w:val="left" w:pos="941"/>
        </w:tabs>
        <w:spacing w:line="360" w:lineRule="auto"/>
        <w:ind w:firstLine="709"/>
        <w:jc w:val="both"/>
        <w:rPr>
          <w:b/>
        </w:rPr>
      </w:pPr>
      <w:r w:rsidRPr="00054AED">
        <w:rPr>
          <w:b/>
        </w:rPr>
        <w:t>второй;</w:t>
      </w:r>
    </w:p>
    <w:p w:rsidR="00F01401" w:rsidRDefault="00F01401" w:rsidP="00087ED7">
      <w:pPr>
        <w:pStyle w:val="11"/>
        <w:numPr>
          <w:ilvl w:val="4"/>
          <w:numId w:val="4"/>
        </w:numPr>
        <w:shd w:val="clear" w:color="auto" w:fill="auto"/>
        <w:tabs>
          <w:tab w:val="left" w:pos="965"/>
        </w:tabs>
        <w:spacing w:line="360" w:lineRule="auto"/>
        <w:ind w:firstLine="709"/>
        <w:jc w:val="both"/>
      </w:pPr>
      <w:r>
        <w:t>первый;</w:t>
      </w:r>
    </w:p>
    <w:p w:rsidR="00F01401" w:rsidRDefault="00F01401" w:rsidP="00087ED7">
      <w:pPr>
        <w:pStyle w:val="11"/>
        <w:numPr>
          <w:ilvl w:val="4"/>
          <w:numId w:val="4"/>
        </w:numPr>
        <w:shd w:val="clear" w:color="auto" w:fill="auto"/>
        <w:tabs>
          <w:tab w:val="left" w:pos="960"/>
        </w:tabs>
        <w:spacing w:line="360" w:lineRule="auto"/>
        <w:ind w:firstLine="709"/>
        <w:jc w:val="both"/>
      </w:pPr>
      <w:r>
        <w:t>никакой разницы, доход одинаковый.</w:t>
      </w:r>
    </w:p>
    <w:p w:rsidR="00054AED" w:rsidRDefault="00054AED" w:rsidP="00087ED7">
      <w:pPr>
        <w:pStyle w:val="11"/>
        <w:shd w:val="clear" w:color="auto" w:fill="auto"/>
        <w:spacing w:line="360" w:lineRule="auto"/>
        <w:ind w:firstLine="709"/>
        <w:jc w:val="both"/>
      </w:pP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12. Организация рассматривает три доступных способа вложения денег на ближайшее полугодие:</w:t>
      </w:r>
    </w:p>
    <w:p w:rsidR="00F01401" w:rsidRDefault="00F01401" w:rsidP="00087ED7">
      <w:pPr>
        <w:pStyle w:val="11"/>
        <w:shd w:val="clear" w:color="auto" w:fill="auto"/>
        <w:tabs>
          <w:tab w:val="left" w:pos="1550"/>
        </w:tabs>
        <w:spacing w:line="360" w:lineRule="auto"/>
        <w:ind w:firstLine="709"/>
        <w:jc w:val="both"/>
      </w:pPr>
      <w:r>
        <w:t>а)</w:t>
      </w:r>
      <w:r>
        <w:tab/>
        <w:t>в Сбербанк на 6 месяцев с ежемесячным начислением процентов исходя из годовой ставки 12%;</w:t>
      </w:r>
    </w:p>
    <w:p w:rsidR="00F01401" w:rsidRDefault="00F01401" w:rsidP="00087ED7">
      <w:pPr>
        <w:pStyle w:val="11"/>
        <w:shd w:val="clear" w:color="auto" w:fill="auto"/>
        <w:tabs>
          <w:tab w:val="left" w:pos="1573"/>
        </w:tabs>
        <w:spacing w:line="360" w:lineRule="auto"/>
        <w:ind w:firstLine="709"/>
        <w:jc w:val="both"/>
      </w:pPr>
      <w:r>
        <w:lastRenderedPageBreak/>
        <w:t>б)</w:t>
      </w:r>
      <w:r>
        <w:tab/>
        <w:t>с трехмесячным начислением под 12,4% годовых;</w:t>
      </w:r>
    </w:p>
    <w:p w:rsidR="00F01401" w:rsidRDefault="00F01401" w:rsidP="00087ED7">
      <w:pPr>
        <w:pStyle w:val="11"/>
        <w:shd w:val="clear" w:color="auto" w:fill="auto"/>
        <w:tabs>
          <w:tab w:val="left" w:pos="1565"/>
        </w:tabs>
        <w:spacing w:line="360" w:lineRule="auto"/>
        <w:ind w:firstLine="709"/>
        <w:jc w:val="both"/>
      </w:pPr>
      <w:r>
        <w:t>в)</w:t>
      </w:r>
      <w:r>
        <w:tab/>
        <w:t>срочный валютный депозит (в долл. США) на 6 месяцев при 8,5% в год. Текущий кур</w:t>
      </w:r>
      <w:r w:rsidR="00054AED">
        <w:t>c</w:t>
      </w:r>
      <w:r>
        <w:t xml:space="preserve"> составляет 28 руб. и согласно прогнозам поднимется до 28,5 руб. за 1 долл. к концу полугод</w:t>
      </w:r>
      <w:r w:rsidR="0041497A">
        <w:t>и</w:t>
      </w:r>
      <w:r w:rsidR="00054AED">
        <w:t>я</w:t>
      </w:r>
      <w:r>
        <w:t xml:space="preserve"> Расположить эти способы в порядке убывания выгодности:</w:t>
      </w:r>
    </w:p>
    <w:p w:rsidR="00F01401" w:rsidRPr="0041497A" w:rsidRDefault="00054AED" w:rsidP="00087ED7">
      <w:pPr>
        <w:pStyle w:val="11"/>
        <w:numPr>
          <w:ilvl w:val="5"/>
          <w:numId w:val="4"/>
        </w:numPr>
        <w:shd w:val="clear" w:color="auto" w:fill="auto"/>
        <w:tabs>
          <w:tab w:val="left" w:pos="1483"/>
        </w:tabs>
        <w:spacing w:line="360" w:lineRule="auto"/>
        <w:ind w:firstLine="709"/>
        <w:jc w:val="both"/>
        <w:rPr>
          <w:b/>
        </w:rPr>
      </w:pPr>
      <w:r w:rsidRPr="0041497A">
        <w:rPr>
          <w:b/>
        </w:rPr>
        <w:t xml:space="preserve">а, </w:t>
      </w:r>
      <w:r w:rsidR="00F01401" w:rsidRPr="0041497A">
        <w:rPr>
          <w:b/>
        </w:rPr>
        <w:t>б, в;</w:t>
      </w:r>
    </w:p>
    <w:p w:rsidR="00F01401" w:rsidRDefault="00F01401" w:rsidP="00087ED7">
      <w:pPr>
        <w:pStyle w:val="11"/>
        <w:numPr>
          <w:ilvl w:val="5"/>
          <w:numId w:val="4"/>
        </w:numPr>
        <w:shd w:val="clear" w:color="auto" w:fill="auto"/>
        <w:tabs>
          <w:tab w:val="left" w:pos="1258"/>
        </w:tabs>
        <w:spacing w:line="360" w:lineRule="auto"/>
        <w:ind w:firstLine="709"/>
        <w:jc w:val="both"/>
      </w:pPr>
      <w:r>
        <w:t>в, б, а;</w:t>
      </w:r>
    </w:p>
    <w:p w:rsidR="00F01401" w:rsidRDefault="00F01401" w:rsidP="00087ED7">
      <w:pPr>
        <w:pStyle w:val="11"/>
        <w:numPr>
          <w:ilvl w:val="5"/>
          <w:numId w:val="4"/>
        </w:numPr>
        <w:shd w:val="clear" w:color="auto" w:fill="auto"/>
        <w:tabs>
          <w:tab w:val="left" w:pos="1253"/>
        </w:tabs>
        <w:spacing w:line="360" w:lineRule="auto"/>
        <w:ind w:firstLine="709"/>
        <w:jc w:val="both"/>
      </w:pPr>
      <w:r>
        <w:t>б, в, а;</w:t>
      </w:r>
    </w:p>
    <w:p w:rsidR="00F01401" w:rsidRDefault="00F01401" w:rsidP="00087ED7">
      <w:pPr>
        <w:pStyle w:val="11"/>
        <w:numPr>
          <w:ilvl w:val="5"/>
          <w:numId w:val="4"/>
        </w:numPr>
        <w:shd w:val="clear" w:color="auto" w:fill="auto"/>
        <w:tabs>
          <w:tab w:val="left" w:pos="1258"/>
        </w:tabs>
        <w:spacing w:line="360" w:lineRule="auto"/>
        <w:ind w:firstLine="709"/>
        <w:jc w:val="both"/>
      </w:pPr>
      <w:r>
        <w:t>б, а, в.</w:t>
      </w:r>
    </w:p>
    <w:p w:rsidR="00054AED" w:rsidRDefault="00054AED" w:rsidP="00087ED7">
      <w:pPr>
        <w:pStyle w:val="11"/>
        <w:shd w:val="clear" w:color="auto" w:fill="auto"/>
        <w:spacing w:line="360" w:lineRule="auto"/>
        <w:ind w:firstLine="709"/>
        <w:jc w:val="both"/>
      </w:pP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1</w:t>
      </w:r>
      <w:r w:rsidR="00332E28">
        <w:t>3</w:t>
      </w:r>
      <w:r>
        <w:t>. Цену изделия дважды снижали на 50%, а затем на 300% увеличили. В результате этого цен</w:t>
      </w:r>
      <w:r w:rsidR="00647A79">
        <w:t>а</w:t>
      </w:r>
    </w:p>
    <w:p w:rsidR="00F01401" w:rsidRDefault="00F01401" w:rsidP="00087ED7">
      <w:pPr>
        <w:pStyle w:val="11"/>
        <w:numPr>
          <w:ilvl w:val="6"/>
          <w:numId w:val="4"/>
        </w:numPr>
        <w:shd w:val="clear" w:color="auto" w:fill="auto"/>
        <w:tabs>
          <w:tab w:val="left" w:pos="931"/>
        </w:tabs>
        <w:spacing w:line="360" w:lineRule="auto"/>
        <w:ind w:firstLine="709"/>
        <w:jc w:val="both"/>
      </w:pPr>
      <w:r>
        <w:t>увеличилась на 200%;</w:t>
      </w:r>
    </w:p>
    <w:p w:rsidR="00F01401" w:rsidRDefault="00F01401" w:rsidP="00087ED7">
      <w:pPr>
        <w:pStyle w:val="11"/>
        <w:numPr>
          <w:ilvl w:val="6"/>
          <w:numId w:val="4"/>
        </w:numPr>
        <w:shd w:val="clear" w:color="auto" w:fill="auto"/>
        <w:tabs>
          <w:tab w:val="left" w:pos="960"/>
        </w:tabs>
        <w:spacing w:line="360" w:lineRule="auto"/>
        <w:ind w:firstLine="709"/>
        <w:jc w:val="both"/>
      </w:pPr>
      <w:r>
        <w:t>возросла в три раза;</w:t>
      </w:r>
    </w:p>
    <w:p w:rsidR="00F01401" w:rsidRPr="00647A79" w:rsidRDefault="00F01401" w:rsidP="00087ED7">
      <w:pPr>
        <w:pStyle w:val="11"/>
        <w:numPr>
          <w:ilvl w:val="6"/>
          <w:numId w:val="4"/>
        </w:numPr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b/>
        </w:rPr>
      </w:pPr>
      <w:r w:rsidRPr="00647A79">
        <w:rPr>
          <w:b/>
        </w:rPr>
        <w:t>вернулась к первоначальному уровню;</w:t>
      </w:r>
    </w:p>
    <w:p w:rsidR="00F01401" w:rsidRDefault="00F01401" w:rsidP="00087ED7">
      <w:pPr>
        <w:pStyle w:val="11"/>
        <w:numPr>
          <w:ilvl w:val="6"/>
          <w:numId w:val="4"/>
        </w:numPr>
        <w:shd w:val="clear" w:color="auto" w:fill="auto"/>
        <w:tabs>
          <w:tab w:val="left" w:pos="965"/>
        </w:tabs>
        <w:spacing w:line="360" w:lineRule="auto"/>
        <w:ind w:firstLine="709"/>
        <w:jc w:val="both"/>
      </w:pPr>
      <w:r>
        <w:t>ответ, не предусмотренный п. 1 (- 3).</w:t>
      </w:r>
    </w:p>
    <w:p w:rsidR="00647A79" w:rsidRDefault="00647A79" w:rsidP="00087ED7">
      <w:pPr>
        <w:pStyle w:val="11"/>
        <w:shd w:val="clear" w:color="auto" w:fill="auto"/>
        <w:tabs>
          <w:tab w:val="left" w:pos="956"/>
        </w:tabs>
        <w:spacing w:line="360" w:lineRule="auto"/>
        <w:ind w:firstLine="709"/>
        <w:jc w:val="both"/>
      </w:pPr>
    </w:p>
    <w:p w:rsidR="00F01401" w:rsidRDefault="00F01401" w:rsidP="00087ED7">
      <w:pPr>
        <w:pStyle w:val="11"/>
        <w:shd w:val="clear" w:color="auto" w:fill="auto"/>
        <w:tabs>
          <w:tab w:val="left" w:pos="956"/>
        </w:tabs>
        <w:spacing w:line="360" w:lineRule="auto"/>
        <w:ind w:firstLine="709"/>
        <w:jc w:val="both"/>
      </w:pPr>
      <w:r>
        <w:t>14. Срок оплаты по долговому обязательству на сумму 5 млн. руб. наступает через 5 лет. Годовая учетная ставка равна 15%. Имеется три способа продажи этого обязательства:</w:t>
      </w:r>
    </w:p>
    <w:p w:rsidR="00F01401" w:rsidRDefault="00E961FB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а)</w:t>
      </w:r>
      <w:r w:rsidR="00F01401">
        <w:t xml:space="preserve"> с годовым удержанием сложных </w:t>
      </w:r>
      <w:r>
        <w:t>процентов</w:t>
      </w:r>
      <w:r w:rsidR="00F01401">
        <w:t>,</w:t>
      </w: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б) то же при простой учетной ставке;</w:t>
      </w: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в) с дисконтом при полугодовом учете по сложной ставке.</w:t>
      </w: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Определить способ, наиболее предпочтительный для продавца, и указать разницу в доходах по сравнению с наихудшим вариантом:</w:t>
      </w:r>
    </w:p>
    <w:p w:rsidR="00F01401" w:rsidRDefault="00F01401" w:rsidP="00087ED7">
      <w:pPr>
        <w:pStyle w:val="11"/>
        <w:numPr>
          <w:ilvl w:val="0"/>
          <w:numId w:val="6"/>
        </w:numPr>
        <w:shd w:val="clear" w:color="auto" w:fill="auto"/>
        <w:tabs>
          <w:tab w:val="left" w:pos="597"/>
        </w:tabs>
        <w:spacing w:line="360" w:lineRule="auto"/>
        <w:ind w:firstLine="709"/>
        <w:jc w:val="both"/>
      </w:pPr>
      <w:r>
        <w:t>способ «б» лучше;</w:t>
      </w:r>
    </w:p>
    <w:p w:rsidR="00F01401" w:rsidRPr="008B538D" w:rsidRDefault="00F01401" w:rsidP="00087ED7">
      <w:pPr>
        <w:pStyle w:val="11"/>
        <w:numPr>
          <w:ilvl w:val="0"/>
          <w:numId w:val="6"/>
        </w:numPr>
        <w:shd w:val="clear" w:color="auto" w:fill="auto"/>
        <w:tabs>
          <w:tab w:val="left" w:pos="626"/>
        </w:tabs>
        <w:spacing w:line="360" w:lineRule="auto"/>
        <w:ind w:firstLine="709"/>
        <w:jc w:val="both"/>
        <w:rPr>
          <w:b/>
        </w:rPr>
      </w:pPr>
      <w:r w:rsidRPr="008B538D">
        <w:rPr>
          <w:b/>
        </w:rPr>
        <w:t>никакой разницы, доход одинаковый;</w:t>
      </w:r>
    </w:p>
    <w:p w:rsidR="00F01401" w:rsidRDefault="00F01401" w:rsidP="00087ED7">
      <w:pPr>
        <w:pStyle w:val="11"/>
        <w:numPr>
          <w:ilvl w:val="0"/>
          <w:numId w:val="6"/>
        </w:numPr>
        <w:shd w:val="clear" w:color="auto" w:fill="auto"/>
        <w:tabs>
          <w:tab w:val="left" w:pos="626"/>
        </w:tabs>
        <w:spacing w:line="360" w:lineRule="auto"/>
        <w:ind w:firstLine="709"/>
        <w:jc w:val="both"/>
      </w:pPr>
      <w:r>
        <w:t>способ «а» лучше;</w:t>
      </w:r>
    </w:p>
    <w:p w:rsidR="00F01401" w:rsidRDefault="00F01401" w:rsidP="00087ED7">
      <w:pPr>
        <w:pStyle w:val="11"/>
        <w:numPr>
          <w:ilvl w:val="0"/>
          <w:numId w:val="6"/>
        </w:numPr>
        <w:shd w:val="clear" w:color="auto" w:fill="auto"/>
        <w:tabs>
          <w:tab w:val="left" w:pos="635"/>
        </w:tabs>
        <w:spacing w:line="360" w:lineRule="auto"/>
        <w:ind w:firstLine="709"/>
        <w:jc w:val="both"/>
      </w:pPr>
      <w:r>
        <w:t>способ «в» лучше;</w:t>
      </w:r>
    </w:p>
    <w:p w:rsidR="00E961FB" w:rsidRDefault="00E961FB" w:rsidP="00087ED7">
      <w:pPr>
        <w:pStyle w:val="11"/>
        <w:shd w:val="clear" w:color="auto" w:fill="auto"/>
        <w:spacing w:line="360" w:lineRule="auto"/>
        <w:ind w:firstLine="709"/>
        <w:jc w:val="both"/>
      </w:pPr>
    </w:p>
    <w:p w:rsidR="00F01401" w:rsidRDefault="00F01401" w:rsidP="00087ED7">
      <w:pPr>
        <w:pStyle w:val="11"/>
        <w:shd w:val="clear" w:color="auto" w:fill="auto"/>
        <w:spacing w:line="360" w:lineRule="auto"/>
        <w:ind w:firstLine="709"/>
        <w:jc w:val="both"/>
      </w:pPr>
      <w:r>
        <w:t>1</w:t>
      </w:r>
      <w:r w:rsidR="00332E28">
        <w:t>5</w:t>
      </w:r>
      <w:r>
        <w:t>. Допустим, что годовые ставки начисления простого и сложного процента одинаковы. Сравнить результаты начисления в зависимости от срочности вклада:</w:t>
      </w:r>
    </w:p>
    <w:p w:rsidR="00F01401" w:rsidRDefault="00F01401" w:rsidP="00087ED7">
      <w:pPr>
        <w:pStyle w:val="11"/>
        <w:numPr>
          <w:ilvl w:val="1"/>
          <w:numId w:val="6"/>
        </w:numPr>
        <w:shd w:val="clear" w:color="auto" w:fill="auto"/>
        <w:tabs>
          <w:tab w:val="left" w:pos="616"/>
        </w:tabs>
        <w:spacing w:line="360" w:lineRule="auto"/>
        <w:ind w:firstLine="709"/>
        <w:jc w:val="both"/>
      </w:pPr>
      <w:r>
        <w:lastRenderedPageBreak/>
        <w:t>сложный процент всегда выгоднее для вкладчика независимо от периода начисления;</w:t>
      </w:r>
    </w:p>
    <w:p w:rsidR="00F01401" w:rsidRPr="003221F9" w:rsidRDefault="00F01401" w:rsidP="00087ED7">
      <w:pPr>
        <w:pStyle w:val="11"/>
        <w:numPr>
          <w:ilvl w:val="1"/>
          <w:numId w:val="6"/>
        </w:numPr>
        <w:shd w:val="clear" w:color="auto" w:fill="auto"/>
        <w:tabs>
          <w:tab w:val="left" w:pos="635"/>
        </w:tabs>
        <w:spacing w:line="360" w:lineRule="auto"/>
        <w:ind w:firstLine="709"/>
        <w:jc w:val="both"/>
        <w:rPr>
          <w:b/>
        </w:rPr>
      </w:pPr>
      <w:r w:rsidRPr="003221F9">
        <w:rPr>
          <w:b/>
        </w:rPr>
        <w:t>для долгосрочных депозитов (больше года) сложный процент выгоднее простого;</w:t>
      </w:r>
    </w:p>
    <w:p w:rsidR="00F01401" w:rsidRDefault="00F01401" w:rsidP="00087ED7">
      <w:pPr>
        <w:pStyle w:val="11"/>
        <w:numPr>
          <w:ilvl w:val="1"/>
          <w:numId w:val="6"/>
        </w:numPr>
        <w:shd w:val="clear" w:color="auto" w:fill="auto"/>
        <w:tabs>
          <w:tab w:val="left" w:pos="630"/>
        </w:tabs>
        <w:spacing w:line="360" w:lineRule="auto"/>
        <w:ind w:firstLine="709"/>
        <w:jc w:val="both"/>
      </w:pPr>
      <w:r>
        <w:t>для краткосрочных депозитов (меньше года) простой процент отстает от начисления сложного процента;</w:t>
      </w:r>
    </w:p>
    <w:p w:rsidR="00F01401" w:rsidRDefault="00F01401" w:rsidP="00087ED7">
      <w:pPr>
        <w:pStyle w:val="11"/>
        <w:numPr>
          <w:ilvl w:val="1"/>
          <w:numId w:val="6"/>
        </w:numPr>
        <w:shd w:val="clear" w:color="auto" w:fill="auto"/>
        <w:tabs>
          <w:tab w:val="left" w:pos="650"/>
        </w:tabs>
        <w:spacing w:line="360" w:lineRule="auto"/>
        <w:ind w:firstLine="709"/>
        <w:jc w:val="both"/>
        <w:rPr>
          <w:b/>
        </w:rPr>
      </w:pPr>
      <w:r w:rsidRPr="003221F9">
        <w:rPr>
          <w:b/>
        </w:rPr>
        <w:t>в пределах года простой процент выгоднее сложного.</w:t>
      </w:r>
    </w:p>
    <w:p w:rsidR="003221F9" w:rsidRPr="003221F9" w:rsidRDefault="003221F9" w:rsidP="003221F9">
      <w:pPr>
        <w:pStyle w:val="11"/>
        <w:shd w:val="clear" w:color="auto" w:fill="auto"/>
        <w:tabs>
          <w:tab w:val="left" w:pos="650"/>
        </w:tabs>
        <w:spacing w:line="360" w:lineRule="auto"/>
        <w:ind w:left="709" w:firstLine="0"/>
        <w:jc w:val="both"/>
        <w:rPr>
          <w:b/>
        </w:rPr>
      </w:pPr>
    </w:p>
    <w:p w:rsidR="00F01401" w:rsidRDefault="00F01401" w:rsidP="00087ED7">
      <w:pPr>
        <w:pStyle w:val="11"/>
        <w:numPr>
          <w:ilvl w:val="2"/>
          <w:numId w:val="6"/>
        </w:numPr>
        <w:shd w:val="clear" w:color="auto" w:fill="auto"/>
        <w:tabs>
          <w:tab w:val="left" w:pos="621"/>
        </w:tabs>
        <w:spacing w:line="360" w:lineRule="auto"/>
        <w:ind w:firstLine="709"/>
        <w:jc w:val="both"/>
      </w:pPr>
      <w:r>
        <w:t>Сравнить динамику удержания сложных и простых процентов при одной и той же годовой учетной ставке:</w:t>
      </w:r>
    </w:p>
    <w:p w:rsidR="00F01401" w:rsidRPr="00F3718F" w:rsidRDefault="00F01401" w:rsidP="007D10A9">
      <w:pPr>
        <w:pStyle w:val="11"/>
        <w:numPr>
          <w:ilvl w:val="3"/>
          <w:numId w:val="6"/>
        </w:numPr>
        <w:shd w:val="clear" w:color="auto" w:fill="auto"/>
        <w:tabs>
          <w:tab w:val="left" w:pos="1418"/>
        </w:tabs>
        <w:spacing w:line="360" w:lineRule="auto"/>
        <w:ind w:firstLine="709"/>
        <w:jc w:val="both"/>
      </w:pPr>
      <w:r w:rsidRPr="00F3718F">
        <w:t>внутри года дисконт по простой учетной ставке больше, чем для удержания сложного процента;</w:t>
      </w:r>
    </w:p>
    <w:p w:rsidR="00F01401" w:rsidRPr="00F3718F" w:rsidRDefault="00F01401" w:rsidP="007D10A9">
      <w:pPr>
        <w:pStyle w:val="11"/>
        <w:numPr>
          <w:ilvl w:val="3"/>
          <w:numId w:val="6"/>
        </w:numPr>
        <w:shd w:val="clear" w:color="auto" w:fill="auto"/>
        <w:tabs>
          <w:tab w:val="left" w:pos="1418"/>
        </w:tabs>
        <w:spacing w:line="360" w:lineRule="auto"/>
        <w:ind w:firstLine="709"/>
        <w:jc w:val="both"/>
        <w:rPr>
          <w:b/>
        </w:rPr>
      </w:pPr>
      <w:r w:rsidRPr="00F3718F">
        <w:rPr>
          <w:b/>
        </w:rPr>
        <w:t>при сроках больше года сложные проценты удерживают меньшую сум</w:t>
      </w:r>
      <w:r w:rsidR="007D10A9" w:rsidRPr="00F3718F">
        <w:rPr>
          <w:b/>
        </w:rPr>
        <w:t xml:space="preserve">му, </w:t>
      </w:r>
      <w:r w:rsidRPr="00F3718F">
        <w:rPr>
          <w:b/>
        </w:rPr>
        <w:t xml:space="preserve"> чем простые;</w:t>
      </w:r>
    </w:p>
    <w:p w:rsidR="00F01401" w:rsidRDefault="00F01401" w:rsidP="007D10A9">
      <w:pPr>
        <w:pStyle w:val="11"/>
        <w:numPr>
          <w:ilvl w:val="3"/>
          <w:numId w:val="6"/>
        </w:numPr>
        <w:shd w:val="clear" w:color="auto" w:fill="auto"/>
        <w:tabs>
          <w:tab w:val="left" w:pos="1418"/>
        </w:tabs>
        <w:spacing w:line="360" w:lineRule="auto"/>
        <w:ind w:firstLine="709"/>
        <w:jc w:val="both"/>
      </w:pPr>
      <w:r>
        <w:t>дисконтирование по сложной учетной ставке перекрывает простую ста</w:t>
      </w:r>
      <w:r w:rsidR="007D10A9">
        <w:t>вку</w:t>
      </w:r>
      <w:r>
        <w:t xml:space="preserve"> при любых сроках;</w:t>
      </w:r>
    </w:p>
    <w:p w:rsidR="00F01401" w:rsidRDefault="00F01401" w:rsidP="007D10A9">
      <w:pPr>
        <w:pStyle w:val="11"/>
        <w:numPr>
          <w:ilvl w:val="3"/>
          <w:numId w:val="6"/>
        </w:numPr>
        <w:shd w:val="clear" w:color="auto" w:fill="auto"/>
        <w:tabs>
          <w:tab w:val="left" w:pos="1418"/>
        </w:tabs>
        <w:spacing w:line="360" w:lineRule="auto"/>
        <w:ind w:firstLine="709"/>
        <w:jc w:val="both"/>
      </w:pPr>
      <w:r w:rsidRPr="00F3718F">
        <w:rPr>
          <w:b/>
        </w:rPr>
        <w:t>для краткосрочного учета (меньше года) дисконт по сложной ставке больше, а за пределами года наоборот</w:t>
      </w:r>
      <w:r>
        <w:t>.</w:t>
      </w:r>
    </w:p>
    <w:p w:rsidR="007D10A9" w:rsidRDefault="007D10A9" w:rsidP="007D10A9">
      <w:pPr>
        <w:pStyle w:val="11"/>
        <w:shd w:val="clear" w:color="auto" w:fill="auto"/>
        <w:tabs>
          <w:tab w:val="left" w:pos="1418"/>
        </w:tabs>
        <w:spacing w:line="360" w:lineRule="auto"/>
        <w:ind w:left="709" w:firstLine="0"/>
        <w:jc w:val="both"/>
      </w:pPr>
    </w:p>
    <w:p w:rsidR="00F01401" w:rsidRDefault="00F01401" w:rsidP="00087ED7">
      <w:pPr>
        <w:pStyle w:val="11"/>
        <w:numPr>
          <w:ilvl w:val="2"/>
          <w:numId w:val="6"/>
        </w:numPr>
        <w:shd w:val="clear" w:color="auto" w:fill="auto"/>
        <w:tabs>
          <w:tab w:val="left" w:pos="621"/>
        </w:tabs>
        <w:spacing w:line="360" w:lineRule="auto"/>
        <w:ind w:firstLine="709"/>
        <w:jc w:val="both"/>
      </w:pPr>
      <w:r>
        <w:t>Студент, который держит деньги на банковском счете при 8%-ной ставке, решил подписаться на журналы. Годовая подписка стоит 12 долл., а двухгодичная - 22 долл. Определить:</w:t>
      </w:r>
    </w:p>
    <w:p w:rsidR="00F01401" w:rsidRDefault="00F01401" w:rsidP="00087ED7">
      <w:pPr>
        <w:pStyle w:val="11"/>
        <w:shd w:val="clear" w:color="auto" w:fill="auto"/>
        <w:tabs>
          <w:tab w:val="left" w:pos="914"/>
        </w:tabs>
        <w:spacing w:line="360" w:lineRule="auto"/>
        <w:ind w:firstLine="709"/>
        <w:jc w:val="both"/>
      </w:pPr>
      <w:r>
        <w:t>а)</w:t>
      </w:r>
      <w:r>
        <w:tab/>
        <w:t>в какую сумму обошлась ему подписка на второй год;</w:t>
      </w:r>
    </w:p>
    <w:p w:rsidR="00F01401" w:rsidRDefault="00F01401" w:rsidP="00087ED7">
      <w:pPr>
        <w:pStyle w:val="11"/>
        <w:shd w:val="clear" w:color="auto" w:fill="auto"/>
        <w:tabs>
          <w:tab w:val="left" w:pos="933"/>
        </w:tabs>
        <w:spacing w:line="360" w:lineRule="auto"/>
        <w:ind w:firstLine="709"/>
        <w:jc w:val="both"/>
      </w:pPr>
      <w:r>
        <w:t>б)</w:t>
      </w:r>
      <w:r>
        <w:tab/>
        <w:t>какая подписка выгоднее: двухгодичная или две на год при депозитной ставке 30%?</w:t>
      </w:r>
    </w:p>
    <w:p w:rsidR="00F3718F" w:rsidRPr="00F3718F" w:rsidRDefault="00F01401" w:rsidP="00F3718F">
      <w:pPr>
        <w:pStyle w:val="26"/>
        <w:keepNext/>
        <w:keepLines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337906052"/>
      <w:bookmarkStart w:id="7" w:name="bookmark0"/>
      <w:r w:rsidRPr="00F3718F">
        <w:rPr>
          <w:rFonts w:ascii="Times New Roman" w:hAnsi="Times New Roman" w:cs="Times New Roman"/>
          <w:b/>
          <w:sz w:val="28"/>
          <w:szCs w:val="28"/>
        </w:rPr>
        <w:t>1. 10;</w:t>
      </w:r>
      <w:bookmarkEnd w:id="6"/>
      <w:r w:rsidRPr="00F3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401" w:rsidRPr="00F3718F" w:rsidRDefault="00F01401" w:rsidP="00F3718F">
      <w:pPr>
        <w:pStyle w:val="26"/>
        <w:keepNext/>
        <w:keepLines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37906053"/>
      <w:r w:rsidRPr="00F3718F">
        <w:rPr>
          <w:rStyle w:val="2TimesNewRoman12pt"/>
          <w:rFonts w:eastAsiaTheme="majorEastAsia"/>
          <w:sz w:val="28"/>
          <w:szCs w:val="28"/>
        </w:rPr>
        <w:t>2. 11;</w:t>
      </w:r>
      <w:bookmarkEnd w:id="7"/>
      <w:bookmarkEnd w:id="8"/>
    </w:p>
    <w:p w:rsidR="00F01401" w:rsidRPr="00F3718F" w:rsidRDefault="00F01401" w:rsidP="00F3718F">
      <w:pPr>
        <w:pStyle w:val="15"/>
        <w:keepNext/>
        <w:keepLines/>
        <w:numPr>
          <w:ilvl w:val="0"/>
          <w:numId w:val="7"/>
        </w:numPr>
        <w:shd w:val="clear" w:color="auto" w:fill="auto"/>
        <w:tabs>
          <w:tab w:val="left" w:pos="993"/>
          <w:tab w:val="left" w:pos="2869"/>
        </w:tabs>
        <w:spacing w:line="360" w:lineRule="auto"/>
        <w:ind w:firstLine="709"/>
        <w:jc w:val="both"/>
        <w:rPr>
          <w:sz w:val="28"/>
          <w:szCs w:val="28"/>
        </w:rPr>
      </w:pPr>
      <w:bookmarkStart w:id="9" w:name="bookmark1"/>
      <w:bookmarkStart w:id="10" w:name="_Toc337906054"/>
      <w:r w:rsidRPr="00F3718F">
        <w:rPr>
          <w:sz w:val="28"/>
          <w:szCs w:val="28"/>
        </w:rPr>
        <w:t>10,8;</w:t>
      </w:r>
      <w:bookmarkEnd w:id="9"/>
      <w:bookmarkEnd w:id="10"/>
    </w:p>
    <w:p w:rsidR="00F01401" w:rsidRPr="00F3718F" w:rsidRDefault="00F01401" w:rsidP="00F3718F">
      <w:pPr>
        <w:pStyle w:val="11"/>
        <w:numPr>
          <w:ilvl w:val="0"/>
          <w:numId w:val="7"/>
        </w:numPr>
        <w:shd w:val="clear" w:color="auto" w:fill="auto"/>
        <w:tabs>
          <w:tab w:val="left" w:pos="993"/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  <w:r w:rsidRPr="00F3718F">
        <w:rPr>
          <w:sz w:val="28"/>
          <w:szCs w:val="28"/>
        </w:rPr>
        <w:t>выгоднее двухгодичная подписка.</w:t>
      </w:r>
    </w:p>
    <w:p w:rsidR="00F3718F" w:rsidRDefault="00F37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3718F" w:rsidRPr="005015C7" w:rsidRDefault="00F3718F" w:rsidP="005015C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129784770"/>
      <w:bookmarkStart w:id="12" w:name="_Toc252918822"/>
      <w:bookmarkStart w:id="13" w:name="_Toc337906055"/>
      <w:r w:rsidRPr="005015C7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11"/>
      <w:bookmarkEnd w:id="12"/>
      <w:bookmarkEnd w:id="13"/>
    </w:p>
    <w:p w:rsidR="00F3718F" w:rsidRPr="005015C7" w:rsidRDefault="00F3718F" w:rsidP="005015C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3718F" w:rsidRPr="005015C7" w:rsidRDefault="00F3718F" w:rsidP="005015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15C7">
        <w:rPr>
          <w:rFonts w:ascii="Times New Roman" w:hAnsi="Times New Roman" w:cs="Times New Roman"/>
          <w:color w:val="auto"/>
          <w:sz w:val="28"/>
          <w:szCs w:val="28"/>
        </w:rPr>
        <w:t>Четыркин Е.М. Финансовая математика: Учебник. – 5-е изд., испр. – М.: Дело, 2005. – 400 с.</w:t>
      </w:r>
    </w:p>
    <w:p w:rsidR="00F3718F" w:rsidRPr="005015C7" w:rsidRDefault="00F3718F" w:rsidP="005015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15C7">
        <w:rPr>
          <w:rFonts w:ascii="Times New Roman" w:hAnsi="Times New Roman" w:cs="Times New Roman"/>
          <w:color w:val="auto"/>
          <w:sz w:val="28"/>
          <w:szCs w:val="28"/>
        </w:rPr>
        <w:t>Кузнецов Б.Т. Финансовая математика: Учебное пособие для вузов  - М.: Издательство «Экзамен», 2005. – 128 с.</w:t>
      </w:r>
    </w:p>
    <w:p w:rsidR="00F3718F" w:rsidRPr="005015C7" w:rsidRDefault="00F3718F" w:rsidP="005015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15C7">
        <w:rPr>
          <w:rFonts w:ascii="Times New Roman" w:hAnsi="Times New Roman" w:cs="Times New Roman"/>
          <w:color w:val="auto"/>
          <w:sz w:val="28"/>
          <w:szCs w:val="28"/>
        </w:rPr>
        <w:t>Кочович Елена. Финансовая математика: с задачами и решениями: Учеб.-метод. Пособие. – 2-е изд., доп. и перераб. – М.: Финансы и статистика, 2004. – 384 с.: ил.</w:t>
      </w:r>
    </w:p>
    <w:p w:rsidR="00F3718F" w:rsidRPr="00461AD9" w:rsidRDefault="00F3718F" w:rsidP="00F3718F">
      <w:pPr>
        <w:spacing w:before="120" w:after="120" w:line="360" w:lineRule="auto"/>
        <w:ind w:left="357"/>
      </w:pPr>
    </w:p>
    <w:p w:rsidR="00F01401" w:rsidRPr="00B3654E" w:rsidRDefault="00F01401" w:rsidP="00087ED7">
      <w:pPr>
        <w:pStyle w:val="11"/>
        <w:shd w:val="clear" w:color="auto" w:fill="auto"/>
        <w:tabs>
          <w:tab w:val="left" w:pos="956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F01401" w:rsidRPr="00B3654E" w:rsidSect="00B3654E">
      <w:footerReference w:type="default" r:id="rId56"/>
      <w:type w:val="continuous"/>
      <w:pgSz w:w="11905" w:h="16837" w:code="9"/>
      <w:pgMar w:top="1134" w:right="850" w:bottom="1134" w:left="17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8C" w:rsidRDefault="003E488C" w:rsidP="005D35F6">
      <w:r>
        <w:separator/>
      </w:r>
    </w:p>
  </w:endnote>
  <w:endnote w:type="continuationSeparator" w:id="0">
    <w:p w:rsidR="003E488C" w:rsidRDefault="003E488C" w:rsidP="005D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642748"/>
      <w:docPartObj>
        <w:docPartGallery w:val="Page Numbers (Bottom of Page)"/>
        <w:docPartUnique/>
      </w:docPartObj>
    </w:sdtPr>
    <w:sdtContent>
      <w:p w:rsidR="004B7EE0" w:rsidRDefault="004B7EE0">
        <w:pPr>
          <w:pStyle w:val="a8"/>
          <w:jc w:val="center"/>
        </w:pPr>
        <w:fldSimple w:instr=" PAGE   \* MERGEFORMAT ">
          <w:r w:rsidR="00332E28">
            <w:rPr>
              <w:noProof/>
            </w:rPr>
            <w:t>2</w:t>
          </w:r>
        </w:fldSimple>
      </w:p>
    </w:sdtContent>
  </w:sdt>
  <w:p w:rsidR="004B7EE0" w:rsidRDefault="004B7E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8C" w:rsidRDefault="003E488C"/>
  </w:footnote>
  <w:footnote w:type="continuationSeparator" w:id="0">
    <w:p w:rsidR="003E488C" w:rsidRDefault="003E48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BC8"/>
    <w:multiLevelType w:val="multilevel"/>
    <w:tmpl w:val="708E9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F7E11"/>
    <w:multiLevelType w:val="multilevel"/>
    <w:tmpl w:val="5E625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B2D1F"/>
    <w:multiLevelType w:val="multilevel"/>
    <w:tmpl w:val="5228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C0CB9"/>
    <w:multiLevelType w:val="multilevel"/>
    <w:tmpl w:val="A56CB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D770F"/>
    <w:multiLevelType w:val="hybridMultilevel"/>
    <w:tmpl w:val="75FCD1DE"/>
    <w:lvl w:ilvl="0" w:tplc="B70CC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20264"/>
    <w:multiLevelType w:val="multilevel"/>
    <w:tmpl w:val="B82C04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3D06A5"/>
    <w:multiLevelType w:val="multilevel"/>
    <w:tmpl w:val="10C82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DD5302"/>
    <w:multiLevelType w:val="multilevel"/>
    <w:tmpl w:val="67C09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35F6"/>
    <w:rsid w:val="00007800"/>
    <w:rsid w:val="00054AED"/>
    <w:rsid w:val="000825B2"/>
    <w:rsid w:val="00087ED7"/>
    <w:rsid w:val="000924FC"/>
    <w:rsid w:val="0012101C"/>
    <w:rsid w:val="0012268D"/>
    <w:rsid w:val="00161C66"/>
    <w:rsid w:val="002F2923"/>
    <w:rsid w:val="003221F9"/>
    <w:rsid w:val="00332E28"/>
    <w:rsid w:val="00354FD8"/>
    <w:rsid w:val="00355FC8"/>
    <w:rsid w:val="003E488C"/>
    <w:rsid w:val="0041497A"/>
    <w:rsid w:val="004B7EE0"/>
    <w:rsid w:val="004C4927"/>
    <w:rsid w:val="00500694"/>
    <w:rsid w:val="005015C7"/>
    <w:rsid w:val="00595734"/>
    <w:rsid w:val="005D35F6"/>
    <w:rsid w:val="005E7FF9"/>
    <w:rsid w:val="00647A79"/>
    <w:rsid w:val="00724E28"/>
    <w:rsid w:val="007414BE"/>
    <w:rsid w:val="007848C7"/>
    <w:rsid w:val="00786326"/>
    <w:rsid w:val="007D10A9"/>
    <w:rsid w:val="007E18B1"/>
    <w:rsid w:val="00820DE2"/>
    <w:rsid w:val="008B538D"/>
    <w:rsid w:val="00921D19"/>
    <w:rsid w:val="009D5799"/>
    <w:rsid w:val="00A55573"/>
    <w:rsid w:val="00A555C2"/>
    <w:rsid w:val="00B3654E"/>
    <w:rsid w:val="00BA7734"/>
    <w:rsid w:val="00C35B79"/>
    <w:rsid w:val="00CD1487"/>
    <w:rsid w:val="00D0094D"/>
    <w:rsid w:val="00D10E2B"/>
    <w:rsid w:val="00D4691D"/>
    <w:rsid w:val="00D932F9"/>
    <w:rsid w:val="00DB15E3"/>
    <w:rsid w:val="00E245D0"/>
    <w:rsid w:val="00E961FB"/>
    <w:rsid w:val="00EC420C"/>
    <w:rsid w:val="00ED02E3"/>
    <w:rsid w:val="00F01401"/>
    <w:rsid w:val="00F3718F"/>
    <w:rsid w:val="00F7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5F6"/>
    <w:rPr>
      <w:color w:val="000000"/>
    </w:rPr>
  </w:style>
  <w:style w:type="paragraph" w:styleId="1">
    <w:name w:val="heading 1"/>
    <w:basedOn w:val="a"/>
    <w:next w:val="a"/>
    <w:link w:val="10"/>
    <w:qFormat/>
    <w:rsid w:val="00B36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8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35F6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5D3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sid w:val="005D35F6"/>
    <w:rPr>
      <w:i/>
      <w:iCs/>
      <w:spacing w:val="0"/>
    </w:rPr>
  </w:style>
  <w:style w:type="paragraph" w:customStyle="1" w:styleId="11">
    <w:name w:val="Основной текст1"/>
    <w:basedOn w:val="a"/>
    <w:link w:val="a4"/>
    <w:rsid w:val="005D35F6"/>
    <w:pPr>
      <w:shd w:val="clear" w:color="auto" w:fill="FFFFFF"/>
      <w:spacing w:line="307" w:lineRule="exact"/>
      <w:ind w:firstLine="66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B365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654E"/>
    <w:rPr>
      <w:color w:val="000000"/>
    </w:rPr>
  </w:style>
  <w:style w:type="paragraph" w:styleId="a8">
    <w:name w:val="footer"/>
    <w:basedOn w:val="a"/>
    <w:link w:val="a9"/>
    <w:uiPriority w:val="99"/>
    <w:unhideWhenUsed/>
    <w:rsid w:val="00B365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54E"/>
    <w:rPr>
      <w:color w:val="000000"/>
    </w:rPr>
  </w:style>
  <w:style w:type="character" w:customStyle="1" w:styleId="10">
    <w:name w:val="Заголовок 1 Знак"/>
    <w:basedOn w:val="a0"/>
    <w:link w:val="1"/>
    <w:rsid w:val="00B36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Document Map"/>
    <w:basedOn w:val="a"/>
    <w:link w:val="ab"/>
    <w:uiPriority w:val="99"/>
    <w:semiHidden/>
    <w:unhideWhenUsed/>
    <w:rsid w:val="00B3654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3654E"/>
    <w:rPr>
      <w:rFonts w:ascii="Tahoma" w:hAnsi="Tahoma" w:cs="Tahoma"/>
      <w:color w:val="000000"/>
      <w:sz w:val="16"/>
      <w:szCs w:val="16"/>
    </w:rPr>
  </w:style>
  <w:style w:type="paragraph" w:customStyle="1" w:styleId="12">
    <w:name w:val="заг 1"/>
    <w:basedOn w:val="1"/>
    <w:link w:val="13"/>
    <w:qFormat/>
    <w:rsid w:val="00B3654E"/>
    <w:pPr>
      <w:spacing w:before="0" w:line="360" w:lineRule="auto"/>
      <w:jc w:val="center"/>
    </w:pPr>
    <w:rPr>
      <w:rFonts w:ascii="Times New Roman" w:hAnsi="Times New Roman" w:cs="Times New Roman"/>
      <w:color w:val="000000" w:themeColor="text1"/>
    </w:rPr>
  </w:style>
  <w:style w:type="paragraph" w:styleId="31">
    <w:name w:val="Body Text Indent 3"/>
    <w:basedOn w:val="a"/>
    <w:link w:val="32"/>
    <w:rsid w:val="00724E28"/>
    <w:pPr>
      <w:spacing w:before="80"/>
      <w:ind w:left="40"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заг 1 Знак"/>
    <w:basedOn w:val="10"/>
    <w:link w:val="12"/>
    <w:rsid w:val="00B3654E"/>
    <w:rPr>
      <w:rFonts w:ascii="Times New Roman" w:hAnsi="Times New Roman" w:cs="Times New Roman"/>
      <w:color w:val="000000" w:themeColor="text1"/>
      <w:lang w:val="ru-RU"/>
    </w:rPr>
  </w:style>
  <w:style w:type="character" w:customStyle="1" w:styleId="32">
    <w:name w:val="Основной текст с отступом 3 Знак"/>
    <w:basedOn w:val="a0"/>
    <w:link w:val="31"/>
    <w:rsid w:val="00724E28"/>
    <w:rPr>
      <w:rFonts w:ascii="Times New Roman" w:eastAsia="Times New Roman" w:hAnsi="Times New Roman" w:cs="Times New Roman"/>
      <w:sz w:val="28"/>
      <w:szCs w:val="20"/>
      <w:lang w:val="ru-RU"/>
    </w:rPr>
  </w:style>
  <w:style w:type="table" w:styleId="ac">
    <w:name w:val="Table Grid"/>
    <w:basedOn w:val="a1"/>
    <w:rsid w:val="000924FC"/>
    <w:pPr>
      <w:widowControl w:val="0"/>
      <w:autoSpaceDE w:val="0"/>
      <w:autoSpaceDN w:val="0"/>
      <w:adjustRightInd w:val="0"/>
      <w:spacing w:before="20" w:after="100" w:line="280" w:lineRule="auto"/>
      <w:ind w:firstLine="74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pt">
    <w:name w:val="Основной текст + 13;5 pt"/>
    <w:basedOn w:val="a4"/>
    <w:rsid w:val="00F01401"/>
    <w:rPr>
      <w:sz w:val="27"/>
      <w:szCs w:val="27"/>
    </w:rPr>
  </w:style>
  <w:style w:type="character" w:customStyle="1" w:styleId="33">
    <w:name w:val="Основной текст (3)_"/>
    <w:basedOn w:val="a0"/>
    <w:link w:val="34"/>
    <w:rsid w:val="00F01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basedOn w:val="a0"/>
    <w:link w:val="50"/>
    <w:rsid w:val="00F01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rsid w:val="00F01401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character" w:customStyle="1" w:styleId="2Candara15pt">
    <w:name w:val="Оглавление (2) + Candara;15 pt"/>
    <w:basedOn w:val="21"/>
    <w:rsid w:val="00F01401"/>
    <w:rPr>
      <w:rFonts w:ascii="Candara" w:eastAsia="Candara" w:hAnsi="Candara" w:cs="Candara"/>
      <w:sz w:val="30"/>
      <w:szCs w:val="30"/>
    </w:rPr>
  </w:style>
  <w:style w:type="character" w:customStyle="1" w:styleId="ad">
    <w:name w:val="Оглавление_"/>
    <w:basedOn w:val="a0"/>
    <w:link w:val="ae"/>
    <w:rsid w:val="00F01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0">
    <w:name w:val="Оглавление + 13;5 pt"/>
    <w:basedOn w:val="ad"/>
    <w:rsid w:val="00F01401"/>
    <w:rPr>
      <w:sz w:val="27"/>
      <w:szCs w:val="27"/>
    </w:rPr>
  </w:style>
  <w:style w:type="character" w:customStyle="1" w:styleId="Candara135pt">
    <w:name w:val="Основной текст + Candara;13;5 pt;Курсив"/>
    <w:basedOn w:val="a4"/>
    <w:rsid w:val="00F01401"/>
    <w:rPr>
      <w:rFonts w:ascii="Candara" w:eastAsia="Candara" w:hAnsi="Candara" w:cs="Candara"/>
      <w:i/>
      <w:iCs/>
      <w:sz w:val="27"/>
      <w:szCs w:val="27"/>
    </w:rPr>
  </w:style>
  <w:style w:type="character" w:customStyle="1" w:styleId="Candara125pt">
    <w:name w:val="Основной текст + Candara;12;5 pt;Курсив"/>
    <w:basedOn w:val="a4"/>
    <w:rsid w:val="00F01401"/>
    <w:rPr>
      <w:rFonts w:ascii="Candara" w:eastAsia="Candara" w:hAnsi="Candara" w:cs="Candara"/>
      <w:i/>
      <w:iCs/>
      <w:sz w:val="25"/>
      <w:szCs w:val="25"/>
    </w:rPr>
  </w:style>
  <w:style w:type="character" w:customStyle="1" w:styleId="35">
    <w:name w:val="Оглавление (3)_"/>
    <w:basedOn w:val="a0"/>
    <w:link w:val="36"/>
    <w:rsid w:val="00F01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главление (4)_"/>
    <w:basedOn w:val="a0"/>
    <w:link w:val="40"/>
    <w:rsid w:val="00F014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014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3"/>
    <w:rsid w:val="00F01401"/>
    <w:rPr>
      <w:sz w:val="26"/>
      <w:szCs w:val="26"/>
    </w:rPr>
  </w:style>
  <w:style w:type="character" w:customStyle="1" w:styleId="135pt1">
    <w:name w:val="Основной текст + 13;5 pt;Курсив"/>
    <w:basedOn w:val="a4"/>
    <w:rsid w:val="00F01401"/>
    <w:rPr>
      <w:i/>
      <w:iCs/>
      <w:sz w:val="27"/>
      <w:szCs w:val="27"/>
    </w:rPr>
  </w:style>
  <w:style w:type="paragraph" w:customStyle="1" w:styleId="34">
    <w:name w:val="Основной текст (3)"/>
    <w:basedOn w:val="a"/>
    <w:link w:val="33"/>
    <w:rsid w:val="00F0140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50">
    <w:name w:val="Оглавление (5)"/>
    <w:basedOn w:val="a"/>
    <w:link w:val="5"/>
    <w:rsid w:val="00F0140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2">
    <w:name w:val="Оглавление (2)"/>
    <w:basedOn w:val="a"/>
    <w:link w:val="21"/>
    <w:rsid w:val="00F01401"/>
    <w:pPr>
      <w:shd w:val="clear" w:color="auto" w:fill="FFFFFF"/>
      <w:spacing w:line="312" w:lineRule="exact"/>
    </w:pPr>
    <w:rPr>
      <w:rFonts w:ascii="Trebuchet MS" w:eastAsia="Trebuchet MS" w:hAnsi="Trebuchet MS" w:cs="Trebuchet MS"/>
      <w:color w:val="auto"/>
      <w:sz w:val="25"/>
      <w:szCs w:val="25"/>
    </w:rPr>
  </w:style>
  <w:style w:type="paragraph" w:customStyle="1" w:styleId="ae">
    <w:name w:val="Оглавление"/>
    <w:basedOn w:val="a"/>
    <w:link w:val="ad"/>
    <w:rsid w:val="00F0140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6">
    <w:name w:val="Оглавление (3)"/>
    <w:basedOn w:val="a"/>
    <w:link w:val="35"/>
    <w:rsid w:val="00F0140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главление (4)"/>
    <w:basedOn w:val="a"/>
    <w:link w:val="4"/>
    <w:rsid w:val="00F0140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4">
    <w:name w:val="Основной текст (2)"/>
    <w:basedOn w:val="a"/>
    <w:link w:val="23"/>
    <w:rsid w:val="00F014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rebuchetMS52pt">
    <w:name w:val="Основной текст + Trebuchet MS;52 pt"/>
    <w:basedOn w:val="a4"/>
    <w:rsid w:val="00F01401"/>
    <w:rPr>
      <w:rFonts w:ascii="Trebuchet MS" w:eastAsia="Trebuchet MS" w:hAnsi="Trebuchet MS" w:cs="Trebuchet MS"/>
      <w:sz w:val="104"/>
      <w:szCs w:val="104"/>
    </w:rPr>
  </w:style>
  <w:style w:type="character" w:customStyle="1" w:styleId="25">
    <w:name w:val="Заголовок №2_"/>
    <w:basedOn w:val="a0"/>
    <w:link w:val="26"/>
    <w:rsid w:val="00F0140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2TimesNewRoman12pt">
    <w:name w:val="Заголовок №2 + Times New Roman;12 pt"/>
    <w:basedOn w:val="25"/>
    <w:rsid w:val="00F01401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аголовок №1_"/>
    <w:basedOn w:val="a0"/>
    <w:link w:val="15"/>
    <w:rsid w:val="00F01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01401"/>
    <w:pPr>
      <w:shd w:val="clear" w:color="auto" w:fill="FFFFFF"/>
      <w:spacing w:line="307" w:lineRule="exact"/>
      <w:jc w:val="right"/>
      <w:outlineLvl w:val="1"/>
    </w:pPr>
    <w:rPr>
      <w:rFonts w:ascii="Trebuchet MS" w:eastAsia="Trebuchet MS" w:hAnsi="Trebuchet MS" w:cs="Trebuchet MS"/>
      <w:color w:val="auto"/>
      <w:sz w:val="23"/>
      <w:szCs w:val="23"/>
    </w:rPr>
  </w:style>
  <w:style w:type="paragraph" w:customStyle="1" w:styleId="15">
    <w:name w:val="Заголовок №1"/>
    <w:basedOn w:val="a"/>
    <w:link w:val="14"/>
    <w:rsid w:val="00F01401"/>
    <w:pPr>
      <w:shd w:val="clear" w:color="auto" w:fill="FFFFFF"/>
      <w:spacing w:line="307" w:lineRule="exact"/>
      <w:ind w:hanging="340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07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78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6">
    <w:name w:val="toc 1"/>
    <w:basedOn w:val="a"/>
    <w:next w:val="a"/>
    <w:autoRedefine/>
    <w:uiPriority w:val="39"/>
    <w:unhideWhenUsed/>
    <w:rsid w:val="00007800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007800"/>
    <w:pPr>
      <w:spacing w:after="100"/>
      <w:ind w:left="240"/>
    </w:pPr>
  </w:style>
  <w:style w:type="paragraph" w:styleId="af">
    <w:name w:val="TOC Heading"/>
    <w:basedOn w:val="1"/>
    <w:next w:val="a"/>
    <w:uiPriority w:val="39"/>
    <w:semiHidden/>
    <w:unhideWhenUsed/>
    <w:qFormat/>
    <w:rsid w:val="00007800"/>
    <w:pPr>
      <w:spacing w:line="276" w:lineRule="auto"/>
      <w:outlineLvl w:val="9"/>
    </w:pPr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101C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a"/>
    <w:rsid w:val="004B7EE0"/>
    <w:pPr>
      <w:spacing w:before="100" w:beforeAutospacing="1" w:after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A521-E736-423C-9227-DF6A8A62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5</cp:revision>
  <cp:lastPrinted>2012-10-13T11:39:00Z</cp:lastPrinted>
  <dcterms:created xsi:type="dcterms:W3CDTF">2013-04-03T06:11:00Z</dcterms:created>
  <dcterms:modified xsi:type="dcterms:W3CDTF">2013-04-03T06:50:00Z</dcterms:modified>
</cp:coreProperties>
</file>