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F657" w14:textId="05996157" w:rsidR="00D6641E" w:rsidRPr="001F0125" w:rsidRDefault="006649EE" w:rsidP="006649EE">
      <w:pPr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t xml:space="preserve">Кирпичный завод выпускает </w:t>
      </w:r>
      <w:bookmarkStart w:id="0" w:name="_Hlk37711355"/>
      <w:r w:rsidRPr="001F0125">
        <w:rPr>
          <w:noProof/>
          <w:sz w:val="28"/>
          <w:szCs w:val="28"/>
        </w:rPr>
        <w:t xml:space="preserve">кирпичи двух марок (М1 </w:t>
      </w:r>
      <w:bookmarkEnd w:id="0"/>
      <w:r w:rsidRPr="001F0125">
        <w:rPr>
          <w:noProof/>
          <w:sz w:val="28"/>
          <w:szCs w:val="28"/>
        </w:rPr>
        <w:t xml:space="preserve">и М2). Для производства кирпича применяется глина трех видов. Нормы расхода глины каждого вида на 1 кирпич первой марки равны 4, 2, 1 условных единиц; на 1 кирпич второй марки – 2, 3, 4 усл.ед. Общие запасы глины А, В и С составляют 32, 32, 36 усл.eд. Прибыль от реализации </w:t>
      </w:r>
      <w:bookmarkStart w:id="1" w:name="_Hlk37712161"/>
      <w:r w:rsidRPr="001F0125">
        <w:rPr>
          <w:noProof/>
          <w:sz w:val="28"/>
          <w:szCs w:val="28"/>
        </w:rPr>
        <w:t>1 кирпича первой марки 5 усл.ед. (в руб.), а второй марки – 8 условных единиц</w:t>
      </w:r>
      <w:bookmarkEnd w:id="1"/>
      <w:r w:rsidRPr="001F0125">
        <w:rPr>
          <w:noProof/>
          <w:sz w:val="28"/>
          <w:szCs w:val="28"/>
        </w:rPr>
        <w:t>. Составить план производства, обеспечивающий максимальную прибыль.</w:t>
      </w:r>
    </w:p>
    <w:p w14:paraId="6837FBE1" w14:textId="46C6C632" w:rsidR="007C51DE" w:rsidRPr="001F0125" w:rsidRDefault="007C51DE" w:rsidP="006649EE">
      <w:pPr>
        <w:rPr>
          <w:noProof/>
          <w:sz w:val="28"/>
          <w:szCs w:val="28"/>
        </w:rPr>
      </w:pPr>
    </w:p>
    <w:p w14:paraId="52AE55BD" w14:textId="45736399" w:rsidR="007C51DE" w:rsidRPr="001F0125" w:rsidRDefault="007C51DE" w:rsidP="006649EE">
      <w:pPr>
        <w:rPr>
          <w:noProof/>
          <w:sz w:val="28"/>
          <w:szCs w:val="28"/>
        </w:rPr>
      </w:pPr>
    </w:p>
    <w:p w14:paraId="61B6D4ED" w14:textId="7B121DC5" w:rsidR="007C51DE" w:rsidRPr="001F0125" w:rsidRDefault="007C51DE" w:rsidP="007C51DE">
      <w:pPr>
        <w:pStyle w:val="2"/>
        <w:tabs>
          <w:tab w:val="left" w:pos="6831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0125">
        <w:rPr>
          <w:rFonts w:ascii="Times New Roman" w:hAnsi="Times New Roman"/>
          <w:noProof/>
          <w:sz w:val="28"/>
          <w:szCs w:val="28"/>
        </w:rPr>
        <w:t xml:space="preserve">Пусть </w:t>
      </w:r>
      <w:r w:rsidRPr="001F0125">
        <w:rPr>
          <w:rFonts w:ascii="Times New Roman" w:hAnsi="Times New Roman"/>
          <w:i/>
          <w:noProof/>
          <w:sz w:val="28"/>
          <w:szCs w:val="28"/>
        </w:rPr>
        <w:t>x</w:t>
      </w:r>
      <w:r w:rsidRPr="001F0125">
        <w:rPr>
          <w:rFonts w:ascii="Times New Roman" w:hAnsi="Times New Roman"/>
          <w:iCs/>
          <w:noProof/>
          <w:sz w:val="28"/>
          <w:szCs w:val="28"/>
          <w:vertAlign w:val="subscript"/>
        </w:rPr>
        <w:t>1</w:t>
      </w:r>
      <w:r w:rsidRPr="001F0125">
        <w:rPr>
          <w:rFonts w:ascii="Times New Roman" w:hAnsi="Times New Roman"/>
          <w:noProof/>
          <w:sz w:val="28"/>
          <w:szCs w:val="28"/>
        </w:rPr>
        <w:t xml:space="preserve"> – объем выпуска кирпич</w:t>
      </w:r>
      <w:r w:rsidR="00F73A50" w:rsidRPr="001F0125">
        <w:rPr>
          <w:rFonts w:ascii="Times New Roman" w:hAnsi="Times New Roman"/>
          <w:noProof/>
          <w:sz w:val="28"/>
          <w:szCs w:val="28"/>
        </w:rPr>
        <w:t>ей</w:t>
      </w:r>
      <w:r w:rsidRPr="001F0125">
        <w:rPr>
          <w:rFonts w:ascii="Times New Roman" w:hAnsi="Times New Roman"/>
          <w:noProof/>
          <w:sz w:val="28"/>
          <w:szCs w:val="28"/>
        </w:rPr>
        <w:t xml:space="preserve"> марк</w:t>
      </w:r>
      <w:r w:rsidR="0068027D" w:rsidRPr="001F0125">
        <w:rPr>
          <w:rFonts w:ascii="Times New Roman" w:hAnsi="Times New Roman"/>
          <w:noProof/>
          <w:sz w:val="28"/>
          <w:szCs w:val="28"/>
        </w:rPr>
        <w:t>и</w:t>
      </w:r>
      <w:r w:rsidRPr="001F0125">
        <w:rPr>
          <w:rFonts w:ascii="Times New Roman" w:hAnsi="Times New Roman"/>
          <w:noProof/>
          <w:sz w:val="28"/>
          <w:szCs w:val="28"/>
        </w:rPr>
        <w:t xml:space="preserve"> М1 и </w:t>
      </w:r>
      <w:r w:rsidRPr="001F0125">
        <w:rPr>
          <w:rFonts w:ascii="Times New Roman" w:hAnsi="Times New Roman"/>
          <w:i/>
          <w:noProof/>
          <w:sz w:val="28"/>
          <w:szCs w:val="28"/>
        </w:rPr>
        <w:t>x</w:t>
      </w:r>
      <w:r w:rsidRPr="001F0125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1F0125">
        <w:rPr>
          <w:rFonts w:ascii="Times New Roman" w:hAnsi="Times New Roman"/>
          <w:noProof/>
          <w:sz w:val="28"/>
          <w:szCs w:val="28"/>
        </w:rPr>
        <w:t xml:space="preserve"> – объем выпуска </w:t>
      </w:r>
      <w:r w:rsidR="0068027D" w:rsidRPr="001F0125">
        <w:rPr>
          <w:rFonts w:ascii="Times New Roman" w:hAnsi="Times New Roman"/>
          <w:noProof/>
          <w:sz w:val="28"/>
          <w:szCs w:val="28"/>
        </w:rPr>
        <w:t>кирпич</w:t>
      </w:r>
      <w:r w:rsidR="00F73A50" w:rsidRPr="001F0125">
        <w:rPr>
          <w:rFonts w:ascii="Times New Roman" w:hAnsi="Times New Roman"/>
          <w:noProof/>
          <w:sz w:val="28"/>
          <w:szCs w:val="28"/>
        </w:rPr>
        <w:t>ей</w:t>
      </w:r>
      <w:r w:rsidR="0068027D" w:rsidRPr="001F0125">
        <w:rPr>
          <w:rFonts w:ascii="Times New Roman" w:hAnsi="Times New Roman"/>
          <w:noProof/>
          <w:sz w:val="28"/>
          <w:szCs w:val="28"/>
        </w:rPr>
        <w:t xml:space="preserve"> марки М2</w:t>
      </w:r>
      <w:r w:rsidRPr="001F0125">
        <w:rPr>
          <w:rFonts w:ascii="Times New Roman" w:hAnsi="Times New Roman"/>
          <w:noProof/>
          <w:sz w:val="28"/>
          <w:szCs w:val="28"/>
        </w:rPr>
        <w:t xml:space="preserve">; очевидно, </w:t>
      </w:r>
      <w:r w:rsidRPr="001F0125">
        <w:rPr>
          <w:rFonts w:ascii="Times New Roman" w:hAnsi="Times New Roman"/>
          <w:i/>
          <w:noProof/>
          <w:sz w:val="28"/>
          <w:szCs w:val="28"/>
        </w:rPr>
        <w:t>x</w:t>
      </w:r>
      <w:r w:rsidRPr="001F0125">
        <w:rPr>
          <w:rFonts w:ascii="Times New Roman" w:hAnsi="Times New Roman"/>
          <w:iCs/>
          <w:noProof/>
          <w:sz w:val="28"/>
          <w:szCs w:val="28"/>
          <w:vertAlign w:val="subscript"/>
        </w:rPr>
        <w:t>1</w:t>
      </w:r>
      <w:r w:rsidRPr="001F0125">
        <w:rPr>
          <w:rFonts w:ascii="Times New Roman" w:hAnsi="Times New Roman"/>
          <w:iCs/>
          <w:noProof/>
          <w:sz w:val="28"/>
          <w:szCs w:val="28"/>
        </w:rPr>
        <w:t xml:space="preserve">, </w:t>
      </w:r>
      <w:r w:rsidRPr="001F0125">
        <w:rPr>
          <w:rFonts w:ascii="Times New Roman" w:hAnsi="Times New Roman"/>
          <w:i/>
          <w:noProof/>
          <w:sz w:val="28"/>
          <w:szCs w:val="28"/>
        </w:rPr>
        <w:t>x</w:t>
      </w:r>
      <w:r w:rsidRPr="001F0125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1F0125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1F0125">
        <w:rPr>
          <w:rFonts w:ascii="Times New Roman" w:hAnsi="Times New Roman"/>
          <w:noProof/>
          <w:sz w:val="28"/>
          <w:szCs w:val="28"/>
        </w:rPr>
        <w:t>неотрицательны</w:t>
      </w:r>
      <w:r w:rsidRPr="001F0125">
        <w:rPr>
          <w:noProof/>
          <w:sz w:val="28"/>
          <w:szCs w:val="28"/>
        </w:rPr>
        <w:t xml:space="preserve">. </w:t>
      </w:r>
    </w:p>
    <w:p w14:paraId="6D56C0BD" w14:textId="3900AF3E" w:rsidR="00AC2C64" w:rsidRPr="001F0125" w:rsidRDefault="001B3ED9" w:rsidP="00AC2C64">
      <w:pPr>
        <w:pStyle w:val="2"/>
        <w:tabs>
          <w:tab w:val="left" w:pos="6831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0125">
        <w:rPr>
          <w:rFonts w:ascii="Times New Roman" w:hAnsi="Times New Roman"/>
          <w:noProof/>
          <w:sz w:val="28"/>
          <w:szCs w:val="28"/>
        </w:rPr>
        <w:t>Р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асход </w:t>
      </w:r>
      <w:r w:rsidR="00AC2C64" w:rsidRPr="001F0125">
        <w:rPr>
          <w:rFonts w:ascii="Times New Roman" w:hAnsi="Times New Roman"/>
          <w:noProof/>
          <w:sz w:val="28"/>
          <w:szCs w:val="28"/>
        </w:rPr>
        <w:t>глины</w:t>
      </w:r>
      <w:r w:rsidRPr="001F0125">
        <w:rPr>
          <w:rFonts w:ascii="Times New Roman" w:hAnsi="Times New Roman"/>
          <w:noProof/>
          <w:sz w:val="28"/>
          <w:szCs w:val="28"/>
        </w:rPr>
        <w:t xml:space="preserve"> на весь объем производства </w:t>
      </w:r>
      <w:r w:rsidR="007C51DE" w:rsidRPr="001F0125">
        <w:rPr>
          <w:rFonts w:ascii="Times New Roman" w:hAnsi="Times New Roman"/>
          <w:noProof/>
          <w:sz w:val="28"/>
          <w:szCs w:val="28"/>
        </w:rPr>
        <w:t>состав</w:t>
      </w:r>
      <w:r w:rsidRPr="001F0125">
        <w:rPr>
          <w:rFonts w:ascii="Times New Roman" w:hAnsi="Times New Roman"/>
          <w:noProof/>
          <w:sz w:val="28"/>
          <w:szCs w:val="28"/>
        </w:rPr>
        <w:t>и</w:t>
      </w:r>
      <w:r w:rsidR="007C51DE" w:rsidRPr="001F0125">
        <w:rPr>
          <w:rFonts w:ascii="Times New Roman" w:hAnsi="Times New Roman"/>
          <w:noProof/>
          <w:sz w:val="28"/>
          <w:szCs w:val="28"/>
        </w:rPr>
        <w:t>т</w:t>
      </w:r>
      <w:r w:rsidRPr="001F0125">
        <w:rPr>
          <w:rFonts w:ascii="Times New Roman" w:hAnsi="Times New Roman"/>
          <w:noProof/>
          <w:sz w:val="28"/>
          <w:szCs w:val="28"/>
        </w:rPr>
        <w:t>: глина типа А –</w:t>
      </w:r>
      <w:r w:rsidR="007C51DE" w:rsidRPr="001F0125">
        <w:rPr>
          <w:noProof/>
          <w:position w:val="-12"/>
          <w:sz w:val="28"/>
          <w:szCs w:val="28"/>
        </w:rPr>
        <w:t xml:space="preserve"> </w:t>
      </w:r>
      <w:r w:rsidR="000C1A9A" w:rsidRPr="001F0125">
        <w:rPr>
          <w:rFonts w:ascii="Times New Roman" w:hAnsi="Times New Roman"/>
          <w:noProof/>
          <w:position w:val="-12"/>
          <w:sz w:val="28"/>
          <w:szCs w:val="28"/>
        </w:rPr>
        <w:object w:dxaOrig="1060" w:dyaOrig="380" w14:anchorId="5BB20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9.5pt" o:ole="">
            <v:imagedata r:id="rId4" o:title=""/>
          </v:shape>
          <o:OLEObject Type="Embed" ProgID="Equation.DSMT4" ShapeID="_x0000_i1025" DrawAspect="Content" ObjectID="_1689424509" r:id="rId5"/>
        </w:objec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</w:t>
      </w:r>
      <w:r w:rsidR="00AC2C64" w:rsidRPr="001F0125">
        <w:rPr>
          <w:rFonts w:ascii="Times New Roman" w:hAnsi="Times New Roman"/>
          <w:noProof/>
          <w:sz w:val="28"/>
          <w:szCs w:val="28"/>
        </w:rPr>
        <w:t>усл.ед.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, </w:t>
      </w:r>
      <w:r w:rsidR="00AC2C64" w:rsidRPr="001F0125">
        <w:rPr>
          <w:rFonts w:ascii="Times New Roman" w:hAnsi="Times New Roman"/>
          <w:noProof/>
          <w:sz w:val="28"/>
          <w:szCs w:val="28"/>
        </w:rPr>
        <w:t>глин</w:t>
      </w:r>
      <w:r w:rsidRPr="001F0125">
        <w:rPr>
          <w:rFonts w:ascii="Times New Roman" w:hAnsi="Times New Roman"/>
          <w:noProof/>
          <w:sz w:val="28"/>
          <w:szCs w:val="28"/>
        </w:rPr>
        <w:t>а</w:t>
      </w:r>
      <w:r w:rsidR="00AC2C64" w:rsidRPr="001F0125">
        <w:rPr>
          <w:rFonts w:ascii="Times New Roman" w:hAnsi="Times New Roman"/>
          <w:noProof/>
          <w:sz w:val="28"/>
          <w:szCs w:val="28"/>
        </w:rPr>
        <w:t xml:space="preserve"> </w:t>
      </w:r>
      <w:r w:rsidR="00F86D06" w:rsidRPr="001F0125">
        <w:rPr>
          <w:rFonts w:ascii="Times New Roman" w:hAnsi="Times New Roman"/>
          <w:noProof/>
          <w:sz w:val="28"/>
          <w:szCs w:val="28"/>
        </w:rPr>
        <w:t>типа В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–</w:t>
      </w:r>
      <w:r w:rsidR="007C51DE" w:rsidRPr="001F0125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r w:rsidR="000C1A9A" w:rsidRPr="001F0125">
        <w:rPr>
          <w:rFonts w:ascii="Times New Roman" w:hAnsi="Times New Roman"/>
          <w:noProof/>
          <w:position w:val="-12"/>
          <w:sz w:val="28"/>
          <w:szCs w:val="28"/>
        </w:rPr>
        <w:object w:dxaOrig="1040" w:dyaOrig="380" w14:anchorId="57210852">
          <v:shape id="_x0000_i1026" type="#_x0000_t75" style="width:51.75pt;height:19.5pt" o:ole="">
            <v:imagedata r:id="rId6" o:title=""/>
          </v:shape>
          <o:OLEObject Type="Embed" ProgID="Equation.DSMT4" ShapeID="_x0000_i1026" DrawAspect="Content" ObjectID="_1689424510" r:id="rId7"/>
        </w:objec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</w:t>
      </w:r>
      <w:r w:rsidR="00AC2C64" w:rsidRPr="001F0125">
        <w:rPr>
          <w:rFonts w:ascii="Times New Roman" w:hAnsi="Times New Roman"/>
          <w:noProof/>
          <w:sz w:val="28"/>
          <w:szCs w:val="28"/>
        </w:rPr>
        <w:t>усл.ед., глин</w:t>
      </w:r>
      <w:r w:rsidRPr="001F0125">
        <w:rPr>
          <w:rFonts w:ascii="Times New Roman" w:hAnsi="Times New Roman"/>
          <w:noProof/>
          <w:sz w:val="28"/>
          <w:szCs w:val="28"/>
        </w:rPr>
        <w:t>а</w:t>
      </w:r>
      <w:r w:rsidR="00AC2C64" w:rsidRPr="001F0125">
        <w:rPr>
          <w:rFonts w:ascii="Times New Roman" w:hAnsi="Times New Roman"/>
          <w:noProof/>
          <w:sz w:val="28"/>
          <w:szCs w:val="28"/>
        </w:rPr>
        <w:t xml:space="preserve"> </w:t>
      </w:r>
      <w:r w:rsidR="00F86D06" w:rsidRPr="001F0125">
        <w:rPr>
          <w:rFonts w:ascii="Times New Roman" w:hAnsi="Times New Roman"/>
          <w:noProof/>
          <w:sz w:val="28"/>
          <w:szCs w:val="28"/>
        </w:rPr>
        <w:t>типа С</w:t>
      </w:r>
      <w:r w:rsidR="00AC2C64" w:rsidRPr="001F0125">
        <w:rPr>
          <w:rFonts w:ascii="Times New Roman" w:hAnsi="Times New Roman"/>
          <w:noProof/>
          <w:sz w:val="28"/>
          <w:szCs w:val="28"/>
        </w:rPr>
        <w:t xml:space="preserve"> –</w:t>
      </w:r>
      <w:r w:rsidR="00AC2C64" w:rsidRPr="001F0125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r w:rsidR="000C1A9A" w:rsidRPr="001F0125">
        <w:rPr>
          <w:rFonts w:ascii="Times New Roman" w:hAnsi="Times New Roman"/>
          <w:noProof/>
          <w:position w:val="-12"/>
          <w:sz w:val="28"/>
          <w:szCs w:val="28"/>
        </w:rPr>
        <w:br/>
      </w:r>
      <w:r w:rsidR="000C1A9A" w:rsidRPr="001F0125">
        <w:rPr>
          <w:rFonts w:ascii="Times New Roman" w:hAnsi="Times New Roman"/>
          <w:noProof/>
          <w:position w:val="-12"/>
          <w:sz w:val="28"/>
          <w:szCs w:val="28"/>
        </w:rPr>
        <w:object w:dxaOrig="920" w:dyaOrig="380" w14:anchorId="69F4BF2B">
          <v:shape id="_x0000_i1027" type="#_x0000_t75" style="width:45.75pt;height:19.5pt" o:ole="">
            <v:imagedata r:id="rId8" o:title=""/>
          </v:shape>
          <o:OLEObject Type="Embed" ProgID="Equation.DSMT4" ShapeID="_x0000_i1027" DrawAspect="Content" ObjectID="_1689424511" r:id="rId9"/>
        </w:object>
      </w:r>
      <w:r w:rsidR="00AC2C64" w:rsidRPr="001F0125">
        <w:rPr>
          <w:rFonts w:ascii="Times New Roman" w:hAnsi="Times New Roman"/>
          <w:noProof/>
          <w:sz w:val="28"/>
          <w:szCs w:val="28"/>
        </w:rPr>
        <w:t xml:space="preserve"> усл.ед.</w:t>
      </w:r>
    </w:p>
    <w:p w14:paraId="00386305" w14:textId="6BBAF6AF" w:rsidR="007C51DE" w:rsidRPr="001F0125" w:rsidRDefault="00F86D06" w:rsidP="007C51DE">
      <w:pPr>
        <w:tabs>
          <w:tab w:val="left" w:pos="6831"/>
        </w:tabs>
        <w:ind w:firstLine="708"/>
        <w:rPr>
          <w:noProof/>
          <w:color w:val="000000"/>
          <w:sz w:val="28"/>
          <w:szCs w:val="28"/>
        </w:rPr>
      </w:pPr>
      <w:r w:rsidRPr="001F0125">
        <w:rPr>
          <w:noProof/>
          <w:sz w:val="28"/>
          <w:szCs w:val="28"/>
        </w:rPr>
        <w:t>Так как общие запасы глины А, В и С составляют 32, 32, 36 усл.eд.</w:t>
      </w:r>
      <w:r w:rsidR="007C51DE" w:rsidRPr="001F0125">
        <w:rPr>
          <w:noProof/>
          <w:sz w:val="28"/>
          <w:szCs w:val="28"/>
        </w:rPr>
        <w:t xml:space="preserve">, </w:t>
      </w:r>
      <w:r w:rsidRPr="001F0125">
        <w:rPr>
          <w:noProof/>
          <w:sz w:val="28"/>
          <w:szCs w:val="28"/>
        </w:rPr>
        <w:t xml:space="preserve">то </w:t>
      </w:r>
      <w:r w:rsidR="007C51DE" w:rsidRPr="001F0125">
        <w:rPr>
          <w:noProof/>
          <w:color w:val="000000"/>
          <w:sz w:val="28"/>
          <w:szCs w:val="28"/>
        </w:rPr>
        <w:t>система ограничений</w:t>
      </w:r>
      <w:r w:rsidR="00F73A50" w:rsidRPr="001F0125">
        <w:rPr>
          <w:noProof/>
          <w:color w:val="000000"/>
          <w:sz w:val="28"/>
          <w:szCs w:val="28"/>
        </w:rPr>
        <w:t xml:space="preserve"> задачи</w:t>
      </w:r>
      <w:r w:rsidR="007C51DE" w:rsidRPr="001F0125">
        <w:rPr>
          <w:noProof/>
          <w:color w:val="000000"/>
          <w:sz w:val="28"/>
          <w:szCs w:val="28"/>
        </w:rPr>
        <w:t xml:space="preserve"> имеет вид: </w:t>
      </w:r>
    </w:p>
    <w:p w14:paraId="0E3B79C9" w14:textId="435A9445" w:rsidR="007C51DE" w:rsidRPr="001F0125" w:rsidRDefault="000C1A9A" w:rsidP="007C51DE">
      <w:pPr>
        <w:pStyle w:val="2"/>
        <w:tabs>
          <w:tab w:val="left" w:pos="6831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F0125">
        <w:rPr>
          <w:noProof/>
          <w:position w:val="-58"/>
          <w:sz w:val="28"/>
          <w:szCs w:val="28"/>
        </w:rPr>
        <w:object w:dxaOrig="1840" w:dyaOrig="1300" w14:anchorId="4D531479">
          <v:shape id="_x0000_i1028" type="#_x0000_t75" style="width:92.25pt;height:64.5pt" o:ole="">
            <v:imagedata r:id="rId10" o:title=""/>
          </v:shape>
          <o:OLEObject Type="Embed" ProgID="Equation.DSMT4" ShapeID="_x0000_i1028" DrawAspect="Content" ObjectID="_1689424512" r:id="rId11"/>
        </w:object>
      </w:r>
    </w:p>
    <w:p w14:paraId="1ABBDE2F" w14:textId="4FA8563E" w:rsidR="007C51DE" w:rsidRPr="001F0125" w:rsidRDefault="00F86D06" w:rsidP="007C51DE">
      <w:pPr>
        <w:pStyle w:val="2"/>
        <w:tabs>
          <w:tab w:val="left" w:pos="6831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0125">
        <w:rPr>
          <w:rFonts w:ascii="Times New Roman" w:hAnsi="Times New Roman"/>
          <w:noProof/>
          <w:sz w:val="28"/>
          <w:szCs w:val="28"/>
        </w:rPr>
        <w:t>Поскольку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прибыль от </w:t>
      </w:r>
      <w:r w:rsidRPr="001F0125">
        <w:rPr>
          <w:rFonts w:ascii="Times New Roman" w:hAnsi="Times New Roman"/>
          <w:noProof/>
          <w:sz w:val="28"/>
          <w:szCs w:val="28"/>
        </w:rPr>
        <w:t>реализации 1 кирпича первой марки составляет 5 усл.ед. (в руб.), а второй марки – 8 условных единиц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, то суммарная прибыль составит </w:t>
      </w:r>
      <w:r w:rsidR="000C1A9A" w:rsidRPr="001F0125">
        <w:rPr>
          <w:noProof/>
          <w:position w:val="-12"/>
          <w:sz w:val="28"/>
          <w:szCs w:val="28"/>
        </w:rPr>
        <w:object w:dxaOrig="1020" w:dyaOrig="380" w14:anchorId="0745439F">
          <v:shape id="_x0000_i1029" type="#_x0000_t75" style="width:51pt;height:19.5pt" o:ole="">
            <v:imagedata r:id="rId12" o:title=""/>
          </v:shape>
          <o:OLEObject Type="Embed" ProgID="Equation.DSMT4" ShapeID="_x0000_i1029" DrawAspect="Content" ObjectID="_1689424513" r:id="rId13"/>
        </w:objec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</w:t>
      </w:r>
      <w:r w:rsidRPr="001F0125">
        <w:rPr>
          <w:rFonts w:ascii="Times New Roman" w:hAnsi="Times New Roman"/>
          <w:noProof/>
          <w:sz w:val="28"/>
          <w:szCs w:val="28"/>
        </w:rPr>
        <w:t>усл.ед.</w:t>
      </w:r>
      <w:r w:rsidR="007C51DE" w:rsidRPr="001F0125">
        <w:rPr>
          <w:rFonts w:ascii="Times New Roman" w:hAnsi="Times New Roman"/>
          <w:noProof/>
          <w:sz w:val="28"/>
          <w:szCs w:val="28"/>
        </w:rPr>
        <w:t xml:space="preserve"> Следовательно, целевая функция:</w:t>
      </w:r>
    </w:p>
    <w:bookmarkStart w:id="2" w:name="MTBlankEqn"/>
    <w:p w14:paraId="34477406" w14:textId="44E4CACD" w:rsidR="007C51DE" w:rsidRPr="001F0125" w:rsidRDefault="000C1A9A" w:rsidP="007C51DE">
      <w:pPr>
        <w:pStyle w:val="2"/>
        <w:tabs>
          <w:tab w:val="left" w:pos="6831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F0125">
        <w:rPr>
          <w:noProof/>
          <w:position w:val="-12"/>
          <w:sz w:val="28"/>
          <w:szCs w:val="28"/>
        </w:rPr>
        <w:object w:dxaOrig="1560" w:dyaOrig="380" w14:anchorId="073FE030">
          <v:shape id="_x0000_i1030" type="#_x0000_t75" style="width:78pt;height:19.5pt" o:ole="">
            <v:imagedata r:id="rId14" o:title=""/>
          </v:shape>
          <o:OLEObject Type="Embed" ProgID="Equation.DSMT4" ShapeID="_x0000_i1030" DrawAspect="Content" ObjectID="_1689424514" r:id="rId15"/>
        </w:object>
      </w:r>
      <w:bookmarkEnd w:id="2"/>
      <w:r w:rsidR="007C51DE" w:rsidRPr="001F0125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343ADC31" w14:textId="77777777" w:rsidR="007C51DE" w:rsidRPr="001F0125" w:rsidRDefault="007C51DE" w:rsidP="007C51DE">
      <w:pPr>
        <w:pStyle w:val="2"/>
        <w:tabs>
          <w:tab w:val="left" w:pos="6831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0125">
        <w:rPr>
          <w:rFonts w:ascii="Times New Roman" w:hAnsi="Times New Roman"/>
          <w:noProof/>
          <w:sz w:val="28"/>
          <w:szCs w:val="28"/>
        </w:rPr>
        <w:t>Получаем математическую модель задачи:</w:t>
      </w:r>
    </w:p>
    <w:bookmarkStart w:id="3" w:name="_Hlk9893400"/>
    <w:p w14:paraId="511E0301" w14:textId="3D46EFC6" w:rsidR="007C51DE" w:rsidRPr="001F0125" w:rsidRDefault="000C1A9A" w:rsidP="007C51DE">
      <w:pPr>
        <w:pStyle w:val="2"/>
        <w:tabs>
          <w:tab w:val="left" w:pos="6831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F0125">
        <w:rPr>
          <w:rFonts w:ascii="Times New Roman" w:hAnsi="Times New Roman"/>
          <w:noProof/>
          <w:position w:val="-100"/>
          <w:sz w:val="28"/>
          <w:szCs w:val="28"/>
        </w:rPr>
        <w:object w:dxaOrig="2439" w:dyaOrig="2140" w14:anchorId="38885878">
          <v:shape id="_x0000_i1031" type="#_x0000_t75" style="width:121.5pt;height:105.75pt" o:ole="">
            <v:imagedata r:id="rId16" o:title=""/>
          </v:shape>
          <o:OLEObject Type="Embed" ProgID="Equation.DSMT4" ShapeID="_x0000_i1031" DrawAspect="Content" ObjectID="_1689424515" r:id="rId17"/>
        </w:object>
      </w:r>
      <w:bookmarkEnd w:id="3"/>
    </w:p>
    <w:p w14:paraId="07660C3B" w14:textId="67D31D8F" w:rsidR="007C51DE" w:rsidRPr="001F0125" w:rsidRDefault="007C51DE" w:rsidP="007C51DE">
      <w:pPr>
        <w:tabs>
          <w:tab w:val="left" w:pos="6831"/>
        </w:tabs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lastRenderedPageBreak/>
        <w:t xml:space="preserve">Решим </w:t>
      </w:r>
      <w:r w:rsidR="00900762" w:rsidRPr="001F0125">
        <w:rPr>
          <w:noProof/>
          <w:sz w:val="28"/>
          <w:szCs w:val="28"/>
        </w:rPr>
        <w:t xml:space="preserve">полученную </w:t>
      </w:r>
      <w:r w:rsidRPr="001F0125">
        <w:rPr>
          <w:noProof/>
          <w:sz w:val="28"/>
          <w:szCs w:val="28"/>
        </w:rPr>
        <w:t>задачу линейного программирования графическим методом.</w:t>
      </w:r>
    </w:p>
    <w:p w14:paraId="716936F3" w14:textId="1A4CF87A" w:rsidR="00A00F75" w:rsidRPr="001F0125" w:rsidRDefault="00A00F75" w:rsidP="00227241">
      <w:pPr>
        <w:spacing w:after="120"/>
        <w:rPr>
          <w:noProof/>
          <w:sz w:val="28"/>
        </w:rPr>
      </w:pPr>
      <w:r w:rsidRPr="001F0125">
        <w:rPr>
          <w:noProof/>
          <w:sz w:val="28"/>
        </w:rPr>
        <w:t xml:space="preserve">Найдем область допустимых решений: для этого построим прямые </w:t>
      </w:r>
      <w:r w:rsidR="00227241" w:rsidRPr="001F0125">
        <w:rPr>
          <w:noProof/>
          <w:position w:val="-12"/>
        </w:rPr>
        <w:object w:dxaOrig="4819" w:dyaOrig="380" w14:anchorId="539CDD7C">
          <v:shape id="_x0000_i1032" type="#_x0000_t75" style="width:240.75pt;height:18.75pt" o:ole="">
            <v:imagedata r:id="rId18" o:title=""/>
          </v:shape>
          <o:OLEObject Type="Embed" ProgID="Equation.DSMT4" ShapeID="_x0000_i1032" DrawAspect="Content" ObjectID="_1689424516" r:id="rId19"/>
        </w:object>
      </w:r>
      <w:r w:rsidRPr="001F0125">
        <w:rPr>
          <w:noProof/>
          <w:sz w:val="28"/>
        </w:rPr>
        <w:t xml:space="preserve"> и определим полуплоскости, заданные соответствующими неравенствами. Координаты точек, принадлежащих данным прямым, и точек, лежащих в искомых полуплоскостях приведены в таблице: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91"/>
        <w:gridCol w:w="1191"/>
        <w:gridCol w:w="3203"/>
      </w:tblGrid>
      <w:tr w:rsidR="00A00F75" w:rsidRPr="001F0125" w14:paraId="20CDCD5E" w14:textId="77777777" w:rsidTr="00D02BFC">
        <w:trPr>
          <w:trHeight w:val="397"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6E0F86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 xml:space="preserve">Уравнение </w:t>
            </w:r>
          </w:p>
          <w:p w14:paraId="55567333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прямой</w:t>
            </w:r>
          </w:p>
        </w:tc>
        <w:tc>
          <w:tcPr>
            <w:tcW w:w="1191" w:type="dxa"/>
            <w:gridSpan w:val="3"/>
            <w:tcMar>
              <w:left w:w="57" w:type="dxa"/>
              <w:right w:w="57" w:type="dxa"/>
            </w:tcMar>
            <w:vAlign w:val="center"/>
          </w:tcPr>
          <w:p w14:paraId="708E5E8A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Координаты точек, принадлежащих</w:t>
            </w:r>
          </w:p>
        </w:tc>
      </w:tr>
      <w:tr w:rsidR="00A00F75" w:rsidRPr="001F0125" w14:paraId="1CB7A600" w14:textId="77777777" w:rsidTr="00D02BFC">
        <w:trPr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124C6518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</w:p>
        </w:tc>
        <w:tc>
          <w:tcPr>
            <w:tcW w:w="1191" w:type="dxa"/>
            <w:gridSpan w:val="2"/>
            <w:tcMar>
              <w:left w:w="57" w:type="dxa"/>
              <w:right w:w="57" w:type="dxa"/>
            </w:tcMar>
            <w:vAlign w:val="center"/>
          </w:tcPr>
          <w:p w14:paraId="17CF0A4F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прямой</w:t>
            </w:r>
          </w:p>
        </w:tc>
        <w:tc>
          <w:tcPr>
            <w:tcW w:w="3203" w:type="dxa"/>
            <w:tcMar>
              <w:left w:w="57" w:type="dxa"/>
              <w:right w:w="57" w:type="dxa"/>
            </w:tcMar>
            <w:vAlign w:val="center"/>
          </w:tcPr>
          <w:p w14:paraId="7CCB4233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 xml:space="preserve">полуплоскости, задаваемой неравенством </w:t>
            </w:r>
          </w:p>
        </w:tc>
      </w:tr>
      <w:tr w:rsidR="00A00F75" w:rsidRPr="001F0125" w14:paraId="18C4960E" w14:textId="77777777" w:rsidTr="00D02BFC">
        <w:trPr>
          <w:jc w:val="center"/>
        </w:trPr>
        <w:tc>
          <w:tcPr>
            <w:tcW w:w="1838" w:type="dxa"/>
            <w:vAlign w:val="center"/>
          </w:tcPr>
          <w:p w14:paraId="4C68110F" w14:textId="248DA7B9" w:rsidR="00A00F75" w:rsidRPr="001F0125" w:rsidRDefault="00227241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rFonts w:eastAsiaTheme="minorHAnsi"/>
                <w:noProof/>
                <w:position w:val="-12"/>
                <w:lang w:bidi="or-IN"/>
              </w:rPr>
              <w:object w:dxaOrig="1620" w:dyaOrig="380" w14:anchorId="6228C398">
                <v:shape id="_x0000_i1033" type="#_x0000_t75" style="width:81pt;height:18.75pt" o:ole="">
                  <v:imagedata r:id="rId20" o:title=""/>
                </v:shape>
                <o:OLEObject Type="Embed" ProgID="Equation.DSMT4" ShapeID="_x0000_i1033" DrawAspect="Content" ObjectID="_1689424517" r:id="rId21"/>
              </w:object>
            </w:r>
            <w:r w:rsidR="00A00F75" w:rsidRPr="001F0125">
              <w:rPr>
                <w:noProof/>
                <w:sz w:val="2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4F635C17" w14:textId="45D450EC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</w:t>
            </w:r>
            <w:r w:rsidR="00227241" w:rsidRPr="001F0125">
              <w:rPr>
                <w:noProof/>
                <w:sz w:val="28"/>
              </w:rPr>
              <w:t>3</w:t>
            </w:r>
            <w:r w:rsidRPr="001F0125">
              <w:rPr>
                <w:noProof/>
                <w:sz w:val="28"/>
              </w:rPr>
              <w:t xml:space="preserve">, </w:t>
            </w:r>
            <w:r w:rsidR="00227241" w:rsidRPr="001F0125">
              <w:rPr>
                <w:noProof/>
                <w:sz w:val="28"/>
              </w:rPr>
              <w:t>10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1191" w:type="dxa"/>
            <w:vAlign w:val="center"/>
          </w:tcPr>
          <w:p w14:paraId="31D0D0EC" w14:textId="082D13B6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</w:t>
            </w:r>
            <w:r w:rsidR="00227241" w:rsidRPr="001F0125">
              <w:rPr>
                <w:noProof/>
                <w:sz w:val="28"/>
              </w:rPr>
              <w:t>8</w:t>
            </w:r>
            <w:r w:rsidRPr="001F0125">
              <w:rPr>
                <w:noProof/>
                <w:sz w:val="28"/>
              </w:rPr>
              <w:t xml:space="preserve">, </w:t>
            </w:r>
            <w:r w:rsidR="00227241" w:rsidRPr="001F0125">
              <w:rPr>
                <w:noProof/>
                <w:sz w:val="28"/>
              </w:rPr>
              <w:t>0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3203" w:type="dxa"/>
            <w:vAlign w:val="center"/>
          </w:tcPr>
          <w:p w14:paraId="32EBBD29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(1, 1)</w:t>
            </w:r>
          </w:p>
        </w:tc>
      </w:tr>
      <w:tr w:rsidR="00A00F75" w:rsidRPr="001F0125" w14:paraId="361BA035" w14:textId="77777777" w:rsidTr="00D02BFC">
        <w:trPr>
          <w:jc w:val="center"/>
        </w:trPr>
        <w:tc>
          <w:tcPr>
            <w:tcW w:w="1838" w:type="dxa"/>
            <w:vAlign w:val="center"/>
          </w:tcPr>
          <w:p w14:paraId="48BD477D" w14:textId="27B25A99" w:rsidR="00A00F75" w:rsidRPr="001F0125" w:rsidRDefault="00227241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rFonts w:eastAsiaTheme="minorHAnsi"/>
                <w:noProof/>
                <w:position w:val="-12"/>
                <w:lang w:bidi="or-IN"/>
              </w:rPr>
              <w:object w:dxaOrig="1600" w:dyaOrig="380" w14:anchorId="4F12E31D">
                <v:shape id="_x0000_i1034" type="#_x0000_t75" style="width:80.25pt;height:18.75pt" o:ole="">
                  <v:imagedata r:id="rId22" o:title=""/>
                </v:shape>
                <o:OLEObject Type="Embed" ProgID="Equation.DSMT4" ShapeID="_x0000_i1034" DrawAspect="Content" ObjectID="_1689424518" r:id="rId23"/>
              </w:object>
            </w:r>
          </w:p>
        </w:tc>
        <w:tc>
          <w:tcPr>
            <w:tcW w:w="1191" w:type="dxa"/>
            <w:vAlign w:val="center"/>
          </w:tcPr>
          <w:p w14:paraId="206C6D4A" w14:textId="3CE135C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 xml:space="preserve">(1, </w:t>
            </w:r>
            <w:r w:rsidR="00903014" w:rsidRPr="001F0125">
              <w:rPr>
                <w:noProof/>
                <w:sz w:val="28"/>
              </w:rPr>
              <w:t>10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1191" w:type="dxa"/>
            <w:vAlign w:val="center"/>
          </w:tcPr>
          <w:p w14:paraId="7AA9726A" w14:textId="41DF0A00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</w:t>
            </w:r>
            <w:r w:rsidR="00903014" w:rsidRPr="001F0125">
              <w:rPr>
                <w:noProof/>
                <w:sz w:val="28"/>
              </w:rPr>
              <w:t>7</w:t>
            </w:r>
            <w:r w:rsidRPr="001F0125">
              <w:rPr>
                <w:noProof/>
                <w:sz w:val="28"/>
              </w:rPr>
              <w:t xml:space="preserve">, </w:t>
            </w:r>
            <w:r w:rsidR="00903014" w:rsidRPr="001F0125">
              <w:rPr>
                <w:noProof/>
                <w:sz w:val="28"/>
              </w:rPr>
              <w:t>6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3203" w:type="dxa"/>
            <w:vAlign w:val="center"/>
          </w:tcPr>
          <w:p w14:paraId="51975819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(1, 1)</w:t>
            </w:r>
          </w:p>
        </w:tc>
      </w:tr>
      <w:tr w:rsidR="00A00F75" w:rsidRPr="001F0125" w14:paraId="5133C067" w14:textId="77777777" w:rsidTr="00D02BFC">
        <w:trPr>
          <w:jc w:val="center"/>
        </w:trPr>
        <w:tc>
          <w:tcPr>
            <w:tcW w:w="1838" w:type="dxa"/>
            <w:vAlign w:val="center"/>
          </w:tcPr>
          <w:p w14:paraId="5CDDE506" w14:textId="6E21DD49" w:rsidR="00A00F75" w:rsidRPr="001F0125" w:rsidRDefault="00227241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rFonts w:eastAsiaTheme="minorHAnsi"/>
                <w:noProof/>
                <w:position w:val="-12"/>
                <w:lang w:bidi="or-IN"/>
              </w:rPr>
              <w:object w:dxaOrig="1480" w:dyaOrig="380" w14:anchorId="44043733">
                <v:shape id="_x0000_i1035" type="#_x0000_t75" style="width:74.25pt;height:18.75pt" o:ole="">
                  <v:imagedata r:id="rId24" o:title=""/>
                </v:shape>
                <o:OLEObject Type="Embed" ProgID="Equation.DSMT4" ShapeID="_x0000_i1035" DrawAspect="Content" ObjectID="_1689424519" r:id="rId25"/>
              </w:object>
            </w:r>
            <w:r w:rsidR="00A00F75" w:rsidRPr="001F0125">
              <w:rPr>
                <w:noProof/>
                <w:sz w:val="2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47A7F3DE" w14:textId="23CFD179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</w:t>
            </w:r>
            <w:r w:rsidR="00227241" w:rsidRPr="001F0125">
              <w:rPr>
                <w:noProof/>
                <w:sz w:val="28"/>
              </w:rPr>
              <w:t>0</w:t>
            </w:r>
            <w:r w:rsidRPr="001F0125">
              <w:rPr>
                <w:noProof/>
                <w:sz w:val="28"/>
              </w:rPr>
              <w:t xml:space="preserve">, </w:t>
            </w:r>
            <w:r w:rsidR="00227241" w:rsidRPr="001F0125">
              <w:rPr>
                <w:noProof/>
                <w:sz w:val="28"/>
              </w:rPr>
              <w:t>9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1191" w:type="dxa"/>
            <w:vAlign w:val="center"/>
          </w:tcPr>
          <w:p w14:paraId="11435994" w14:textId="4E707E6E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</w:t>
            </w:r>
            <w:r w:rsidR="00903014" w:rsidRPr="001F0125">
              <w:rPr>
                <w:noProof/>
                <w:sz w:val="28"/>
              </w:rPr>
              <w:t>8</w:t>
            </w:r>
            <w:r w:rsidRPr="001F0125">
              <w:rPr>
                <w:noProof/>
                <w:sz w:val="28"/>
              </w:rPr>
              <w:t xml:space="preserve">, </w:t>
            </w:r>
            <w:r w:rsidR="00903014" w:rsidRPr="001F0125">
              <w:rPr>
                <w:noProof/>
                <w:sz w:val="28"/>
              </w:rPr>
              <w:t>7</w:t>
            </w:r>
            <w:r w:rsidRPr="001F0125">
              <w:rPr>
                <w:noProof/>
                <w:sz w:val="28"/>
              </w:rPr>
              <w:t>)</w:t>
            </w:r>
          </w:p>
        </w:tc>
        <w:tc>
          <w:tcPr>
            <w:tcW w:w="3203" w:type="dxa"/>
            <w:vAlign w:val="center"/>
          </w:tcPr>
          <w:p w14:paraId="5FD032A5" w14:textId="77777777" w:rsidR="00A00F75" w:rsidRPr="001F0125" w:rsidRDefault="00A00F75" w:rsidP="00A00F75">
            <w:pPr>
              <w:spacing w:line="240" w:lineRule="auto"/>
              <w:ind w:firstLine="0"/>
              <w:jc w:val="center"/>
              <w:rPr>
                <w:noProof/>
                <w:sz w:val="28"/>
              </w:rPr>
            </w:pPr>
            <w:r w:rsidRPr="001F0125">
              <w:rPr>
                <w:noProof/>
                <w:sz w:val="28"/>
              </w:rPr>
              <w:t>(1, 1)</w:t>
            </w:r>
          </w:p>
        </w:tc>
      </w:tr>
    </w:tbl>
    <w:p w14:paraId="49690ECD" w14:textId="3E10A6E2" w:rsidR="00A00F75" w:rsidRPr="001F0125" w:rsidRDefault="00A00F75" w:rsidP="00A00F75">
      <w:pPr>
        <w:spacing w:before="300"/>
        <w:rPr>
          <w:noProof/>
          <w:sz w:val="28"/>
        </w:rPr>
      </w:pPr>
      <w:r w:rsidRPr="001F0125">
        <w:rPr>
          <w:noProof/>
          <w:sz w:val="28"/>
        </w:rPr>
        <w:t xml:space="preserve">Пересечением полуплоскостей, с учетом условий </w:t>
      </w:r>
      <w:r w:rsidRPr="001F0125">
        <w:rPr>
          <w:noProof/>
          <w:position w:val="-12"/>
          <w:sz w:val="28"/>
        </w:rPr>
        <w:object w:dxaOrig="1440" w:dyaOrig="380" w14:anchorId="02863343">
          <v:shape id="_x0000_i1036" type="#_x0000_t75" style="width:1in;height:19.5pt" o:ole="">
            <v:imagedata r:id="rId26" o:title=""/>
          </v:shape>
          <o:OLEObject Type="Embed" ProgID="Equation.DSMT4" ShapeID="_x0000_i1036" DrawAspect="Content" ObjectID="_1689424520" r:id="rId27"/>
        </w:object>
      </w:r>
      <w:r w:rsidRPr="001F0125">
        <w:rPr>
          <w:noProof/>
          <w:sz w:val="28"/>
        </w:rPr>
        <w:t xml:space="preserve">, является </w:t>
      </w:r>
      <w:r w:rsidR="00CB38F9" w:rsidRPr="001F0125">
        <w:rPr>
          <w:noProof/>
          <w:sz w:val="28"/>
        </w:rPr>
        <w:t>четырех</w:t>
      </w:r>
      <w:r w:rsidRPr="001F0125">
        <w:rPr>
          <w:noProof/>
          <w:sz w:val="28"/>
        </w:rPr>
        <w:t xml:space="preserve">угольник </w:t>
      </w:r>
      <w:r w:rsidRPr="001F0125">
        <w:rPr>
          <w:i/>
          <w:iCs/>
          <w:noProof/>
          <w:sz w:val="28"/>
        </w:rPr>
        <w:t>OABC</w:t>
      </w:r>
      <w:r w:rsidRPr="001F0125">
        <w:rPr>
          <w:noProof/>
          <w:sz w:val="28"/>
        </w:rPr>
        <w:t xml:space="preserve"> (заштрихован), координаты точек которого удовлетворяют неравенствам системы ограничений задачи:</w:t>
      </w:r>
    </w:p>
    <w:p w14:paraId="76C0C0D1" w14:textId="7DCE9618" w:rsidR="007C51DE" w:rsidRPr="001F0125" w:rsidRDefault="007E4350" w:rsidP="007E4350">
      <w:pPr>
        <w:ind w:firstLine="0"/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drawing>
          <wp:inline distT="0" distB="0" distL="0" distR="0" wp14:anchorId="79610B27" wp14:editId="208BEEBC">
            <wp:extent cx="5940425" cy="5591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1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6E68" w14:textId="39A23F2F" w:rsidR="00CB38F9" w:rsidRPr="001F0125" w:rsidRDefault="00CB38F9" w:rsidP="006649EE">
      <w:pPr>
        <w:rPr>
          <w:noProof/>
          <w:sz w:val="28"/>
          <w:szCs w:val="28"/>
        </w:rPr>
      </w:pPr>
    </w:p>
    <w:p w14:paraId="7F47C8FD" w14:textId="73B1CD04" w:rsidR="00CB38F9" w:rsidRPr="001F0125" w:rsidRDefault="00CB38F9" w:rsidP="00CB38F9">
      <w:pPr>
        <w:pStyle w:val="a4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t xml:space="preserve">Построим линию уровня целевой функции </w:t>
      </w:r>
      <w:r w:rsidRPr="001F0125">
        <w:rPr>
          <w:noProof/>
          <w:position w:val="-6"/>
          <w:sz w:val="28"/>
          <w:szCs w:val="28"/>
        </w:rPr>
        <w:object w:dxaOrig="680" w:dyaOrig="300" w14:anchorId="6CE387CD">
          <v:shape id="_x0000_i1037" type="#_x0000_t75" style="width:32.25pt;height:15pt" o:ole="">
            <v:imagedata r:id="rId29" o:title=""/>
          </v:shape>
          <o:OLEObject Type="Embed" ProgID="Equation.DSMT4" ShapeID="_x0000_i1037" DrawAspect="Content" ObjectID="_1689424521" r:id="rId30"/>
        </w:object>
      </w:r>
      <w:r w:rsidRPr="001F0125">
        <w:rPr>
          <w:noProof/>
          <w:sz w:val="28"/>
          <w:szCs w:val="28"/>
        </w:rPr>
        <w:t xml:space="preserve">, то есть, прямую </w:t>
      </w:r>
      <w:r w:rsidRPr="001F0125">
        <w:rPr>
          <w:noProof/>
          <w:position w:val="-12"/>
          <w:sz w:val="28"/>
          <w:szCs w:val="28"/>
        </w:rPr>
        <w:object w:dxaOrig="1520" w:dyaOrig="380" w14:anchorId="6FDDB7AF">
          <v:shape id="_x0000_i1038" type="#_x0000_t75" style="width:75.75pt;height:19.5pt" o:ole="">
            <v:imagedata r:id="rId31" o:title=""/>
          </v:shape>
          <o:OLEObject Type="Embed" ProgID="Equation.DSMT4" ShapeID="_x0000_i1038" DrawAspect="Content" ObjectID="_1689424522" r:id="rId32"/>
        </w:object>
      </w:r>
      <w:r w:rsidRPr="001F0125">
        <w:rPr>
          <w:noProof/>
          <w:sz w:val="28"/>
          <w:szCs w:val="28"/>
        </w:rPr>
        <w:t xml:space="preserve"> Для определения максимального значения функции необходимо перемещать линию уровня </w:t>
      </w:r>
      <w:r w:rsidRPr="001F0125">
        <w:rPr>
          <w:noProof/>
          <w:position w:val="-6"/>
          <w:sz w:val="28"/>
          <w:szCs w:val="28"/>
        </w:rPr>
        <w:object w:dxaOrig="680" w:dyaOrig="300" w14:anchorId="27DCAA4A">
          <v:shape id="_x0000_i1039" type="#_x0000_t75" style="width:33.75pt;height:15pt" o:ole="">
            <v:imagedata r:id="rId33" o:title=""/>
          </v:shape>
          <o:OLEObject Type="Embed" ProgID="Equation.DSMT4" ShapeID="_x0000_i1039" DrawAspect="Content" ObjectID="_1689424523" r:id="rId34"/>
        </w:object>
      </w:r>
      <w:r w:rsidRPr="001F0125">
        <w:rPr>
          <w:noProof/>
          <w:sz w:val="28"/>
          <w:szCs w:val="28"/>
        </w:rPr>
        <w:t xml:space="preserve"> параллельным переносом в направлении вектора градиента </w:t>
      </w:r>
      <w:r w:rsidRPr="001F0125">
        <w:rPr>
          <w:noProof/>
          <w:position w:val="-14"/>
          <w:sz w:val="28"/>
          <w:szCs w:val="28"/>
        </w:rPr>
        <w:object w:dxaOrig="800" w:dyaOrig="420" w14:anchorId="577D9A25">
          <v:shape id="_x0000_i1040" type="#_x0000_t75" style="width:38.25pt;height:21pt" o:ole="">
            <v:imagedata r:id="rId35" o:title=""/>
          </v:shape>
          <o:OLEObject Type="Embed" ProgID="Equation.DSMT4" ShapeID="_x0000_i1040" DrawAspect="Content" ObjectID="_1689424524" r:id="rId36"/>
        </w:object>
      </w:r>
      <w:r w:rsidRPr="001F0125">
        <w:rPr>
          <w:noProof/>
          <w:sz w:val="28"/>
          <w:szCs w:val="28"/>
        </w:rPr>
        <w:t xml:space="preserve"> (на рисунке показан сонаправленный вектор </w:t>
      </w:r>
      <w:r w:rsidR="007E4350" w:rsidRPr="001F0125">
        <w:rPr>
          <w:noProof/>
          <w:position w:val="-26"/>
          <w:sz w:val="28"/>
          <w:szCs w:val="28"/>
        </w:rPr>
        <w:object w:dxaOrig="920" w:dyaOrig="700" w14:anchorId="088F5F4D">
          <v:shape id="_x0000_i1041" type="#_x0000_t75" style="width:45.75pt;height:35.25pt" o:ole="">
            <v:imagedata r:id="rId37" o:title=""/>
          </v:shape>
          <o:OLEObject Type="Embed" ProgID="Equation.DSMT4" ShapeID="_x0000_i1041" DrawAspect="Content" ObjectID="_1689424525" r:id="rId38"/>
        </w:object>
      </w:r>
      <w:r w:rsidRPr="001F0125">
        <w:rPr>
          <w:noProof/>
          <w:sz w:val="28"/>
          <w:szCs w:val="28"/>
        </w:rPr>
        <w:t xml:space="preserve">) до последнего касания с областью допустимых решений. </w:t>
      </w:r>
    </w:p>
    <w:p w14:paraId="6710EB3A" w14:textId="464E4EAB" w:rsidR="00EC5BB7" w:rsidRPr="001F0125" w:rsidRDefault="00EC5BB7" w:rsidP="00EC5BB7">
      <w:pPr>
        <w:pStyle w:val="a4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t xml:space="preserve">Получаем точку </w:t>
      </w:r>
      <w:r w:rsidRPr="001F0125">
        <w:rPr>
          <w:i/>
          <w:noProof/>
          <w:sz w:val="28"/>
          <w:szCs w:val="28"/>
        </w:rPr>
        <w:t>B</w:t>
      </w:r>
      <w:r w:rsidRPr="001F0125">
        <w:rPr>
          <w:noProof/>
          <w:sz w:val="28"/>
          <w:szCs w:val="28"/>
        </w:rPr>
        <w:t xml:space="preserve"> как результат пересечения прямых </w:t>
      </w:r>
      <w:r w:rsidRPr="001F0125">
        <w:rPr>
          <w:noProof/>
          <w:position w:val="-12"/>
        </w:rPr>
        <w:object w:dxaOrig="1680" w:dyaOrig="380" w14:anchorId="1298F338">
          <v:shape id="_x0000_i1042" type="#_x0000_t75" style="width:84pt;height:18.75pt" o:ole="">
            <v:imagedata r:id="rId39" o:title=""/>
          </v:shape>
          <o:OLEObject Type="Embed" ProgID="Equation.DSMT4" ShapeID="_x0000_i1042" DrawAspect="Content" ObjectID="_1689424526" r:id="rId40"/>
        </w:object>
      </w:r>
      <w:r w:rsidRPr="001F0125">
        <w:rPr>
          <w:noProof/>
          <w:sz w:val="28"/>
          <w:szCs w:val="28"/>
        </w:rPr>
        <w:t xml:space="preserve"> </w:t>
      </w:r>
      <w:r w:rsidRPr="001F0125">
        <w:rPr>
          <w:noProof/>
          <w:position w:val="-12"/>
        </w:rPr>
        <w:object w:dxaOrig="3159" w:dyaOrig="380" w14:anchorId="33D2F0F0">
          <v:shape id="_x0000_i1043" type="#_x0000_t75" style="width:158.25pt;height:18.75pt" o:ole="">
            <v:imagedata r:id="rId41" o:title=""/>
          </v:shape>
          <o:OLEObject Type="Embed" ProgID="Equation.DSMT4" ShapeID="_x0000_i1043" DrawAspect="Content" ObjectID="_1689424527" r:id="rId42"/>
        </w:object>
      </w:r>
      <w:r w:rsidRPr="001F0125">
        <w:rPr>
          <w:noProof/>
          <w:sz w:val="28"/>
          <w:szCs w:val="28"/>
        </w:rPr>
        <w:t xml:space="preserve"> Координаты точки </w:t>
      </w:r>
      <w:r w:rsidRPr="001F0125">
        <w:rPr>
          <w:i/>
          <w:noProof/>
          <w:sz w:val="28"/>
          <w:szCs w:val="28"/>
        </w:rPr>
        <w:t>B</w:t>
      </w:r>
      <w:r w:rsidRPr="001F0125">
        <w:rPr>
          <w:noProof/>
          <w:sz w:val="28"/>
          <w:szCs w:val="28"/>
        </w:rPr>
        <w:t xml:space="preserve"> найдем, решив систему уравнений</w:t>
      </w:r>
    </w:p>
    <w:p w14:paraId="0F1CF8F9" w14:textId="7F6E60CC" w:rsidR="00EC5BB7" w:rsidRPr="001F0125" w:rsidRDefault="00EC5BB7" w:rsidP="00EC5BB7">
      <w:pPr>
        <w:pStyle w:val="a4"/>
        <w:spacing w:before="0" w:after="0" w:line="360" w:lineRule="auto"/>
        <w:jc w:val="center"/>
        <w:rPr>
          <w:noProof/>
          <w:sz w:val="28"/>
          <w:szCs w:val="28"/>
        </w:rPr>
      </w:pPr>
      <w:r w:rsidRPr="001F0125">
        <w:rPr>
          <w:noProof/>
          <w:position w:val="-172"/>
          <w:sz w:val="28"/>
          <w:szCs w:val="28"/>
        </w:rPr>
        <w:object w:dxaOrig="2760" w:dyaOrig="3580" w14:anchorId="46B0ABA5">
          <v:shape id="_x0000_i1044" type="#_x0000_t75" style="width:137.25pt;height:178.5pt" o:ole="">
            <v:imagedata r:id="rId43" o:title=""/>
          </v:shape>
          <o:OLEObject Type="Embed" ProgID="Equation.DSMT4" ShapeID="_x0000_i1044" DrawAspect="Content" ObjectID="_1689424528" r:id="rId44"/>
        </w:object>
      </w:r>
    </w:p>
    <w:p w14:paraId="65882752" w14:textId="6956A81C" w:rsidR="00EC5BB7" w:rsidRPr="001F0125" w:rsidRDefault="00EC5BB7" w:rsidP="00EC5BB7">
      <w:pPr>
        <w:pStyle w:val="a4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t xml:space="preserve">Значит, целевая функция принимает максимальное значение при </w:t>
      </w:r>
      <w:r w:rsidR="00C10980" w:rsidRPr="001F0125">
        <w:rPr>
          <w:noProof/>
          <w:position w:val="-12"/>
          <w:sz w:val="28"/>
          <w:szCs w:val="28"/>
        </w:rPr>
        <w:object w:dxaOrig="1440" w:dyaOrig="380" w14:anchorId="02B5A42C">
          <v:shape id="_x0000_i1045" type="#_x0000_t75" style="width:70.5pt;height:19.5pt" o:ole="">
            <v:imagedata r:id="rId45" o:title=""/>
          </v:shape>
          <o:OLEObject Type="Embed" ProgID="Equation.DSMT4" ShapeID="_x0000_i1045" DrawAspect="Content" ObjectID="_1689424529" r:id="rId46"/>
        </w:object>
      </w:r>
      <w:r w:rsidRPr="001F0125">
        <w:rPr>
          <w:noProof/>
          <w:sz w:val="28"/>
          <w:szCs w:val="28"/>
        </w:rPr>
        <w:t xml:space="preserve">, значение </w:t>
      </w:r>
      <w:r w:rsidR="00C10980" w:rsidRPr="001F0125">
        <w:rPr>
          <w:noProof/>
          <w:position w:val="-12"/>
          <w:sz w:val="28"/>
          <w:szCs w:val="28"/>
        </w:rPr>
        <w:object w:dxaOrig="2500" w:dyaOrig="380" w14:anchorId="0D67ED8D">
          <v:shape id="_x0000_i1046" type="#_x0000_t75" style="width:126pt;height:19.5pt" o:ole="">
            <v:imagedata r:id="rId47" o:title=""/>
          </v:shape>
          <o:OLEObject Type="Embed" ProgID="Equation.DSMT4" ShapeID="_x0000_i1046" DrawAspect="Content" ObjectID="_1689424530" r:id="rId48"/>
        </w:object>
      </w:r>
    </w:p>
    <w:p w14:paraId="352A3F98" w14:textId="13B5C507" w:rsidR="00C10980" w:rsidRPr="001F0125" w:rsidRDefault="00C10980" w:rsidP="00C10980">
      <w:pPr>
        <w:rPr>
          <w:noProof/>
          <w:sz w:val="28"/>
          <w:szCs w:val="28"/>
        </w:rPr>
      </w:pPr>
      <w:r w:rsidRPr="001F0125">
        <w:rPr>
          <w:noProof/>
          <w:sz w:val="28"/>
          <w:szCs w:val="28"/>
        </w:rPr>
        <w:t>Таким образом, план производства, обеспечивающий максимальную прибыль, состоит в выпуске 4 усл.ед. кирпича марки М1 и 8 усл.ед. кирпича марки М2. Прибыль при этом составит 84 усл.eд.</w:t>
      </w:r>
    </w:p>
    <w:p w14:paraId="46A199C0" w14:textId="77777777" w:rsidR="00F73A50" w:rsidRPr="001F0125" w:rsidRDefault="00F73A50" w:rsidP="00C10980">
      <w:pPr>
        <w:ind w:firstLine="0"/>
        <w:rPr>
          <w:noProof/>
          <w:sz w:val="28"/>
          <w:szCs w:val="28"/>
        </w:rPr>
      </w:pPr>
    </w:p>
    <w:sectPr w:rsidR="00F73A50" w:rsidRPr="001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ndnya">
    <w:altName w:val="Cambria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E"/>
    <w:rsid w:val="000C1A9A"/>
    <w:rsid w:val="001B3ED9"/>
    <w:rsid w:val="001F0125"/>
    <w:rsid w:val="00227241"/>
    <w:rsid w:val="002C4989"/>
    <w:rsid w:val="004A6534"/>
    <w:rsid w:val="004D3E1F"/>
    <w:rsid w:val="006649EE"/>
    <w:rsid w:val="0068027D"/>
    <w:rsid w:val="006B6562"/>
    <w:rsid w:val="007C51DE"/>
    <w:rsid w:val="007E4350"/>
    <w:rsid w:val="00900762"/>
    <w:rsid w:val="00903014"/>
    <w:rsid w:val="00A00F75"/>
    <w:rsid w:val="00AC2C64"/>
    <w:rsid w:val="00B32290"/>
    <w:rsid w:val="00BA6EA3"/>
    <w:rsid w:val="00C10980"/>
    <w:rsid w:val="00CB38F9"/>
    <w:rsid w:val="00D6641E"/>
    <w:rsid w:val="00EC5BB7"/>
    <w:rsid w:val="00F73A50"/>
    <w:rsid w:val="00F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B5B1"/>
  <w15:chartTrackingRefBased/>
  <w15:docId w15:val="{2106B892-8B1E-489B-9D65-65D332F2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80"/>
    <w:pPr>
      <w:spacing w:after="0" w:line="360" w:lineRule="auto"/>
      <w:ind w:firstLine="709"/>
      <w:jc w:val="both"/>
    </w:pPr>
    <w:rPr>
      <w:rFonts w:ascii="Times New Roman" w:hAnsi="Times New Roman" w:cs="Sendny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51DE"/>
    <w:pPr>
      <w:spacing w:after="120" w:line="480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20">
    <w:name w:val="Основной текст 2 Знак"/>
    <w:basedOn w:val="a0"/>
    <w:link w:val="2"/>
    <w:rsid w:val="007C51DE"/>
    <w:rPr>
      <w:rFonts w:ascii="Calibri" w:eastAsia="Times New Roman" w:hAnsi="Calibri" w:cs="Times New Roman"/>
      <w:lang w:eastAsia="ru-RU" w:bidi="ar-SA"/>
    </w:rPr>
  </w:style>
  <w:style w:type="table" w:styleId="a3">
    <w:name w:val="Table Grid"/>
    <w:basedOn w:val="a1"/>
    <w:uiPriority w:val="39"/>
    <w:rsid w:val="00A00F75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38F9"/>
    <w:pPr>
      <w:suppressAutoHyphens/>
      <w:spacing w:before="280" w:after="280" w:line="240" w:lineRule="auto"/>
      <w:ind w:firstLine="0"/>
      <w:jc w:val="left"/>
    </w:pPr>
    <w:rPr>
      <w:rFonts w:eastAsia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jpg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21</cp:revision>
  <cp:lastPrinted>2020-04-13T21:49:00Z</cp:lastPrinted>
  <dcterms:created xsi:type="dcterms:W3CDTF">2020-04-13T19:34:00Z</dcterms:created>
  <dcterms:modified xsi:type="dcterms:W3CDTF">2021-08-02T12:48:00Z</dcterms:modified>
</cp:coreProperties>
</file>