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E1" w:rsidRDefault="00805DE1" w:rsidP="00805DE1">
      <w:pPr>
        <w:pStyle w:val="a3"/>
        <w:rPr>
          <w:noProof/>
          <w:lang w:eastAsia="ru-RU"/>
        </w:rPr>
      </w:pPr>
      <w:r>
        <w:rPr>
          <w:noProof/>
          <w:lang w:eastAsia="ru-RU"/>
        </w:rPr>
        <w:t>1)</w:t>
      </w:r>
    </w:p>
    <w:p w:rsidR="008564CB" w:rsidRDefault="00805DE1" w:rsidP="00805DE1">
      <w:pPr>
        <w:pStyle w:val="a3"/>
      </w:pPr>
      <w:r>
        <w:rPr>
          <w:noProof/>
          <w:lang w:eastAsia="ru-RU"/>
        </w:rPr>
        <w:drawing>
          <wp:inline distT="0" distB="0" distL="0" distR="0" wp14:anchorId="3A0C6463" wp14:editId="7D083126">
            <wp:extent cx="3238500" cy="1685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DE1" w:rsidRPr="00237DD0" w:rsidRDefault="00805DE1" w:rsidP="00805DE1">
      <w:pPr>
        <w:spacing w:line="240" w:lineRule="auto"/>
        <w:rPr>
          <w:szCs w:val="28"/>
        </w:rPr>
      </w:pPr>
      <w:r w:rsidRPr="00237DD0">
        <w:rPr>
          <w:szCs w:val="28"/>
        </w:rPr>
        <w:t>Требуется для консольной балки:</w:t>
      </w:r>
    </w:p>
    <w:p w:rsidR="00805DE1" w:rsidRPr="00237DD0" w:rsidRDefault="00805DE1" w:rsidP="00805DE1">
      <w:pPr>
        <w:spacing w:line="240" w:lineRule="auto"/>
        <w:rPr>
          <w:snapToGrid w:val="0"/>
          <w:szCs w:val="28"/>
        </w:rPr>
      </w:pPr>
      <w:r w:rsidRPr="00237DD0">
        <w:rPr>
          <w:szCs w:val="28"/>
        </w:rPr>
        <w:t xml:space="preserve">- </w:t>
      </w:r>
      <w:r w:rsidRPr="00237DD0">
        <w:rPr>
          <w:snapToGrid w:val="0"/>
          <w:szCs w:val="28"/>
        </w:rPr>
        <w:t xml:space="preserve">построить эпюры </w:t>
      </w:r>
      <w:r w:rsidRPr="00237DD0">
        <w:rPr>
          <w:snapToGrid w:val="0"/>
          <w:position w:val="-12"/>
          <w:szCs w:val="28"/>
        </w:rPr>
        <w:object w:dxaOrig="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05pt;height:18pt" o:ole="" fillcolor="window">
            <v:imagedata r:id="rId6" o:title=""/>
          </v:shape>
          <o:OLEObject Type="Embed" ProgID="Equation.3" ShapeID="_x0000_i1025" DrawAspect="Content" ObjectID="_1548957378" r:id="rId7"/>
        </w:object>
      </w:r>
      <w:r w:rsidRPr="00237DD0">
        <w:rPr>
          <w:snapToGrid w:val="0"/>
          <w:szCs w:val="28"/>
        </w:rPr>
        <w:t>;</w:t>
      </w:r>
    </w:p>
    <w:p w:rsidR="00805DE1" w:rsidRDefault="00805DE1" w:rsidP="00805DE1">
      <w:pPr>
        <w:pStyle w:val="a3"/>
        <w:rPr>
          <w:snapToGrid w:val="0"/>
          <w:szCs w:val="28"/>
        </w:rPr>
      </w:pPr>
      <w:r w:rsidRPr="00237DD0">
        <w:rPr>
          <w:snapToGrid w:val="0"/>
          <w:szCs w:val="28"/>
        </w:rPr>
        <w:t>- проверить на прочность по нормальным напряжениям</w:t>
      </w:r>
      <w:r>
        <w:rPr>
          <w:snapToGrid w:val="0"/>
          <w:szCs w:val="28"/>
        </w:rPr>
        <w:t xml:space="preserve"> </w:t>
      </w:r>
      <w:proofErr w:type="spellStart"/>
      <w:r>
        <w:rPr>
          <w:snapToGrid w:val="0"/>
          <w:szCs w:val="28"/>
          <w:lang w:val="en-US"/>
        </w:rPr>
        <w:t>W</w:t>
      </w:r>
      <w:r w:rsidRPr="00805DE1">
        <w:rPr>
          <w:snapToGrid w:val="0"/>
          <w:szCs w:val="28"/>
          <w:vertAlign w:val="subscript"/>
          <w:lang w:val="en-US"/>
        </w:rPr>
        <w:t>x</w:t>
      </w:r>
      <w:proofErr w:type="spellEnd"/>
      <w:r w:rsidRPr="00805DE1">
        <w:rPr>
          <w:snapToGrid w:val="0"/>
          <w:szCs w:val="28"/>
        </w:rPr>
        <w:t xml:space="preserve"> = 502 </w:t>
      </w:r>
      <w:r>
        <w:rPr>
          <w:snapToGrid w:val="0"/>
          <w:szCs w:val="28"/>
        </w:rPr>
        <w:t>см</w:t>
      </w:r>
      <w:r w:rsidRPr="00805DE1">
        <w:rPr>
          <w:snapToGrid w:val="0"/>
          <w:szCs w:val="28"/>
          <w:vertAlign w:val="superscript"/>
        </w:rPr>
        <w:t>3</w:t>
      </w:r>
    </w:p>
    <w:p w:rsidR="00805DE1" w:rsidRDefault="00805DE1" w:rsidP="00805DE1">
      <w:pPr>
        <w:pStyle w:val="a3"/>
        <w:rPr>
          <w:snapToGrid w:val="0"/>
          <w:szCs w:val="28"/>
        </w:rPr>
      </w:pPr>
    </w:p>
    <w:p w:rsidR="00805DE1" w:rsidRDefault="00805DE1" w:rsidP="00805DE1">
      <w:pPr>
        <w:pStyle w:val="a3"/>
        <w:rPr>
          <w:snapToGrid w:val="0"/>
          <w:szCs w:val="28"/>
        </w:rPr>
      </w:pPr>
    </w:p>
    <w:p w:rsidR="00805DE1" w:rsidRDefault="00805DE1" w:rsidP="00805DE1">
      <w:pPr>
        <w:pStyle w:val="a3"/>
        <w:rPr>
          <w:snapToGrid w:val="0"/>
          <w:szCs w:val="28"/>
        </w:rPr>
      </w:pPr>
      <w:r>
        <w:rPr>
          <w:snapToGrid w:val="0"/>
          <w:szCs w:val="28"/>
        </w:rPr>
        <w:t xml:space="preserve">2) </w:t>
      </w:r>
    </w:p>
    <w:p w:rsidR="00805DE1" w:rsidRDefault="00805DE1" w:rsidP="00805DE1">
      <w:pPr>
        <w:pStyle w:val="a3"/>
        <w:rPr>
          <w:noProof/>
          <w:lang w:eastAsia="ru-RU"/>
        </w:rPr>
      </w:pPr>
    </w:p>
    <w:p w:rsidR="00805DE1" w:rsidRDefault="00805DE1" w:rsidP="00805DE1">
      <w:pPr>
        <w:pStyle w:val="a3"/>
      </w:pPr>
      <w:r>
        <w:rPr>
          <w:noProof/>
          <w:lang w:eastAsia="ru-RU"/>
        </w:rPr>
        <w:drawing>
          <wp:inline distT="0" distB="0" distL="0" distR="0" wp14:anchorId="51EBEF87" wp14:editId="26453623">
            <wp:extent cx="4010025" cy="1781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1781175"/>
                    </a:xfrm>
                    <a:prstGeom prst="flowChartManualInput">
                      <a:avLst/>
                    </a:prstGeom>
                  </pic:spPr>
                </pic:pic>
              </a:graphicData>
            </a:graphic>
          </wp:inline>
        </w:drawing>
      </w:r>
    </w:p>
    <w:p w:rsidR="00805DE1" w:rsidRPr="00237DD0" w:rsidRDefault="00805DE1" w:rsidP="00805DE1">
      <w:pPr>
        <w:spacing w:line="240" w:lineRule="auto"/>
        <w:rPr>
          <w:snapToGrid w:val="0"/>
          <w:szCs w:val="28"/>
        </w:rPr>
      </w:pPr>
      <w:r w:rsidRPr="00237DD0">
        <w:rPr>
          <w:snapToGrid w:val="0"/>
          <w:szCs w:val="28"/>
        </w:rPr>
        <w:t>Для балки на шарнирных опорах:</w:t>
      </w:r>
    </w:p>
    <w:p w:rsidR="00805DE1" w:rsidRPr="00237DD0" w:rsidRDefault="00805DE1" w:rsidP="00805DE1">
      <w:pPr>
        <w:spacing w:line="240" w:lineRule="auto"/>
        <w:rPr>
          <w:snapToGrid w:val="0"/>
          <w:szCs w:val="28"/>
        </w:rPr>
      </w:pPr>
      <w:r w:rsidRPr="00237DD0">
        <w:rPr>
          <w:snapToGrid w:val="0"/>
          <w:szCs w:val="28"/>
        </w:rPr>
        <w:t>- определить реакции;</w:t>
      </w:r>
    </w:p>
    <w:p w:rsidR="00805DE1" w:rsidRPr="00237DD0" w:rsidRDefault="00805DE1" w:rsidP="00805DE1">
      <w:pPr>
        <w:spacing w:line="240" w:lineRule="auto"/>
        <w:rPr>
          <w:snapToGrid w:val="0"/>
          <w:szCs w:val="28"/>
        </w:rPr>
      </w:pPr>
      <w:r w:rsidRPr="00237DD0">
        <w:rPr>
          <w:snapToGrid w:val="0"/>
          <w:szCs w:val="28"/>
        </w:rPr>
        <w:t xml:space="preserve">- построить эпюры </w:t>
      </w:r>
      <w:r w:rsidRPr="00237DD0">
        <w:rPr>
          <w:snapToGrid w:val="0"/>
          <w:position w:val="-12"/>
          <w:szCs w:val="28"/>
        </w:rPr>
        <w:object w:dxaOrig="700" w:dyaOrig="360">
          <v:shape id="_x0000_i1027" type="#_x0000_t75" style="width:35.05pt;height:18pt" o:ole="" fillcolor="window">
            <v:imagedata r:id="rId6" o:title=""/>
          </v:shape>
          <o:OLEObject Type="Embed" ProgID="Equation.3" ShapeID="_x0000_i1027" DrawAspect="Content" ObjectID="_1548957379" r:id="rId9"/>
        </w:object>
      </w:r>
      <w:r w:rsidRPr="00237DD0">
        <w:rPr>
          <w:snapToGrid w:val="0"/>
          <w:szCs w:val="28"/>
        </w:rPr>
        <w:t>;</w:t>
      </w:r>
    </w:p>
    <w:p w:rsidR="00805DE1" w:rsidRPr="00237DD0" w:rsidRDefault="00805DE1" w:rsidP="00805DE1">
      <w:pPr>
        <w:spacing w:line="240" w:lineRule="auto"/>
        <w:rPr>
          <w:snapToGrid w:val="0"/>
          <w:szCs w:val="28"/>
        </w:rPr>
      </w:pPr>
      <w:r w:rsidRPr="00237DD0">
        <w:rPr>
          <w:snapToGrid w:val="0"/>
          <w:szCs w:val="28"/>
        </w:rPr>
        <w:t xml:space="preserve">- подобрать по </w:t>
      </w:r>
      <w:r w:rsidRPr="00237DD0">
        <w:rPr>
          <w:snapToGrid w:val="0"/>
          <w:position w:val="-12"/>
          <w:szCs w:val="28"/>
        </w:rPr>
        <w:object w:dxaOrig="800" w:dyaOrig="380">
          <v:shape id="_x0000_i1028" type="#_x0000_t75" style="width:39.8pt;height:18.95pt" o:ole="" fillcolor="window">
            <v:imagedata r:id="rId10" o:title=""/>
          </v:shape>
          <o:OLEObject Type="Embed" ProgID="Equation.3" ShapeID="_x0000_i1028" DrawAspect="Content" ObjectID="_1548957380" r:id="rId11"/>
        </w:object>
      </w:r>
      <w:r w:rsidRPr="00237DD0">
        <w:rPr>
          <w:snapToGrid w:val="0"/>
          <w:szCs w:val="28"/>
        </w:rPr>
        <w:t xml:space="preserve"> ра</w:t>
      </w:r>
      <w:r w:rsidRPr="00237DD0">
        <w:rPr>
          <w:snapToGrid w:val="0"/>
          <w:szCs w:val="28"/>
        </w:rPr>
        <w:t>з</w:t>
      </w:r>
      <w:r w:rsidRPr="00237DD0">
        <w:rPr>
          <w:snapToGrid w:val="0"/>
          <w:szCs w:val="28"/>
        </w:rPr>
        <w:t>меры сечений: круглого, прямоугольного, двутаврового;</w:t>
      </w:r>
    </w:p>
    <w:p w:rsidR="00805DE1" w:rsidRPr="00237DD0" w:rsidRDefault="00805DE1" w:rsidP="00805DE1">
      <w:pPr>
        <w:spacing w:line="240" w:lineRule="auto"/>
        <w:rPr>
          <w:szCs w:val="28"/>
        </w:rPr>
      </w:pPr>
      <w:r w:rsidRPr="00237DD0">
        <w:rPr>
          <w:snapToGrid w:val="0"/>
          <w:szCs w:val="28"/>
        </w:rPr>
        <w:t xml:space="preserve">-  </w:t>
      </w:r>
      <w:r w:rsidRPr="00237DD0">
        <w:rPr>
          <w:szCs w:val="28"/>
        </w:rPr>
        <w:t>произвести полную прове</w:t>
      </w:r>
      <w:r w:rsidRPr="00237DD0">
        <w:rPr>
          <w:szCs w:val="28"/>
        </w:rPr>
        <w:t>р</w:t>
      </w:r>
      <w:r w:rsidRPr="00237DD0">
        <w:rPr>
          <w:szCs w:val="28"/>
        </w:rPr>
        <w:t>ку на прочность (по нормальным, касательным и эквивалентным напряжениям) для двутаврового сечения.</w:t>
      </w:r>
    </w:p>
    <w:p w:rsidR="00805DE1" w:rsidRPr="00805DE1" w:rsidRDefault="00805DE1" w:rsidP="00805DE1">
      <w:pPr>
        <w:pStyle w:val="a3"/>
      </w:pPr>
      <w:r w:rsidRPr="00237DD0">
        <w:rPr>
          <w:position w:val="-12"/>
          <w:szCs w:val="28"/>
        </w:rPr>
        <w:object w:dxaOrig="1700" w:dyaOrig="380">
          <v:shape id="_x0000_i1029" type="#_x0000_t75" style="width:84.8pt;height:18.95pt" o:ole="">
            <v:imagedata r:id="rId12" o:title=""/>
          </v:shape>
          <o:OLEObject Type="Embed" ProgID="Equation.3" ShapeID="_x0000_i1029" DrawAspect="Content" ObjectID="_1548957381" r:id="rId13"/>
        </w:object>
      </w:r>
      <w:r w:rsidRPr="00237DD0">
        <w:rPr>
          <w:szCs w:val="28"/>
        </w:rPr>
        <w:t xml:space="preserve">, </w:t>
      </w:r>
      <w:r w:rsidRPr="00237DD0">
        <w:rPr>
          <w:position w:val="-12"/>
          <w:szCs w:val="28"/>
        </w:rPr>
        <w:object w:dxaOrig="1620" w:dyaOrig="380">
          <v:shape id="_x0000_i1030" type="#_x0000_t75" style="width:81pt;height:18.95pt" o:ole="">
            <v:imagedata r:id="rId14" o:title=""/>
          </v:shape>
          <o:OLEObject Type="Embed" ProgID="Equation.3" ShapeID="_x0000_i1030" DrawAspect="Content" ObjectID="_1548957382" r:id="rId15"/>
        </w:object>
      </w:r>
      <w:r w:rsidRPr="00237DD0">
        <w:rPr>
          <w:szCs w:val="28"/>
        </w:rPr>
        <w:t>,</w:t>
      </w:r>
      <w:r>
        <w:rPr>
          <w:szCs w:val="28"/>
        </w:rPr>
        <w:t xml:space="preserve"> </w:t>
      </w:r>
      <w:r w:rsidRPr="00237DD0">
        <w:rPr>
          <w:position w:val="-6"/>
          <w:szCs w:val="28"/>
        </w:rPr>
        <w:object w:dxaOrig="960" w:dyaOrig="300">
          <v:shape id="_x0000_i1031" type="#_x0000_t75" style="width:47.85pt;height:15.15pt" o:ole="">
            <v:imagedata r:id="rId16" o:title=""/>
          </v:shape>
          <o:OLEObject Type="Embed" ProgID="Equation.3" ShapeID="_x0000_i1031" DrawAspect="Content" ObjectID="_1548957383" r:id="rId17"/>
        </w:object>
      </w:r>
      <w:r w:rsidRPr="00237DD0">
        <w:rPr>
          <w:szCs w:val="28"/>
        </w:rPr>
        <w:t>.</w:t>
      </w:r>
      <w:bookmarkStart w:id="0" w:name="_GoBack"/>
      <w:bookmarkEnd w:id="0"/>
    </w:p>
    <w:sectPr w:rsidR="00805DE1" w:rsidRPr="0080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01AD5"/>
    <w:multiLevelType w:val="hybridMultilevel"/>
    <w:tmpl w:val="3A54F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17"/>
    <w:rsid w:val="00441C17"/>
    <w:rsid w:val="00805DE1"/>
    <w:rsid w:val="0085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F53C"/>
  <w15:chartTrackingRefBased/>
  <w15:docId w15:val="{21BAFDA9-4E6E-4543-8A12-C1546344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D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DE1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D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Корешков</dc:creator>
  <cp:keywords/>
  <dc:description/>
  <cp:lastModifiedBy>Владимир Корешков</cp:lastModifiedBy>
  <cp:revision>2</cp:revision>
  <dcterms:created xsi:type="dcterms:W3CDTF">2017-02-18T13:06:00Z</dcterms:created>
  <dcterms:modified xsi:type="dcterms:W3CDTF">2017-02-18T13:10:00Z</dcterms:modified>
</cp:coreProperties>
</file>