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B9" w:rsidRPr="00D03715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86"/>
        </w:rPr>
      </w:pPr>
      <w:r w:rsidRPr="00D03715">
        <w:rPr>
          <w:rStyle w:val="FontStyle186"/>
        </w:rPr>
        <w:t>МИНИСТЕРСТВО ОБРАЗОВАНИЯ И НАУКИ РОССИЙСКОЙ ФЕДЕРАЦИИ</w:t>
      </w:r>
    </w:p>
    <w:p w:rsidR="008279B9" w:rsidRPr="00D03715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203"/>
        </w:rPr>
      </w:pPr>
      <w:r w:rsidRPr="00D03715">
        <w:rPr>
          <w:rStyle w:val="FontStyle203"/>
        </w:rPr>
        <w:t>ФЕДЕРАЛЬНОЕ  ГОСУДАРСТВЕННОЕ БЮДЖЕТНОЕ ОБРАЗОВАТЕЛЬНОЕ УЧРЕЖДЕНИЕ ВЫСШЕГО ПРОФЕССИОНАЛЬНОГО ОБРАЗОВАНИЯ</w:t>
      </w:r>
    </w:p>
    <w:p w:rsidR="008279B9" w:rsidRPr="006512B6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96"/>
        </w:rPr>
      </w:pPr>
      <w:r w:rsidRPr="006512B6">
        <w:rPr>
          <w:rStyle w:val="FontStyle196"/>
        </w:rPr>
        <w:t>«САНКТ-ПЕТЕРБУРГСКИЙ ГОСУДАРСТВЕННЫЙ ТОРГОВО-ЭКОНОМИЧЕСКИЙ УНИВЕРСИТЕТ»</w:t>
      </w:r>
    </w:p>
    <w:p w:rsidR="008279B9" w:rsidRPr="00F70BBC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96"/>
        </w:rPr>
      </w:pPr>
      <w:r>
        <w:rPr>
          <w:rStyle w:val="FontStyle196"/>
        </w:rPr>
        <w:t>Кафедра маркетинга и логистики</w:t>
      </w:r>
    </w:p>
    <w:p w:rsidR="008279B9" w:rsidRPr="00D03715" w:rsidRDefault="008279B9" w:rsidP="008279B9">
      <w:pPr>
        <w:pStyle w:val="Style53"/>
        <w:widowControl/>
        <w:spacing w:line="240" w:lineRule="exact"/>
        <w:ind w:left="7507"/>
      </w:pPr>
    </w:p>
    <w:p w:rsidR="008279B9" w:rsidRPr="00D03715" w:rsidRDefault="008279B9" w:rsidP="008279B9">
      <w:pPr>
        <w:pStyle w:val="Style53"/>
        <w:widowControl/>
        <w:spacing w:line="240" w:lineRule="exact"/>
        <w:ind w:left="7507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Default="008279B9" w:rsidP="008279B9">
      <w:pPr>
        <w:pStyle w:val="a3"/>
        <w:spacing w:line="240" w:lineRule="auto"/>
        <w:rPr>
          <w:sz w:val="28"/>
        </w:rPr>
      </w:pPr>
      <w:r w:rsidRPr="003D0307">
        <w:rPr>
          <w:sz w:val="28"/>
        </w:rPr>
        <w:t xml:space="preserve">Методические </w:t>
      </w:r>
      <w:r>
        <w:rPr>
          <w:sz w:val="28"/>
        </w:rPr>
        <w:t>указания</w:t>
      </w:r>
    </w:p>
    <w:p w:rsidR="008279B9" w:rsidRDefault="008279B9" w:rsidP="008279B9">
      <w:pPr>
        <w:pStyle w:val="a3"/>
        <w:spacing w:line="240" w:lineRule="auto"/>
        <w:rPr>
          <w:sz w:val="28"/>
        </w:rPr>
      </w:pPr>
      <w:r>
        <w:rPr>
          <w:sz w:val="28"/>
        </w:rPr>
        <w:t xml:space="preserve">к выполнению </w:t>
      </w:r>
      <w:r>
        <w:rPr>
          <w:sz w:val="28"/>
          <w:lang w:val="ru-RU"/>
        </w:rPr>
        <w:t>контро</w:t>
      </w:r>
      <w:r w:rsidR="00D27218">
        <w:rPr>
          <w:sz w:val="28"/>
        </w:rPr>
        <w:t>льной</w:t>
      </w:r>
      <w:r>
        <w:rPr>
          <w:sz w:val="28"/>
        </w:rPr>
        <w:t xml:space="preserve"> работ</w:t>
      </w:r>
      <w:r w:rsidR="00D27218">
        <w:rPr>
          <w:sz w:val="28"/>
          <w:lang w:val="ru-RU"/>
        </w:rPr>
        <w:t>ы</w:t>
      </w:r>
      <w:r>
        <w:rPr>
          <w:sz w:val="28"/>
        </w:rPr>
        <w:t xml:space="preserve"> студентов</w:t>
      </w:r>
    </w:p>
    <w:p w:rsidR="008279B9" w:rsidRDefault="008279B9" w:rsidP="008279B9">
      <w:pPr>
        <w:pStyle w:val="a3"/>
        <w:spacing w:line="240" w:lineRule="auto"/>
        <w:rPr>
          <w:sz w:val="28"/>
        </w:rPr>
      </w:pPr>
      <w:r>
        <w:rPr>
          <w:sz w:val="28"/>
        </w:rPr>
        <w:t xml:space="preserve"> по дисциплине</w:t>
      </w:r>
    </w:p>
    <w:p w:rsidR="008279B9" w:rsidRPr="00F70BBC" w:rsidRDefault="008279B9" w:rsidP="008279B9">
      <w:pPr>
        <w:pStyle w:val="a3"/>
        <w:pBdr>
          <w:bottom w:val="single" w:sz="12" w:space="1" w:color="auto"/>
        </w:pBdr>
        <w:suppressAutoHyphens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Рекламная деятельность</w:t>
      </w:r>
    </w:p>
    <w:p w:rsidR="008279B9" w:rsidRDefault="008279B9" w:rsidP="008279B9">
      <w:pPr>
        <w:pStyle w:val="Style1"/>
        <w:widowControl/>
        <w:spacing w:line="240" w:lineRule="exact"/>
      </w:pPr>
    </w:p>
    <w:p w:rsidR="00C42EDA" w:rsidRPr="00D03715" w:rsidRDefault="00C42EDA" w:rsidP="008279B9">
      <w:pPr>
        <w:pStyle w:val="Style1"/>
        <w:widowControl/>
        <w:spacing w:line="240" w:lineRule="exact"/>
      </w:pPr>
    </w:p>
    <w:p w:rsidR="008279B9" w:rsidRDefault="008279B9" w:rsidP="00C42EDA">
      <w:pPr>
        <w:pStyle w:val="Style1"/>
        <w:widowControl/>
        <w:tabs>
          <w:tab w:val="left" w:leader="underscore" w:pos="8750"/>
        </w:tabs>
        <w:spacing w:before="67" w:line="240" w:lineRule="auto"/>
        <w:rPr>
          <w:rStyle w:val="FontStyle196"/>
          <w:sz w:val="24"/>
          <w:szCs w:val="24"/>
        </w:rPr>
      </w:pPr>
      <w:r w:rsidRPr="00D03715">
        <w:rPr>
          <w:rStyle w:val="FontStyle196"/>
        </w:rPr>
        <w:t xml:space="preserve">Направление подготовки </w:t>
      </w:r>
      <w:r w:rsidR="00C42EDA">
        <w:rPr>
          <w:rStyle w:val="FontStyle196"/>
        </w:rPr>
        <w:t xml:space="preserve">                      </w:t>
      </w:r>
      <w:r>
        <w:rPr>
          <w:rStyle w:val="FontStyle196"/>
          <w:sz w:val="24"/>
          <w:szCs w:val="24"/>
        </w:rPr>
        <w:t>100700</w:t>
      </w:r>
      <w:r w:rsidRPr="00454100">
        <w:rPr>
          <w:rStyle w:val="FontStyle196"/>
          <w:sz w:val="24"/>
          <w:szCs w:val="24"/>
        </w:rPr>
        <w:t xml:space="preserve"> «</w:t>
      </w:r>
      <w:r>
        <w:rPr>
          <w:rStyle w:val="FontStyle196"/>
          <w:sz w:val="24"/>
          <w:szCs w:val="24"/>
        </w:rPr>
        <w:t>Торговое дело</w:t>
      </w:r>
      <w:r w:rsidRPr="00454100">
        <w:rPr>
          <w:rStyle w:val="FontStyle196"/>
          <w:sz w:val="24"/>
          <w:szCs w:val="24"/>
        </w:rPr>
        <w:t>»</w:t>
      </w:r>
    </w:p>
    <w:p w:rsidR="00C42EDA" w:rsidRDefault="00C42EDA" w:rsidP="00C42EDA">
      <w:pPr>
        <w:pStyle w:val="Style1"/>
        <w:widowControl/>
        <w:tabs>
          <w:tab w:val="left" w:leader="underscore" w:pos="8750"/>
        </w:tabs>
        <w:spacing w:before="67" w:line="240" w:lineRule="auto"/>
        <w:rPr>
          <w:rStyle w:val="FontStyle196"/>
          <w:sz w:val="24"/>
          <w:szCs w:val="24"/>
        </w:rPr>
      </w:pPr>
    </w:p>
    <w:p w:rsidR="00C42EDA" w:rsidRPr="00D03715" w:rsidRDefault="00C42EDA" w:rsidP="00C42EDA">
      <w:pPr>
        <w:pStyle w:val="Style1"/>
        <w:widowControl/>
        <w:tabs>
          <w:tab w:val="left" w:leader="underscore" w:pos="8750"/>
        </w:tabs>
        <w:spacing w:before="67" w:line="240" w:lineRule="auto"/>
      </w:pPr>
    </w:p>
    <w:p w:rsidR="00C42EDA" w:rsidRDefault="008279B9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  <w:r w:rsidRPr="00D03715">
        <w:rPr>
          <w:rStyle w:val="FontStyle196"/>
        </w:rPr>
        <w:t>Квалификация (степень) выпускника</w:t>
      </w:r>
      <w:r>
        <w:rPr>
          <w:rStyle w:val="FontStyle196"/>
        </w:rPr>
        <w:t xml:space="preserve">  бакалавр</w:t>
      </w: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8279B9" w:rsidRPr="00D03715" w:rsidRDefault="008279B9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  <w:r w:rsidRPr="00D03715">
        <w:rPr>
          <w:rStyle w:val="FontStyle196"/>
        </w:rPr>
        <w:t>Форма обучения</w:t>
      </w:r>
      <w:r w:rsidR="00C42EDA">
        <w:rPr>
          <w:rStyle w:val="FontStyle196"/>
        </w:rPr>
        <w:t xml:space="preserve">                                         </w:t>
      </w:r>
      <w:r>
        <w:rPr>
          <w:rStyle w:val="FontStyle196"/>
        </w:rPr>
        <w:t xml:space="preserve">заочная </w:t>
      </w:r>
    </w:p>
    <w:p w:rsidR="008279B9" w:rsidRPr="00D03715" w:rsidRDefault="008279B9" w:rsidP="008279B9">
      <w:pPr>
        <w:pStyle w:val="Style126"/>
        <w:widowControl/>
        <w:spacing w:before="86"/>
        <w:ind w:right="3067"/>
        <w:jc w:val="right"/>
      </w:pPr>
    </w:p>
    <w:p w:rsidR="008279B9" w:rsidRPr="00D03715" w:rsidRDefault="008279B9" w:rsidP="008279B9">
      <w:pPr>
        <w:pStyle w:val="Style126"/>
        <w:widowControl/>
        <w:spacing w:before="86"/>
        <w:ind w:right="15"/>
        <w:jc w:val="center"/>
        <w:rPr>
          <w:b/>
        </w:rPr>
      </w:pPr>
    </w:p>
    <w:p w:rsidR="008279B9" w:rsidRPr="00D03715" w:rsidRDefault="008279B9" w:rsidP="008279B9">
      <w:pPr>
        <w:pStyle w:val="Style126"/>
        <w:widowControl/>
        <w:spacing w:before="86"/>
        <w:ind w:right="15"/>
        <w:rPr>
          <w:b/>
        </w:rPr>
      </w:pPr>
    </w:p>
    <w:p w:rsidR="008279B9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Pr="00D03715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Pr="00D03715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rPr>
          <w:rStyle w:val="FontStyle196"/>
        </w:rPr>
      </w:pPr>
      <w:r w:rsidRPr="00D03715">
        <w:rPr>
          <w:rStyle w:val="FontStyle196"/>
        </w:rPr>
        <w:t>Санкт-Петербург</w:t>
      </w:r>
    </w:p>
    <w:p w:rsidR="008279B9" w:rsidRPr="00E7258E" w:rsidRDefault="008279B9" w:rsidP="008279B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715">
        <w:rPr>
          <w:rStyle w:val="FontStyle196"/>
          <w:sz w:val="24"/>
          <w:szCs w:val="24"/>
        </w:rPr>
        <w:t>20</w:t>
      </w:r>
      <w:r>
        <w:rPr>
          <w:rStyle w:val="FontStyle196"/>
          <w:sz w:val="24"/>
          <w:szCs w:val="24"/>
        </w:rPr>
        <w:t>13 г</w:t>
      </w:r>
      <w:r w:rsidRPr="00D03715">
        <w:rPr>
          <w:rStyle w:val="FontStyle196"/>
          <w:sz w:val="24"/>
          <w:szCs w:val="24"/>
        </w:rPr>
        <w:t>.</w:t>
      </w:r>
    </w:p>
    <w:p w:rsidR="008279B9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</w:p>
    <w:p w:rsidR="008279B9" w:rsidRPr="008B60E4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  <w:r>
        <w:br w:type="page"/>
      </w:r>
    </w:p>
    <w:p w:rsidR="008279B9" w:rsidRPr="003D0307" w:rsidRDefault="008279B9" w:rsidP="008279B9">
      <w:pPr>
        <w:pStyle w:val="a5"/>
        <w:suppressAutoHyphens/>
        <w:spacing w:line="240" w:lineRule="auto"/>
        <w:ind w:firstLine="0"/>
        <w:jc w:val="center"/>
      </w:pPr>
    </w:p>
    <w:tbl>
      <w:tblPr>
        <w:tblW w:w="9923" w:type="dxa"/>
        <w:tblInd w:w="108" w:type="dxa"/>
        <w:tblLook w:val="01E0"/>
      </w:tblPr>
      <w:tblGrid>
        <w:gridCol w:w="4536"/>
        <w:gridCol w:w="5387"/>
      </w:tblGrid>
      <w:tr w:rsidR="008279B9" w:rsidRPr="00E04E61" w:rsidTr="004B381B">
        <w:trPr>
          <w:trHeight w:val="1804"/>
        </w:trPr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 w:type="page"/>
            </w:r>
            <w:r w:rsidRPr="00E04E61">
              <w:rPr>
                <w:rFonts w:ascii="Times New Roman" w:hAnsi="Times New Roman"/>
                <w:sz w:val="24"/>
                <w:szCs w:val="24"/>
              </w:rPr>
              <w:t xml:space="preserve">ОДОБРЕНЫ 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на заседании кафедры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Маркетинга и логистики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Протокол № ____от ____ сентября 2013 г.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Зав. кафедрой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_________________ С.Г. Божук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>Составлены в соответствии с учебным планом и рабочей программой  дисциплины  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Рекламная деятельность</w:t>
            </w: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» для подготовки бакалавра по направлению подготовки  </w:t>
            </w: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100700 «Торговое дело»</w:t>
            </w:r>
          </w:p>
        </w:tc>
      </w:tr>
      <w:tr w:rsidR="008279B9" w:rsidRPr="00E04E61" w:rsidTr="004B381B"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210"/>
        </w:trPr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Составитель: </w:t>
            </w: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Т.В. Винокурова</w:t>
            </w: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Ст. преподаватель кафедры 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Маркетинга и логистики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>ФГБОУ ВПО «СПбГТЭУ»</w:t>
            </w:r>
          </w:p>
        </w:tc>
      </w:tr>
    </w:tbl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04E61">
        <w:rPr>
          <w:rFonts w:ascii="Times New Roman" w:hAnsi="Times New Roman"/>
          <w:sz w:val="24"/>
          <w:szCs w:val="24"/>
        </w:rPr>
        <w:br w:type="page"/>
      </w:r>
    </w:p>
    <w:p w:rsidR="008279B9" w:rsidRPr="003D0307" w:rsidRDefault="008279B9" w:rsidP="008279B9">
      <w:pPr>
        <w:pStyle w:val="9"/>
        <w:suppressAutoHyphens/>
        <w:rPr>
          <w:sz w:val="28"/>
          <w:szCs w:val="28"/>
        </w:rPr>
      </w:pPr>
      <w:r w:rsidRPr="003D0307">
        <w:lastRenderedPageBreak/>
        <w:t>С</w:t>
      </w:r>
      <w:r w:rsidRPr="003D0307">
        <w:rPr>
          <w:sz w:val="28"/>
          <w:szCs w:val="28"/>
        </w:rPr>
        <w:t xml:space="preserve">одержание </w:t>
      </w:r>
    </w:p>
    <w:p w:rsidR="008279B9" w:rsidRPr="003D0307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</w:p>
    <w:tbl>
      <w:tblPr>
        <w:tblW w:w="9759" w:type="dxa"/>
        <w:tblLayout w:type="fixed"/>
        <w:tblLook w:val="0000"/>
      </w:tblPr>
      <w:tblGrid>
        <w:gridCol w:w="9039"/>
        <w:gridCol w:w="720"/>
      </w:tblGrid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1</w:t>
            </w:r>
            <w:r w:rsidR="00807DFD">
              <w:rPr>
                <w:rFonts w:ascii="Times New Roman" w:hAnsi="Times New Roman"/>
                <w:sz w:val="24"/>
                <w:szCs w:val="24"/>
              </w:rPr>
              <w:t>. Пояснительная записка</w:t>
            </w:r>
          </w:p>
        </w:tc>
        <w:tc>
          <w:tcPr>
            <w:tcW w:w="720" w:type="dxa"/>
          </w:tcPr>
          <w:p w:rsidR="008279B9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07DFD" w:rsidP="00807D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Порядок выбора варианта</w:t>
            </w:r>
            <w:r w:rsidR="008279B9">
              <w:rPr>
                <w:rFonts w:ascii="Times New Roman" w:hAnsi="Times New Roman"/>
                <w:sz w:val="24"/>
                <w:szCs w:val="24"/>
              </w:rPr>
              <w:t xml:space="preserve"> контрольн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="008279B9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720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07DFD" w:rsidRDefault="00807DFD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Требования к оформлению контрольной работы</w:t>
            </w:r>
          </w:p>
          <w:p w:rsidR="00807DFD" w:rsidRDefault="00807DFD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Порядок защиты контрольной работы</w:t>
            </w:r>
          </w:p>
          <w:p w:rsidR="008279B9" w:rsidRPr="00E04E61" w:rsidRDefault="008279B9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1. Теоретические вопросы</w:t>
            </w:r>
          </w:p>
        </w:tc>
        <w:tc>
          <w:tcPr>
            <w:tcW w:w="720" w:type="dxa"/>
          </w:tcPr>
          <w:p w:rsidR="008279B9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4282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4282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79B9" w:rsidRPr="00E04E61" w:rsidTr="004B381B">
        <w:trPr>
          <w:trHeight w:val="489"/>
        </w:trPr>
        <w:tc>
          <w:tcPr>
            <w:tcW w:w="9039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2. Тесты</w:t>
            </w:r>
          </w:p>
        </w:tc>
        <w:tc>
          <w:tcPr>
            <w:tcW w:w="720" w:type="dxa"/>
          </w:tcPr>
          <w:p w:rsidR="008279B9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Default="004A4282" w:rsidP="000415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Блок 3. Ситуационные </w:t>
            </w:r>
            <w:r w:rsidR="008279B9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  <w:p w:rsidR="000415C7" w:rsidRPr="00E04E61" w:rsidRDefault="000415C7" w:rsidP="000415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720" w:type="dxa"/>
          </w:tcPr>
          <w:p w:rsidR="008279B9" w:rsidRDefault="008279B9" w:rsidP="004A4282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1</w:t>
            </w:r>
            <w:r w:rsidR="004A428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A4282" w:rsidRPr="00E04E61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A4282" w:rsidRPr="00E04E61" w:rsidTr="004B381B">
        <w:trPr>
          <w:trHeight w:val="488"/>
        </w:trPr>
        <w:tc>
          <w:tcPr>
            <w:tcW w:w="9039" w:type="dxa"/>
          </w:tcPr>
          <w:p w:rsidR="004A4282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720" w:type="dxa"/>
          </w:tcPr>
          <w:p w:rsidR="004A4282" w:rsidRPr="00E04E61" w:rsidRDefault="000415C7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bookmarkStart w:id="0" w:name="_GoBack"/>
            <w:bookmarkEnd w:id="0"/>
          </w:p>
        </w:tc>
      </w:tr>
      <w:tr w:rsidR="004A4282" w:rsidRPr="00E04E61" w:rsidTr="004B381B">
        <w:trPr>
          <w:trHeight w:val="488"/>
        </w:trPr>
        <w:tc>
          <w:tcPr>
            <w:tcW w:w="9039" w:type="dxa"/>
          </w:tcPr>
          <w:p w:rsidR="004A4282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A4282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pStyle w:val="1"/>
              <w:suppressAutoHyphens/>
              <w:autoSpaceDE/>
              <w:autoSpaceDN/>
              <w:adjustRightInd/>
              <w:jc w:val="left"/>
              <w:rPr>
                <w:b w:val="0"/>
                <w:iCs/>
                <w:szCs w:val="24"/>
                <w:lang w:val="ru-RU" w:eastAsia="ru-RU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79B9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279B9" w:rsidRPr="00661E27" w:rsidRDefault="008279B9" w:rsidP="008279B9">
      <w:pPr>
        <w:suppressAutoHyphens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661E27">
        <w:rPr>
          <w:rFonts w:ascii="Times New Roman" w:hAnsi="Times New Roman"/>
          <w:b/>
          <w:sz w:val="24"/>
          <w:szCs w:val="24"/>
        </w:rPr>
        <w:lastRenderedPageBreak/>
        <w:t>1</w:t>
      </w:r>
      <w:r w:rsidR="00807DFD">
        <w:rPr>
          <w:rFonts w:ascii="Times New Roman" w:hAnsi="Times New Roman"/>
          <w:b/>
          <w:sz w:val="24"/>
          <w:szCs w:val="24"/>
        </w:rPr>
        <w:t>.</w:t>
      </w:r>
      <w:r w:rsidRPr="00661E27">
        <w:rPr>
          <w:rFonts w:ascii="Times New Roman" w:hAnsi="Times New Roman"/>
          <w:b/>
          <w:sz w:val="24"/>
          <w:szCs w:val="24"/>
        </w:rPr>
        <w:t xml:space="preserve"> Пояснительная записка</w:t>
      </w:r>
    </w:p>
    <w:p w:rsidR="008279B9" w:rsidRPr="00661E27" w:rsidRDefault="008279B9" w:rsidP="008279B9">
      <w:pPr>
        <w:suppressAutoHyphens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8279B9" w:rsidRPr="00661E27" w:rsidRDefault="008279B9" w:rsidP="008279B9">
      <w:pPr>
        <w:suppressAutoHyphens/>
        <w:spacing w:after="0" w:line="240" w:lineRule="auto"/>
        <w:ind w:right="56" w:firstLine="53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Методические указания к выполнению </w:t>
      </w:r>
      <w:r w:rsidR="004F3996">
        <w:rPr>
          <w:rFonts w:ascii="Times New Roman" w:hAnsi="Times New Roman"/>
          <w:sz w:val="24"/>
          <w:szCs w:val="24"/>
        </w:rPr>
        <w:t>контрольной работ</w:t>
      </w:r>
      <w:r w:rsidRPr="00661E27">
        <w:rPr>
          <w:rFonts w:ascii="Times New Roman" w:hAnsi="Times New Roman"/>
          <w:sz w:val="24"/>
          <w:szCs w:val="24"/>
        </w:rPr>
        <w:t xml:space="preserve"> студентов по дисциплине «Рекламная деятельность» предназначены для студенто</w:t>
      </w:r>
      <w:r w:rsidR="004F3996">
        <w:rPr>
          <w:rFonts w:ascii="Times New Roman" w:hAnsi="Times New Roman"/>
          <w:sz w:val="24"/>
          <w:szCs w:val="24"/>
        </w:rPr>
        <w:t xml:space="preserve">в заочной формы обучения </w:t>
      </w:r>
      <w:r w:rsidRPr="00661E27">
        <w:rPr>
          <w:rFonts w:ascii="Times New Roman" w:hAnsi="Times New Roman"/>
          <w:sz w:val="24"/>
          <w:szCs w:val="24"/>
        </w:rPr>
        <w:t xml:space="preserve">по направлению подготовки </w:t>
      </w:r>
      <w:r w:rsidRPr="00661E27">
        <w:rPr>
          <w:rFonts w:ascii="Times New Roman" w:hAnsi="Times New Roman"/>
          <w:bCs/>
          <w:color w:val="000000"/>
          <w:sz w:val="24"/>
          <w:szCs w:val="24"/>
        </w:rPr>
        <w:t>100700.62  Торговое дело.</w:t>
      </w:r>
    </w:p>
    <w:p w:rsidR="008279B9" w:rsidRPr="00661E27" w:rsidRDefault="008279B9" w:rsidP="008279B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Цель методических указаний: оказание помощи студентам в выполнении </w:t>
      </w:r>
      <w:r w:rsidR="004F3996">
        <w:rPr>
          <w:rFonts w:ascii="Times New Roman" w:hAnsi="Times New Roman"/>
          <w:sz w:val="24"/>
          <w:szCs w:val="24"/>
        </w:rPr>
        <w:t>контрольной</w:t>
      </w:r>
      <w:r w:rsidRPr="00661E27">
        <w:rPr>
          <w:rFonts w:ascii="Times New Roman" w:hAnsi="Times New Roman"/>
          <w:sz w:val="24"/>
          <w:szCs w:val="24"/>
        </w:rPr>
        <w:t xml:space="preserve"> работы по дисциплине «Рекламная деятельность». </w:t>
      </w:r>
    </w:p>
    <w:p w:rsidR="008279B9" w:rsidRPr="00661E27" w:rsidRDefault="008279B9" w:rsidP="00827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color w:val="424242"/>
          <w:sz w:val="24"/>
          <w:szCs w:val="24"/>
        </w:rPr>
      </w:pPr>
      <w:r w:rsidRPr="00661E27">
        <w:rPr>
          <w:rFonts w:ascii="Times New Roman" w:hAnsi="Times New Roman"/>
          <w:color w:val="424242"/>
          <w:sz w:val="24"/>
          <w:szCs w:val="24"/>
        </w:rPr>
        <w:tab/>
      </w:r>
      <w:r w:rsidRPr="004F3996">
        <w:rPr>
          <w:rFonts w:ascii="Times New Roman" w:hAnsi="Times New Roman"/>
          <w:sz w:val="24"/>
          <w:szCs w:val="24"/>
        </w:rPr>
        <w:t xml:space="preserve">Настоящие методические указания содержат </w:t>
      </w:r>
      <w:r w:rsidR="00D557B6">
        <w:rPr>
          <w:rFonts w:ascii="Times New Roman" w:hAnsi="Times New Roman"/>
          <w:sz w:val="24"/>
          <w:szCs w:val="24"/>
        </w:rPr>
        <w:t>задания</w:t>
      </w:r>
      <w:r w:rsidRPr="004F3996">
        <w:rPr>
          <w:rFonts w:ascii="Times New Roman" w:hAnsi="Times New Roman"/>
          <w:sz w:val="24"/>
          <w:szCs w:val="24"/>
        </w:rPr>
        <w:t>, которые позволят студентам самостоятельно овладеть фундаментальными знаниями, профессиональными умениями и навыками деятельности по профилю подготовки, опытом творческой и исследовательской деятельности и направлены на формирование следующих компетенций: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bCs/>
          <w:sz w:val="24"/>
          <w:szCs w:val="24"/>
        </w:rPr>
        <w:t xml:space="preserve">ПК-4 - </w:t>
      </w:r>
      <w:r w:rsidRPr="00661E27">
        <w:rPr>
          <w:sz w:val="24"/>
          <w:szCs w:val="24"/>
        </w:rPr>
        <w:t xml:space="preserve">способность прогнозировать бизнес-процессы и оценивать их эффективность; 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ПК-6 – готовность к выявлению и удовлетворению потребностей покупателей товаров, их формированию с помощью маркетинговых коммуникаций, способность изучать и прогнозировать спрос потребителей, анализировать маркетинговую информацию, конъюнктуру товарного рынка;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ПК-11 – 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товароведной);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ПК-12 - готовность работать с технической документацией, необходимой для профессиональной деятельности (коммерческой, или маркетинговой, или рекламной, или логистической, или товароведной) и проверять правильность ее оформления;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ПК-16 – способность проводить научные, в том числе маркетинговые, исследования в профессиональной деятельности;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ПК-17- способность участвовать в разработке инновационных методов, средств и технологий в области профессиональной деятельности (коммерческой, или маркетинговой, или рекламной, или логистической, или товароведной);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ПК-18- способность разрабатывать проекты профессиональной деятельности (торгово-технологические, и/или маркетинговые, и/или рекламные, и/или логистические процессы) с использованием информационных технологий;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ПК-19 - готовность участвовать в реализации проектов в области профессиональной деятельности (коммерческой, или маркетинговой, или рекламной, или логистической, или товароведной).</w:t>
      </w:r>
    </w:p>
    <w:p w:rsidR="008279B9" w:rsidRPr="00661E27" w:rsidRDefault="008279B9" w:rsidP="008279B9">
      <w:pPr>
        <w:pStyle w:val="2"/>
        <w:ind w:firstLine="702"/>
        <w:jc w:val="both"/>
        <w:rPr>
          <w:sz w:val="24"/>
          <w:szCs w:val="24"/>
        </w:rPr>
      </w:pPr>
      <w:r w:rsidRPr="00661E27">
        <w:rPr>
          <w:sz w:val="24"/>
          <w:szCs w:val="24"/>
        </w:rPr>
        <w:tab/>
        <w:t xml:space="preserve">В результате выполнения </w:t>
      </w:r>
      <w:r w:rsidR="004F3996">
        <w:rPr>
          <w:sz w:val="24"/>
          <w:szCs w:val="24"/>
        </w:rPr>
        <w:t>контрольной</w:t>
      </w:r>
      <w:r w:rsidRPr="00661E27">
        <w:rPr>
          <w:sz w:val="24"/>
          <w:szCs w:val="24"/>
        </w:rPr>
        <w:t xml:space="preserve"> работ</w:t>
      </w:r>
      <w:r w:rsidR="004F3996">
        <w:rPr>
          <w:sz w:val="24"/>
          <w:szCs w:val="24"/>
        </w:rPr>
        <w:t>ы</w:t>
      </w:r>
      <w:r w:rsidRPr="00661E27">
        <w:rPr>
          <w:sz w:val="24"/>
          <w:szCs w:val="24"/>
        </w:rPr>
        <w:t xml:space="preserve"> по дисциплины «Рекламная деятельность» студенты должны: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 xml:space="preserve">- знать: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цели, объекты, субъекты, сферы применения, правовое регулирование рекламной деятельности</w:t>
      </w:r>
      <w:r w:rsidRPr="00661E27">
        <w:rPr>
          <w:rFonts w:ascii="Times New Roman" w:hAnsi="Times New Roman"/>
          <w:snapToGrid w:val="0"/>
          <w:sz w:val="24"/>
          <w:szCs w:val="24"/>
        </w:rPr>
        <w:t xml:space="preserve">;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виды и формы рекламы, рекламный процесс, организацию рекламных кампаний и акций, оценку эффективности рекламных кампаний и акций;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>- уметь: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составлять рекламные сообщения, выбирать носители рекламы с  учетом финансовых возможностей организации и целесообразности,  организовывать рекламные акции; применять методы сбора, хранения, обработки и анализа информации для организации и управления рекламной   деятельностью;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i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 xml:space="preserve">- владеть: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аналитическими методами для оценки эффективности рекламной деятельности на предприятиях</w:t>
      </w:r>
      <w:r w:rsidRPr="00661E27">
        <w:rPr>
          <w:rFonts w:ascii="Times New Roman" w:hAnsi="Times New Roman"/>
          <w:snapToGrid w:val="0"/>
          <w:sz w:val="24"/>
          <w:szCs w:val="24"/>
        </w:rPr>
        <w:t xml:space="preserve">;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применять принципы и методы менеджмента в    профессиональной деятельности; умением документационного обеспечения рекламной деятельности организации</w:t>
      </w:r>
      <w:r w:rsidRPr="00661E27">
        <w:rPr>
          <w:rFonts w:ascii="Times New Roman" w:hAnsi="Times New Roman"/>
          <w:snapToGrid w:val="0"/>
          <w:sz w:val="24"/>
          <w:szCs w:val="24"/>
        </w:rPr>
        <w:t>.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8279B9" w:rsidRPr="00661E27">
        <w:rPr>
          <w:rFonts w:ascii="Times New Roman" w:hAnsi="Times New Roman"/>
          <w:sz w:val="24"/>
          <w:szCs w:val="24"/>
        </w:rPr>
        <w:t>ажд</w:t>
      </w:r>
      <w:r>
        <w:rPr>
          <w:rFonts w:ascii="Times New Roman" w:hAnsi="Times New Roman"/>
          <w:sz w:val="24"/>
          <w:szCs w:val="24"/>
        </w:rPr>
        <w:t>аяконтрольная работа</w:t>
      </w:r>
      <w:r w:rsidR="008279B9" w:rsidRPr="00661E27">
        <w:rPr>
          <w:rFonts w:ascii="Times New Roman" w:hAnsi="Times New Roman"/>
          <w:sz w:val="24"/>
          <w:szCs w:val="24"/>
        </w:rPr>
        <w:t xml:space="preserve"> со</w:t>
      </w:r>
      <w:r>
        <w:rPr>
          <w:rFonts w:ascii="Times New Roman" w:hAnsi="Times New Roman"/>
          <w:sz w:val="24"/>
          <w:szCs w:val="24"/>
        </w:rPr>
        <w:t>стоит из трех блоков</w:t>
      </w:r>
      <w:r w:rsidR="008279B9" w:rsidRPr="00661E27">
        <w:rPr>
          <w:rFonts w:ascii="Times New Roman" w:hAnsi="Times New Roman"/>
          <w:sz w:val="24"/>
          <w:szCs w:val="24"/>
        </w:rPr>
        <w:t xml:space="preserve">: 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Теоретический вопрос;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Тест;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В. Ситуационное задание.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по каждому блоку </w:t>
      </w:r>
      <w:r w:rsidR="00256119">
        <w:rPr>
          <w:rFonts w:ascii="Times New Roman" w:hAnsi="Times New Roman"/>
          <w:sz w:val="24"/>
          <w:szCs w:val="24"/>
        </w:rPr>
        <w:t>определяетсяномером</w:t>
      </w:r>
      <w:r>
        <w:rPr>
          <w:rFonts w:ascii="Times New Roman" w:hAnsi="Times New Roman"/>
          <w:sz w:val="24"/>
          <w:szCs w:val="24"/>
        </w:rPr>
        <w:t xml:space="preserve"> выбранн</w:t>
      </w:r>
      <w:r w:rsidR="00256119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вариант</w:t>
      </w:r>
      <w:r w:rsidR="00256119">
        <w:rPr>
          <w:rFonts w:ascii="Times New Roman" w:hAnsi="Times New Roman"/>
          <w:sz w:val="24"/>
          <w:szCs w:val="24"/>
        </w:rPr>
        <w:t>а</w:t>
      </w:r>
      <w:r w:rsidR="00807DFD">
        <w:rPr>
          <w:rFonts w:ascii="Times New Roman" w:hAnsi="Times New Roman"/>
          <w:sz w:val="24"/>
          <w:szCs w:val="24"/>
        </w:rPr>
        <w:t xml:space="preserve"> контрольной работы.</w:t>
      </w:r>
    </w:p>
    <w:p w:rsidR="008279B9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Для получения дополнительной, более подробной информации по изучаемым вопросам, приведено учебно-методическое и информационное обеспечение.  </w:t>
      </w:r>
    </w:p>
    <w:p w:rsidR="00807DFD" w:rsidRDefault="00807DFD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07DFD" w:rsidRDefault="00807DFD" w:rsidP="00807DFD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807DFD">
        <w:rPr>
          <w:rFonts w:ascii="Times New Roman" w:hAnsi="Times New Roman"/>
          <w:b/>
          <w:sz w:val="24"/>
          <w:szCs w:val="24"/>
        </w:rPr>
        <w:t>2. Порядок выбора варианта контрольной работы</w:t>
      </w:r>
    </w:p>
    <w:p w:rsidR="00013298" w:rsidRDefault="00807DFD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контрольной работы определяется</w:t>
      </w:r>
      <w:r w:rsidR="00D8514C">
        <w:rPr>
          <w:rFonts w:ascii="Times New Roman" w:hAnsi="Times New Roman"/>
          <w:sz w:val="24"/>
          <w:szCs w:val="24"/>
        </w:rPr>
        <w:t xml:space="preserve">двумя последними цифрами номера зачетной книжки студента </w:t>
      </w:r>
      <w:r w:rsidR="001406C4">
        <w:rPr>
          <w:rFonts w:ascii="Times New Roman" w:hAnsi="Times New Roman"/>
          <w:sz w:val="24"/>
          <w:szCs w:val="24"/>
        </w:rPr>
        <w:t>следующим образом</w:t>
      </w:r>
      <w:r w:rsidR="00D8514C">
        <w:rPr>
          <w:rFonts w:ascii="Times New Roman" w:hAnsi="Times New Roman"/>
          <w:sz w:val="24"/>
          <w:szCs w:val="24"/>
        </w:rPr>
        <w:t>:</w:t>
      </w:r>
    </w:p>
    <w:p w:rsidR="00D8514C" w:rsidRPr="00EF4683" w:rsidRDefault="00013298" w:rsidP="00EF4683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4683">
        <w:rPr>
          <w:rFonts w:ascii="Times New Roman" w:hAnsi="Times New Roman"/>
          <w:sz w:val="24"/>
          <w:szCs w:val="24"/>
        </w:rPr>
        <w:t xml:space="preserve">Если две последние цифры </w:t>
      </w:r>
      <w:r w:rsidR="00D8514C" w:rsidRPr="00EF4683">
        <w:rPr>
          <w:rFonts w:ascii="Times New Roman" w:hAnsi="Times New Roman"/>
          <w:sz w:val="24"/>
          <w:szCs w:val="24"/>
        </w:rPr>
        <w:t xml:space="preserve">номера зачетной книжки студента </w:t>
      </w:r>
      <w:r w:rsidRPr="00EF4683">
        <w:rPr>
          <w:rFonts w:ascii="Times New Roman" w:hAnsi="Times New Roman"/>
          <w:sz w:val="24"/>
          <w:szCs w:val="24"/>
        </w:rPr>
        <w:t>находятся в диапазоне от 01 до 29</w:t>
      </w:r>
      <w:r w:rsidR="00D8514C" w:rsidRPr="00EF4683">
        <w:rPr>
          <w:rFonts w:ascii="Times New Roman" w:hAnsi="Times New Roman"/>
          <w:sz w:val="24"/>
          <w:szCs w:val="24"/>
        </w:rPr>
        <w:t>, то вариант будет соответствовать двум последним цифрам.</w:t>
      </w:r>
    </w:p>
    <w:p w:rsidR="00D8514C" w:rsidRPr="00EF4683" w:rsidRDefault="00D8514C" w:rsidP="004B381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4683">
        <w:rPr>
          <w:rFonts w:ascii="Times New Roman" w:hAnsi="Times New Roman"/>
          <w:sz w:val="24"/>
          <w:szCs w:val="24"/>
        </w:rPr>
        <w:t>Если две последние цифры номера зачетной книжки студента больше 29, то вариант будет соответствовать сумме двух последних цифр</w:t>
      </w:r>
      <w:r w:rsidR="00EF4683" w:rsidRPr="00EF4683">
        <w:rPr>
          <w:rFonts w:ascii="Times New Roman" w:hAnsi="Times New Roman"/>
          <w:sz w:val="24"/>
          <w:szCs w:val="24"/>
        </w:rPr>
        <w:t>.</w:t>
      </w:r>
    </w:p>
    <w:p w:rsidR="00807DFD" w:rsidRDefault="00F15D1E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807DFD">
        <w:rPr>
          <w:rFonts w:ascii="Times New Roman" w:hAnsi="Times New Roman"/>
          <w:sz w:val="24"/>
          <w:szCs w:val="24"/>
        </w:rPr>
        <w:t xml:space="preserve"> соответствии с выбранным вариантом </w:t>
      </w:r>
      <w:r>
        <w:rPr>
          <w:rFonts w:ascii="Times New Roman" w:hAnsi="Times New Roman"/>
          <w:sz w:val="24"/>
          <w:szCs w:val="24"/>
        </w:rPr>
        <w:t>контрольной работы студент определяет номер задания в каждом блоке.</w:t>
      </w:r>
    </w:p>
    <w:p w:rsidR="00EF4683" w:rsidRPr="00EF4683" w:rsidRDefault="00EF4683" w:rsidP="00EF46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</w:t>
      </w:r>
      <w:r w:rsidRPr="00EF4683">
        <w:rPr>
          <w:rFonts w:ascii="Times New Roman" w:hAnsi="Times New Roman"/>
          <w:sz w:val="24"/>
          <w:szCs w:val="24"/>
        </w:rPr>
        <w:t xml:space="preserve"> если номер зачетной книжки 57219, студент выполняет контрольную работу по варианту 19. Таким образом, из блока А будет выбран теоретический вопрос под номером 19, из блока Б – тест под номером 19 и из блока В – практическое задание под номером 19.</w:t>
      </w:r>
    </w:p>
    <w:p w:rsidR="00F15D1E" w:rsidRDefault="000A14CD" w:rsidP="00EF46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15D1E">
        <w:rPr>
          <w:rFonts w:ascii="Times New Roman" w:hAnsi="Times New Roman"/>
          <w:sz w:val="24"/>
          <w:szCs w:val="24"/>
        </w:rPr>
        <w:t>сли номер зачетном книжки 39567</w:t>
      </w:r>
      <w:r>
        <w:rPr>
          <w:rFonts w:ascii="Times New Roman" w:hAnsi="Times New Roman"/>
          <w:sz w:val="24"/>
          <w:szCs w:val="24"/>
        </w:rPr>
        <w:t xml:space="preserve"> (67 </w:t>
      </w:r>
      <w:r w:rsidRPr="000A14CD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29)</w:t>
      </w:r>
      <w:r w:rsidR="00F15D1E">
        <w:rPr>
          <w:rFonts w:ascii="Times New Roman" w:hAnsi="Times New Roman"/>
          <w:sz w:val="24"/>
          <w:szCs w:val="24"/>
        </w:rPr>
        <w:t>, тогда сумма последних двух цифр будет равна 13. Это означает, что студент выполняет контрольную работу по варианту 13. Таким образом, из блока А будет выбран теоретический вопрос под номером 13, из блока Б – тест под номером 13 и</w:t>
      </w:r>
      <w:r w:rsidR="00013298">
        <w:rPr>
          <w:rFonts w:ascii="Times New Roman" w:hAnsi="Times New Roman"/>
          <w:sz w:val="24"/>
          <w:szCs w:val="24"/>
        </w:rPr>
        <w:t xml:space="preserve"> из блока В – практическое задание под номером 13</w:t>
      </w:r>
      <w:r w:rsidR="00F15D1E">
        <w:rPr>
          <w:rFonts w:ascii="Times New Roman" w:hAnsi="Times New Roman"/>
          <w:sz w:val="24"/>
          <w:szCs w:val="24"/>
        </w:rPr>
        <w:t>.</w:t>
      </w: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243739">
        <w:rPr>
          <w:rFonts w:ascii="Times New Roman" w:hAnsi="Times New Roman"/>
          <w:b/>
          <w:sz w:val="24"/>
          <w:szCs w:val="24"/>
        </w:rPr>
        <w:t>3. Требования к оформлению контрольной работы</w:t>
      </w: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D76531" w:rsidRP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 xml:space="preserve">Работу представляют в </w:t>
      </w:r>
      <w:r>
        <w:rPr>
          <w:rFonts w:ascii="Times New Roman" w:hAnsi="Times New Roman"/>
          <w:sz w:val="24"/>
          <w:szCs w:val="24"/>
        </w:rPr>
        <w:t>печатной</w:t>
      </w:r>
      <w:r w:rsidRPr="00D76531">
        <w:rPr>
          <w:rFonts w:ascii="Times New Roman" w:hAnsi="Times New Roman"/>
          <w:sz w:val="24"/>
          <w:szCs w:val="24"/>
        </w:rPr>
        <w:t xml:space="preserve"> форме на бумаге формата</w:t>
      </w:r>
      <w:r>
        <w:rPr>
          <w:rFonts w:ascii="Times New Roman" w:hAnsi="Times New Roman"/>
          <w:sz w:val="24"/>
          <w:szCs w:val="24"/>
        </w:rPr>
        <w:t xml:space="preserve"> А4 в скоросшивателе</w:t>
      </w:r>
      <w:r w:rsidRPr="00D76531">
        <w:rPr>
          <w:rFonts w:ascii="Times New Roman" w:hAnsi="Times New Roman"/>
          <w:sz w:val="24"/>
          <w:szCs w:val="24"/>
        </w:rPr>
        <w:t>. Нуме</w:t>
      </w:r>
      <w:r w:rsidRPr="00D76531">
        <w:rPr>
          <w:rFonts w:ascii="Times New Roman" w:hAnsi="Times New Roman"/>
          <w:sz w:val="24"/>
          <w:szCs w:val="24"/>
        </w:rPr>
        <w:softHyphen/>
        <w:t>рация страниц должна быть сквозной, начиная с титульного листа.</w:t>
      </w:r>
    </w:p>
    <w:p w:rsid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>На титульном листе приводятся сведения о студенте и дисциплине с обяза</w:t>
      </w:r>
      <w:r w:rsidRPr="00D76531">
        <w:rPr>
          <w:rFonts w:ascii="Times New Roman" w:hAnsi="Times New Roman"/>
          <w:sz w:val="24"/>
          <w:szCs w:val="24"/>
        </w:rPr>
        <w:softHyphen/>
        <w:t>тельным указанием номера зачетной книжки и выполненного варианта работы. Затем следует содержание работы, за которым излагаются вопросы, предус</w:t>
      </w:r>
      <w:r w:rsidRPr="00D76531">
        <w:rPr>
          <w:rFonts w:ascii="Times New Roman" w:hAnsi="Times New Roman"/>
          <w:sz w:val="24"/>
          <w:szCs w:val="24"/>
        </w:rPr>
        <w:softHyphen/>
        <w:t>мотренные заданием, в строгом соответствии с выбранным вариантом.</w:t>
      </w:r>
    </w:p>
    <w:p w:rsidR="008E669B" w:rsidRPr="00CB155A" w:rsidRDefault="008E669B" w:rsidP="008E669B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CB155A">
        <w:rPr>
          <w:rFonts w:ascii="Times New Roman" w:hAnsi="Times New Roman"/>
          <w:sz w:val="24"/>
          <w:szCs w:val="24"/>
        </w:rPr>
        <w:t>Теоретический вопрос из блока А раскрывается в контрольной работе на основе использованной литературы, рекомендуемый перечень которой при</w:t>
      </w:r>
      <w:r w:rsidRPr="00CB155A">
        <w:rPr>
          <w:rFonts w:ascii="Times New Roman" w:hAnsi="Times New Roman"/>
          <w:sz w:val="24"/>
          <w:szCs w:val="24"/>
        </w:rPr>
        <w:softHyphen/>
        <w:t xml:space="preserve">веден в разделе 8. Приветствуется использование дополнительной литературы, но необходимо обязательно указывать </w:t>
      </w:r>
      <w:r w:rsidR="002056D2" w:rsidRPr="00CB155A">
        <w:rPr>
          <w:rFonts w:ascii="Times New Roman" w:hAnsi="Times New Roman"/>
          <w:sz w:val="24"/>
          <w:szCs w:val="24"/>
        </w:rPr>
        <w:t>по тексту ссылки на источник.</w:t>
      </w:r>
    </w:p>
    <w:p w:rsidR="002056D2" w:rsidRPr="00CB155A" w:rsidRDefault="002056D2" w:rsidP="002056D2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CB155A">
        <w:rPr>
          <w:rFonts w:ascii="Times New Roman" w:hAnsi="Times New Roman"/>
          <w:sz w:val="24"/>
          <w:szCs w:val="24"/>
        </w:rPr>
        <w:t xml:space="preserve">Тест из блока Б требует выбора одного (правильного, по мнению студента) из вариантов </w:t>
      </w:r>
      <w:r w:rsidR="00CB155A" w:rsidRPr="00CB155A">
        <w:rPr>
          <w:rFonts w:ascii="Times New Roman" w:hAnsi="Times New Roman"/>
          <w:sz w:val="24"/>
          <w:szCs w:val="24"/>
        </w:rPr>
        <w:t>ответов, предложенных к вопросу, и его краткую аргументацию.</w:t>
      </w:r>
    </w:p>
    <w:p w:rsidR="00490898" w:rsidRPr="00F64FFD" w:rsidRDefault="00490898" w:rsidP="00490898">
      <w:pPr>
        <w:spacing w:after="0" w:line="240" w:lineRule="auto"/>
        <w:ind w:firstLine="360"/>
        <w:rPr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</w:rPr>
        <w:t>В процессе выполнения с</w:t>
      </w:r>
      <w:r w:rsidR="002056D2" w:rsidRPr="00F64FFD">
        <w:rPr>
          <w:rFonts w:ascii="Times New Roman" w:hAnsi="Times New Roman"/>
          <w:color w:val="000000" w:themeColor="text1"/>
          <w:sz w:val="24"/>
          <w:szCs w:val="24"/>
        </w:rPr>
        <w:t>итуационно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го</w:t>
      </w:r>
      <w:r w:rsidR="002056D2" w:rsidRPr="00F64FFD">
        <w:rPr>
          <w:rFonts w:ascii="Times New Roman" w:hAnsi="Times New Roman"/>
          <w:color w:val="000000" w:themeColor="text1"/>
          <w:sz w:val="24"/>
          <w:szCs w:val="24"/>
        </w:rPr>
        <w:t xml:space="preserve"> задани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AA152E" w:rsidRPr="00F64FFD">
        <w:rPr>
          <w:rFonts w:ascii="Times New Roman" w:hAnsi="Times New Roman"/>
          <w:color w:val="000000" w:themeColor="text1"/>
          <w:sz w:val="24"/>
          <w:szCs w:val="24"/>
        </w:rPr>
        <w:t xml:space="preserve">из блока В 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необходимо: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клиентский бриф;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рекламное сообщение;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Выбрать тр</w:t>
      </w:r>
      <w:r w:rsidR="004F6DAE"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и</w:t>
      </w: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рекламных средст</w:t>
      </w:r>
      <w:r w:rsidR="004F6DAE"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ва</w:t>
      </w: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для размещения рекламного сообщения;    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календарные планы-графики для каждого выбранного рекламного средства;</w:t>
      </w:r>
    </w:p>
    <w:p w:rsidR="002056D2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Составить смету рекламной кампании.</w:t>
      </w:r>
    </w:p>
    <w:p w:rsidR="00D76531" w:rsidRDefault="00D76531" w:rsidP="00490898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>В конце работы приводится список использованной литературы, указывается дата завер</w:t>
      </w:r>
      <w:r w:rsidRPr="00D76531">
        <w:rPr>
          <w:rFonts w:ascii="Times New Roman" w:hAnsi="Times New Roman"/>
          <w:sz w:val="24"/>
          <w:szCs w:val="24"/>
        </w:rPr>
        <w:softHyphen/>
        <w:t>шения работы и ставится личная подпись студента, выполнившего ее.</w:t>
      </w:r>
    </w:p>
    <w:p w:rsid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D76531" w:rsidRDefault="00D76531" w:rsidP="00D76531">
      <w:pPr>
        <w:rPr>
          <w:rFonts w:ascii="Times New Roman" w:hAnsi="Times New Roman"/>
          <w:b/>
          <w:sz w:val="24"/>
          <w:szCs w:val="24"/>
        </w:rPr>
      </w:pPr>
      <w:r w:rsidRPr="00D76531">
        <w:rPr>
          <w:rFonts w:ascii="Times New Roman" w:hAnsi="Times New Roman"/>
          <w:b/>
          <w:sz w:val="24"/>
          <w:szCs w:val="24"/>
        </w:rPr>
        <w:t xml:space="preserve">4. Порядок </w:t>
      </w:r>
      <w:r w:rsidR="002056D2">
        <w:rPr>
          <w:rFonts w:ascii="Times New Roman" w:hAnsi="Times New Roman"/>
          <w:b/>
          <w:sz w:val="24"/>
          <w:szCs w:val="24"/>
        </w:rPr>
        <w:t xml:space="preserve">сдачи и </w:t>
      </w:r>
      <w:r w:rsidRPr="00D76531">
        <w:rPr>
          <w:rFonts w:ascii="Times New Roman" w:hAnsi="Times New Roman"/>
          <w:b/>
          <w:sz w:val="24"/>
          <w:szCs w:val="24"/>
        </w:rPr>
        <w:t>защиты контрольной работы</w:t>
      </w:r>
    </w:p>
    <w:p w:rsidR="00D76531" w:rsidRP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 xml:space="preserve">Контрольную работу выполняют и сдают в сроки, предусмотренные учебным планом до начала экзаменационной сессии. Преподаватель проверяет работу в течение семи </w:t>
      </w:r>
      <w:r w:rsidRPr="00D76531">
        <w:rPr>
          <w:rFonts w:ascii="Times New Roman" w:hAnsi="Times New Roman"/>
          <w:sz w:val="24"/>
          <w:szCs w:val="24"/>
        </w:rPr>
        <w:lastRenderedPageBreak/>
        <w:t>рабочих дней и назначает день ее защиты или возвращает ее для доработки с повторной сдачей на проверку.</w:t>
      </w:r>
    </w:p>
    <w:p w:rsidR="00490898" w:rsidRDefault="00490898" w:rsidP="00D76531">
      <w:pPr>
        <w:rPr>
          <w:rFonts w:ascii="Times New Roman" w:hAnsi="Times New Roman"/>
          <w:b/>
          <w:sz w:val="24"/>
          <w:szCs w:val="24"/>
        </w:rPr>
      </w:pPr>
    </w:p>
    <w:p w:rsidR="00490898" w:rsidRDefault="00490898" w:rsidP="000A14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Блок А</w:t>
      </w:r>
    </w:p>
    <w:p w:rsidR="000A14CD" w:rsidRDefault="000A14CD" w:rsidP="000A14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 теоретических вопросов</w:t>
      </w:r>
    </w:p>
    <w:p w:rsidR="00490898" w:rsidRDefault="00490898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Стратегии медиапланирования</w:t>
      </w:r>
    </w:p>
    <w:p w:rsidR="00490898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рекламного процесса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характеристики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взаимодействия участников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Разновидности рекламных кампаний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и предмет рекламы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реклам</w:t>
      </w:r>
      <w:r w:rsidR="005F4069">
        <w:rPr>
          <w:rFonts w:ascii="Times New Roman" w:hAnsi="Times New Roman"/>
          <w:sz w:val="24"/>
          <w:szCs w:val="24"/>
        </w:rPr>
        <w:t>ы и их использование в зависимости от поставленных целей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информации о мотивациях потребителей в рекламе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имени товара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Содержательные приемы разработки имени товара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охран</w:t>
      </w:r>
      <w:r w:rsidR="00942EA9">
        <w:rPr>
          <w:rFonts w:ascii="Times New Roman" w:hAnsi="Times New Roman"/>
          <w:sz w:val="24"/>
          <w:szCs w:val="24"/>
        </w:rPr>
        <w:t>оспособности имени товара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текущей ситуации и постановка цели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сбора информации о рекламной деятельности конкурентов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Формальные приемы разработки имени товара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Взаимосвязь «рекламной пирамиды» с целями рекламных кампаний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Целевая аудитория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определения бюджета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медиапланирования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обеспечение процесса медиапланирования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эффективности рекламной кампании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рекламного сообщения</w:t>
      </w:r>
      <w:r w:rsidR="00BD7E3B">
        <w:rPr>
          <w:rFonts w:ascii="Times New Roman" w:hAnsi="Times New Roman"/>
          <w:sz w:val="24"/>
          <w:szCs w:val="24"/>
        </w:rPr>
        <w:t>, функции основных элементов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восприятия рекламы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разработки рекламного образа (иллюстрации)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разработки рекламного сообщения</w:t>
      </w:r>
    </w:p>
    <w:p w:rsidR="00BD7E3B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Рекламные модели и их характеристика</w:t>
      </w:r>
    </w:p>
    <w:p w:rsidR="00942EA9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основного текста</w:t>
      </w:r>
      <w:r w:rsidR="00013298">
        <w:rPr>
          <w:rFonts w:ascii="Times New Roman" w:hAnsi="Times New Roman"/>
          <w:sz w:val="24"/>
          <w:szCs w:val="24"/>
        </w:rPr>
        <w:t xml:space="preserve"> (информационного блока)</w:t>
      </w:r>
      <w:r>
        <w:rPr>
          <w:rFonts w:ascii="Times New Roman" w:hAnsi="Times New Roman"/>
          <w:sz w:val="24"/>
          <w:szCs w:val="24"/>
        </w:rPr>
        <w:t>. Способы аргументации</w:t>
      </w:r>
    </w:p>
    <w:p w:rsidR="00BD7E3B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заголовка</w:t>
      </w:r>
      <w:r w:rsidR="00013298">
        <w:rPr>
          <w:rFonts w:ascii="Times New Roman" w:hAnsi="Times New Roman"/>
          <w:sz w:val="24"/>
          <w:szCs w:val="24"/>
        </w:rPr>
        <w:t xml:space="preserve"> (слогана). Виды заголовков.</w:t>
      </w:r>
    </w:p>
    <w:p w:rsidR="00013298" w:rsidRPr="00490898" w:rsidRDefault="00013298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концовки. Способы выполнения функций</w:t>
      </w:r>
    </w:p>
    <w:p w:rsidR="000A14CD" w:rsidRPr="000A14CD" w:rsidRDefault="00490898" w:rsidP="00F64FFD">
      <w:pPr>
        <w:jc w:val="center"/>
        <w:rPr>
          <w:rFonts w:ascii="Times New Roman" w:hAnsi="Times New Roman"/>
          <w:b/>
          <w:sz w:val="24"/>
          <w:szCs w:val="24"/>
        </w:rPr>
      </w:pPr>
      <w:r w:rsidRPr="000A14CD">
        <w:rPr>
          <w:rFonts w:ascii="Times New Roman" w:hAnsi="Times New Roman"/>
          <w:b/>
          <w:sz w:val="24"/>
          <w:szCs w:val="24"/>
        </w:rPr>
        <w:t>Блок Б</w:t>
      </w:r>
    </w:p>
    <w:p w:rsidR="000A14CD" w:rsidRPr="000A14CD" w:rsidRDefault="000A14CD" w:rsidP="000A14CD">
      <w:pPr>
        <w:jc w:val="center"/>
        <w:rPr>
          <w:rFonts w:ascii="Times New Roman" w:hAnsi="Times New Roman"/>
          <w:b/>
          <w:sz w:val="24"/>
          <w:szCs w:val="24"/>
        </w:rPr>
      </w:pPr>
      <w:r w:rsidRPr="000A14CD">
        <w:rPr>
          <w:rFonts w:ascii="Times New Roman" w:hAnsi="Times New Roman"/>
          <w:b/>
          <w:sz w:val="24"/>
          <w:szCs w:val="24"/>
        </w:rPr>
        <w:t>Варианты тестов</w:t>
      </w:r>
    </w:p>
    <w:p w:rsidR="003A7724" w:rsidRDefault="004C0592" w:rsidP="00CB15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0592">
        <w:rPr>
          <w:rFonts w:ascii="Times New Roman" w:hAnsi="Times New Roman"/>
          <w:sz w:val="24"/>
          <w:szCs w:val="24"/>
        </w:rPr>
        <w:t>1.</w:t>
      </w:r>
      <w:r w:rsidR="00490898" w:rsidRPr="004C0592">
        <w:rPr>
          <w:rFonts w:ascii="Times New Roman" w:hAnsi="Times New Roman"/>
          <w:sz w:val="24"/>
          <w:szCs w:val="24"/>
        </w:rPr>
        <w:t xml:space="preserve">Какое количество рекламных средств используется в </w:t>
      </w:r>
      <w:r w:rsidR="00526489" w:rsidRPr="004C0592">
        <w:rPr>
          <w:rFonts w:ascii="Times New Roman" w:hAnsi="Times New Roman"/>
          <w:sz w:val="24"/>
          <w:szCs w:val="24"/>
        </w:rPr>
        <w:t>симплексных рекламных кампаниях?</w:t>
      </w:r>
    </w:p>
    <w:p w:rsidR="00490898" w:rsidRDefault="00526489" w:rsidP="00CB15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Более трех</w:t>
      </w:r>
    </w:p>
    <w:p w:rsidR="00526489" w:rsidRDefault="00526489" w:rsidP="00CB155A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Одно</w:t>
      </w:r>
    </w:p>
    <w:p w:rsidR="00526489" w:rsidRDefault="00526489" w:rsidP="00287FC5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Более одного</w:t>
      </w:r>
    </w:p>
    <w:p w:rsidR="00526489" w:rsidRDefault="00526489" w:rsidP="00287FC5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Не меньше пяти</w:t>
      </w:r>
    </w:p>
    <w:p w:rsidR="00526489" w:rsidRDefault="00526489" w:rsidP="004C0592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6489" w:rsidRP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0592">
        <w:rPr>
          <w:rFonts w:ascii="Times New Roman" w:hAnsi="Times New Roman"/>
          <w:sz w:val="24"/>
          <w:szCs w:val="24"/>
        </w:rPr>
        <w:t>2.При рекламировании какой товарной группы требуется максимальное рациональное воздействие на покупательское поведение?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Товары, вызывающие размышления с большим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Товары, вызывающие чувства с большим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Товары, вызывающие размышления с низким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Товары, вызывающие чувства с низким к ним интересом</w:t>
      </w:r>
    </w:p>
    <w:p w:rsidR="00287FC5" w:rsidRDefault="00287FC5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7FC5" w:rsidRDefault="00287FC5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7FC5">
        <w:rPr>
          <w:rFonts w:ascii="Times New Roman" w:hAnsi="Times New Roman"/>
          <w:sz w:val="24"/>
          <w:szCs w:val="24"/>
        </w:rPr>
        <w:t>3.</w:t>
      </w:r>
      <w:r w:rsidR="00515FC4">
        <w:rPr>
          <w:rFonts w:ascii="Times New Roman" w:hAnsi="Times New Roman"/>
          <w:sz w:val="24"/>
          <w:szCs w:val="24"/>
        </w:rPr>
        <w:t>Какая реклама направлена на создание благоприятного образа товара, брэнда, фирмы?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Информирующая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Имиджевая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Превентивная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5FC4" w:rsidRDefault="00515FC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5FC4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Как называется комплекс рекламных мероприятий, направленных на решение конкретной проблемы, имеющих определенную продолжительность во времени, определенные используемые рекламные средства и инструменты продвижения</w:t>
      </w:r>
      <w:r w:rsidR="00196B27">
        <w:rPr>
          <w:rFonts w:ascii="Times New Roman" w:hAnsi="Times New Roman"/>
          <w:sz w:val="24"/>
          <w:szCs w:val="24"/>
        </w:rPr>
        <w:t>?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Система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Компания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Кампания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Программа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Что из перечисленного может быть объектом рекламирования?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Молоко </w:t>
      </w:r>
      <w:r w:rsidR="00CB155A">
        <w:rPr>
          <w:rFonts w:ascii="Times New Roman" w:hAnsi="Times New Roman"/>
          <w:sz w:val="24"/>
          <w:szCs w:val="24"/>
        </w:rPr>
        <w:t>2,5% жирности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Зубная щетка</w:t>
      </w:r>
    </w:p>
    <w:p w:rsidR="00196B27" w:rsidRP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Сковорода </w:t>
      </w:r>
      <w:r>
        <w:rPr>
          <w:rFonts w:ascii="Times New Roman" w:hAnsi="Times New Roman"/>
          <w:sz w:val="24"/>
          <w:szCs w:val="24"/>
          <w:lang w:val="en-US"/>
        </w:rPr>
        <w:t>Tefal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Стоматологическая клиника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5D630B">
        <w:rPr>
          <w:rFonts w:ascii="Times New Roman" w:hAnsi="Times New Roman"/>
          <w:sz w:val="24"/>
          <w:szCs w:val="24"/>
        </w:rPr>
        <w:t>Какое имя товара является дешевым?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То, на разработку которого потратили мало денег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То, которое не принесло предприятию больших объемов продаж товара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То, которое легко запоминается потребителям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То, которое еще не зарегистрировали как торговую марку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385BD4">
        <w:rPr>
          <w:rFonts w:ascii="Times New Roman" w:hAnsi="Times New Roman"/>
          <w:sz w:val="24"/>
          <w:szCs w:val="24"/>
        </w:rPr>
        <w:t>Какой метод маркетинговых исследований используется для получения информации о позиционировании товаров конкурентов?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Контент–анализ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Метод фокус-групп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Формализованное наблюдение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F916E0">
        <w:rPr>
          <w:rFonts w:ascii="Times New Roman" w:hAnsi="Times New Roman"/>
          <w:sz w:val="24"/>
          <w:szCs w:val="24"/>
        </w:rPr>
        <w:t>Углубленное интервью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Какая цель не является коммуникационной целью рекламной кампании?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Формирование благоприятного образа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Подталкивание к действию, напоминание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Увеличение объема продаж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Предоставление информации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16E0" w:rsidRPr="00D267C5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967AB3">
        <w:rPr>
          <w:rFonts w:ascii="Times New Roman" w:hAnsi="Times New Roman"/>
          <w:sz w:val="24"/>
          <w:szCs w:val="24"/>
        </w:rPr>
        <w:t>Какая рекламная модель описывает процесс воздействия</w:t>
      </w:r>
      <w:r w:rsidR="00D267C5">
        <w:rPr>
          <w:rFonts w:ascii="Times New Roman" w:hAnsi="Times New Roman"/>
          <w:sz w:val="24"/>
          <w:szCs w:val="24"/>
        </w:rPr>
        <w:t xml:space="preserve"> рекламы</w:t>
      </w:r>
      <w:r w:rsidR="00967AB3">
        <w:rPr>
          <w:rFonts w:ascii="Times New Roman" w:hAnsi="Times New Roman"/>
          <w:sz w:val="24"/>
          <w:szCs w:val="24"/>
        </w:rPr>
        <w:t>: Внимание → Интерес → Желание → Действие?</w:t>
      </w:r>
    </w:p>
    <w:p w:rsidR="00967AB3" w:rsidRDefault="00967AB3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D267C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267C5">
        <w:rPr>
          <w:rFonts w:ascii="Times New Roman" w:hAnsi="Times New Roman"/>
          <w:sz w:val="24"/>
          <w:szCs w:val="24"/>
          <w:lang w:val="en-US"/>
        </w:rPr>
        <w:t>DAGMAR</w:t>
      </w:r>
    </w:p>
    <w:p w:rsid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Б</w:t>
      </w:r>
      <w:r w:rsidRPr="00D267C5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ACCA</w:t>
      </w:r>
    </w:p>
    <w:p w:rsidR="00D267C5" w:rsidRP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D267C5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AIDA</w:t>
      </w:r>
    </w:p>
    <w:p w:rsidR="00D267C5" w:rsidRPr="00D721B8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Pr="00D721B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DIBABA</w:t>
      </w:r>
    </w:p>
    <w:p w:rsidR="00D267C5" w:rsidRPr="00D721B8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38B0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="004738B0">
        <w:rPr>
          <w:rFonts w:ascii="Times New Roman" w:hAnsi="Times New Roman"/>
          <w:sz w:val="24"/>
          <w:szCs w:val="24"/>
        </w:rPr>
        <w:t>Какой элемент рекламного сообщения выполняет в рекламе функцию привлечения внимания (</w:t>
      </w:r>
      <w:r w:rsidR="004738B0">
        <w:rPr>
          <w:rFonts w:ascii="Times New Roman" w:hAnsi="Times New Roman"/>
          <w:sz w:val="24"/>
          <w:szCs w:val="24"/>
          <w:lang w:val="en-US"/>
        </w:rPr>
        <w:t>eye</w:t>
      </w:r>
      <w:r w:rsidR="004738B0" w:rsidRPr="004738B0">
        <w:rPr>
          <w:rFonts w:ascii="Times New Roman" w:hAnsi="Times New Roman"/>
          <w:sz w:val="24"/>
          <w:szCs w:val="24"/>
        </w:rPr>
        <w:t>-</w:t>
      </w:r>
      <w:r w:rsidR="004738B0">
        <w:rPr>
          <w:rFonts w:ascii="Times New Roman" w:hAnsi="Times New Roman"/>
          <w:sz w:val="24"/>
          <w:szCs w:val="24"/>
          <w:lang w:val="en-US"/>
        </w:rPr>
        <w:t>stopper</w:t>
      </w:r>
      <w:r w:rsidR="004738B0" w:rsidRPr="004738B0">
        <w:rPr>
          <w:rFonts w:ascii="Times New Roman" w:hAnsi="Times New Roman"/>
          <w:sz w:val="24"/>
          <w:szCs w:val="24"/>
        </w:rPr>
        <w:t>)</w:t>
      </w:r>
      <w:r w:rsidR="004738B0">
        <w:rPr>
          <w:rFonts w:ascii="Times New Roman" w:hAnsi="Times New Roman"/>
          <w:sz w:val="24"/>
          <w:szCs w:val="24"/>
        </w:rPr>
        <w:t>?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D3580">
        <w:rPr>
          <w:rFonts w:ascii="Times New Roman" w:hAnsi="Times New Roman"/>
          <w:sz w:val="24"/>
          <w:szCs w:val="24"/>
        </w:rPr>
        <w:t>Основной текст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="007D3580">
        <w:rPr>
          <w:rFonts w:ascii="Times New Roman" w:hAnsi="Times New Roman"/>
          <w:sz w:val="24"/>
          <w:szCs w:val="24"/>
        </w:rPr>
        <w:t>Заголовок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7D3580">
        <w:rPr>
          <w:rFonts w:ascii="Times New Roman" w:hAnsi="Times New Roman"/>
          <w:sz w:val="24"/>
          <w:szCs w:val="24"/>
        </w:rPr>
        <w:t>Иллюстрация</w:t>
      </w:r>
    </w:p>
    <w:p w:rsidR="007D3580" w:rsidRDefault="007D358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7D3580" w:rsidRDefault="007D358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3580" w:rsidRDefault="007D3580" w:rsidP="00DD2E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="009F48FB">
        <w:rPr>
          <w:rFonts w:ascii="Times New Roman" w:hAnsi="Times New Roman"/>
          <w:sz w:val="24"/>
          <w:szCs w:val="24"/>
        </w:rPr>
        <w:t>Какой прием использован при разработке иллюстрации</w:t>
      </w:r>
      <w:r w:rsidR="00DD2E75">
        <w:rPr>
          <w:rFonts w:ascii="Times New Roman" w:hAnsi="Times New Roman"/>
          <w:sz w:val="24"/>
          <w:szCs w:val="24"/>
        </w:rPr>
        <w:t xml:space="preserve"> (Приложение, изображение1)</w:t>
      </w:r>
      <w:r w:rsidR="009F48FB">
        <w:rPr>
          <w:rFonts w:ascii="Times New Roman" w:hAnsi="Times New Roman"/>
          <w:sz w:val="24"/>
          <w:szCs w:val="24"/>
        </w:rPr>
        <w:t>?</w:t>
      </w:r>
    </w:p>
    <w:p w:rsidR="00526489" w:rsidRDefault="00DD2E75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F48FB">
        <w:rPr>
          <w:rFonts w:ascii="Times New Roman" w:hAnsi="Times New Roman"/>
          <w:sz w:val="24"/>
          <w:szCs w:val="24"/>
        </w:rPr>
        <w:t>. Показ потребителя товара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Показ ситуации использования товара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Гиперболизация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Оригинальность</w:t>
      </w:r>
    </w:p>
    <w:p w:rsidR="009F48FB" w:rsidRDefault="009F48FB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9F48FB" w:rsidRDefault="009F48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1459F2">
        <w:rPr>
          <w:rFonts w:ascii="Times New Roman" w:hAnsi="Times New Roman"/>
          <w:sz w:val="24"/>
          <w:szCs w:val="24"/>
        </w:rPr>
        <w:t>Какой элемент рекламного сообщения отсутствует</w:t>
      </w:r>
      <w:r w:rsidR="0026075A">
        <w:rPr>
          <w:rFonts w:ascii="Times New Roman" w:hAnsi="Times New Roman"/>
          <w:sz w:val="24"/>
          <w:szCs w:val="24"/>
        </w:rPr>
        <w:t xml:space="preserve"> в данной рекламе</w:t>
      </w:r>
      <w:r w:rsidR="00DD2E75">
        <w:rPr>
          <w:rFonts w:ascii="Times New Roman" w:hAnsi="Times New Roman"/>
          <w:sz w:val="24"/>
          <w:szCs w:val="24"/>
        </w:rPr>
        <w:t xml:space="preserve"> (Приложение, изображение 2)</w:t>
      </w:r>
      <w:r w:rsidR="001459F2">
        <w:rPr>
          <w:rFonts w:ascii="Times New Roman" w:hAnsi="Times New Roman"/>
          <w:sz w:val="24"/>
          <w:szCs w:val="24"/>
        </w:rPr>
        <w:t>?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Иллюстрация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Основной текс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Заголовок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1459F2" w:rsidRDefault="001459F2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26075A" w:rsidRDefault="002607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3A7724">
        <w:rPr>
          <w:rFonts w:ascii="Times New Roman" w:hAnsi="Times New Roman"/>
          <w:sz w:val="24"/>
          <w:szCs w:val="24"/>
        </w:rPr>
        <w:t>Какую функцию должен выполнить основной текст рекламного сообщения?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Привлечь внимание к проблеме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Убедить в возможности получить обещанное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Напомнить о наличии потребительских свойств товара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Простимулировать покупку товара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Какие из перечисленных мотивов являются рациональными?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Мотив любви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Мотив здоровья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Мотив страха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Мотив радости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Какой заголовок рекламного сообщения называют слепым?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Тот, который используется в рекламе без иллюстрации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Тот, который читатель не может прочитать (например, мелкий шрифт)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Тот, который </w:t>
      </w:r>
      <w:r w:rsidR="00CB01B9">
        <w:rPr>
          <w:rFonts w:ascii="Times New Roman" w:hAnsi="Times New Roman"/>
          <w:sz w:val="24"/>
          <w:szCs w:val="24"/>
        </w:rPr>
        <w:t>не дает представления даже об общем содержании рекламы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Тот, в котором не указывается объект рекламы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Что из перечисленного может быть предметом рекламы?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Красивая настольная лампа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Настольная</w:t>
      </w:r>
      <w:r w:rsidR="00EE45C7">
        <w:rPr>
          <w:rFonts w:ascii="Times New Roman" w:hAnsi="Times New Roman"/>
          <w:sz w:val="24"/>
          <w:szCs w:val="24"/>
        </w:rPr>
        <w:t xml:space="preserve"> лампа, сохраняющая </w:t>
      </w:r>
      <w:r>
        <w:rPr>
          <w:rFonts w:ascii="Times New Roman" w:hAnsi="Times New Roman"/>
          <w:sz w:val="24"/>
          <w:szCs w:val="24"/>
        </w:rPr>
        <w:t>ваше зрение и деньги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Настольная лампа с абажуром из ткани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Настольная лампа с миньоном 40 Вт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Что должна содержать концовка рекламного сообщения ?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А. Справочную информацию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Эхо-фразу и фразу-призыв / фразу-стимул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Справочную информацию и фразу-стимул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Эхо-фразу, фразу-призыв / фразу-стимул, справочную информацию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Какие аргументы</w:t>
      </w:r>
      <w:r w:rsidR="00101A37">
        <w:rPr>
          <w:rFonts w:ascii="Times New Roman" w:hAnsi="Times New Roman"/>
          <w:sz w:val="24"/>
          <w:szCs w:val="24"/>
        </w:rPr>
        <w:t>, используемые в основном тексте рекламного сообщения</w:t>
      </w:r>
      <w:r>
        <w:rPr>
          <w:rFonts w:ascii="Times New Roman" w:hAnsi="Times New Roman"/>
          <w:sz w:val="24"/>
          <w:szCs w:val="24"/>
        </w:rPr>
        <w:t xml:space="preserve"> являются слабыми?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Известные лица (артисты, спортсмены)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Цитаты из выступлений известных людей (из СМИ)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101A37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анные</w:t>
      </w:r>
      <w:r w:rsidR="00101A37">
        <w:rPr>
          <w:rFonts w:ascii="Times New Roman" w:hAnsi="Times New Roman"/>
          <w:sz w:val="24"/>
          <w:szCs w:val="24"/>
        </w:rPr>
        <w:t xml:space="preserve">, полученные в ходе </w:t>
      </w:r>
      <w:r>
        <w:rPr>
          <w:rFonts w:ascii="Times New Roman" w:hAnsi="Times New Roman"/>
          <w:sz w:val="24"/>
          <w:szCs w:val="24"/>
        </w:rPr>
        <w:t>исследований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101A37">
        <w:rPr>
          <w:rFonts w:ascii="Times New Roman" w:hAnsi="Times New Roman"/>
          <w:sz w:val="24"/>
          <w:szCs w:val="24"/>
        </w:rPr>
        <w:t>Информация</w:t>
      </w:r>
      <w:r>
        <w:rPr>
          <w:rFonts w:ascii="Times New Roman" w:hAnsi="Times New Roman"/>
          <w:sz w:val="24"/>
          <w:szCs w:val="24"/>
        </w:rPr>
        <w:t xml:space="preserve"> из справочников, энциклопедий и т.п.</w:t>
      </w:r>
      <w:r w:rsidR="00101A37">
        <w:rPr>
          <w:rFonts w:ascii="Times New Roman" w:hAnsi="Times New Roman"/>
          <w:sz w:val="24"/>
          <w:szCs w:val="24"/>
        </w:rPr>
        <w:t xml:space="preserve"> (цифры, графики, схемы)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Какая группа потребителей является целевой аудиторией рекламной кампании?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Население, проживающее в конкретном регионе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="00C1090D">
        <w:rPr>
          <w:rFonts w:ascii="Times New Roman" w:hAnsi="Times New Roman"/>
          <w:sz w:val="24"/>
          <w:szCs w:val="24"/>
        </w:rPr>
        <w:t>Часть населения, которая читает /смотрит /слушает конкретное СМИ, в котором размещена реклама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Часть населения, для которой специально создана реклама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Часть населения, которая прочитала /просмотрела /прослушала рекламу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</w:t>
      </w:r>
      <w:r w:rsidR="00D721B8">
        <w:rPr>
          <w:rFonts w:ascii="Times New Roman" w:hAnsi="Times New Roman"/>
          <w:sz w:val="24"/>
          <w:szCs w:val="24"/>
        </w:rPr>
        <w:t xml:space="preserve">Какой вид </w:t>
      </w:r>
      <w:r w:rsidR="009D25FB">
        <w:rPr>
          <w:rFonts w:ascii="Times New Roman" w:hAnsi="Times New Roman"/>
          <w:sz w:val="24"/>
          <w:szCs w:val="24"/>
        </w:rPr>
        <w:t xml:space="preserve">в зависимости от поставленной цели </w:t>
      </w:r>
      <w:r w:rsidR="00D721B8">
        <w:rPr>
          <w:rFonts w:ascii="Times New Roman" w:hAnsi="Times New Roman"/>
          <w:sz w:val="24"/>
          <w:szCs w:val="24"/>
        </w:rPr>
        <w:t>имеет представленная реклама: «</w:t>
      </w:r>
      <w:r w:rsidR="00D721B8" w:rsidRPr="00D721B8">
        <w:rPr>
          <w:rFonts w:ascii="Times New Roman" w:hAnsi="Times New Roman"/>
          <w:sz w:val="24"/>
          <w:szCs w:val="24"/>
        </w:rPr>
        <w:t xml:space="preserve">Клей X клеит бумагу. Клей Y клеит фаянс. Клей Z клеит стекло. Клей СИККОТИН </w:t>
      </w:r>
      <w:r w:rsidR="00D721B8">
        <w:rPr>
          <w:rFonts w:ascii="Times New Roman" w:hAnsi="Times New Roman"/>
          <w:sz w:val="24"/>
          <w:szCs w:val="24"/>
        </w:rPr>
        <w:t>клеит все»?</w:t>
      </w:r>
    </w:p>
    <w:p w:rsidR="00D721B8" w:rsidRDefault="00D721B8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9D25FB">
        <w:rPr>
          <w:rFonts w:ascii="Times New Roman" w:hAnsi="Times New Roman"/>
          <w:sz w:val="24"/>
          <w:szCs w:val="24"/>
        </w:rPr>
        <w:t>Информирующая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Увещевательная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Сравнительная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 В чем суть технологии уникального торгового предложения?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Представление товара со свойством, которого нет у аналогичных товаров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Представление товара как часть идеального мира потребителя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Представление товара со свойством, о котором сообщают впервые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Представление товара как наиболее полно удовлетворяющим потребность, т.к. произведе</w:t>
      </w:r>
      <w:r w:rsidR="00E525EA">
        <w:rPr>
          <w:rFonts w:ascii="Times New Roman" w:hAnsi="Times New Roman"/>
          <w:sz w:val="24"/>
          <w:szCs w:val="24"/>
        </w:rPr>
        <w:t>н известным производителем</w:t>
      </w:r>
    </w:p>
    <w:p w:rsidR="00E525EA" w:rsidRDefault="00E525E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D15EE3" w:rsidRDefault="00E525E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22. </w:t>
      </w:r>
      <w:r w:rsidR="00C11575">
        <w:rPr>
          <w:rFonts w:ascii="Times New Roman" w:hAnsi="Times New Roman"/>
          <w:sz w:val="24"/>
          <w:szCs w:val="24"/>
        </w:rPr>
        <w:t xml:space="preserve">Какойиз </w:t>
      </w:r>
      <w:r w:rsidR="004D7560">
        <w:rPr>
          <w:rFonts w:ascii="Times New Roman" w:hAnsi="Times New Roman"/>
          <w:sz w:val="24"/>
          <w:szCs w:val="24"/>
        </w:rPr>
        <w:t>«продающи</w:t>
      </w:r>
      <w:r w:rsidR="00C11575">
        <w:rPr>
          <w:rFonts w:ascii="Times New Roman" w:hAnsi="Times New Roman"/>
          <w:sz w:val="24"/>
          <w:szCs w:val="24"/>
        </w:rPr>
        <w:t>х моментов</w:t>
      </w:r>
      <w:r w:rsidR="004D7560">
        <w:rPr>
          <w:rFonts w:ascii="Times New Roman" w:hAnsi="Times New Roman"/>
          <w:sz w:val="24"/>
          <w:szCs w:val="24"/>
        </w:rPr>
        <w:t>»</w:t>
      </w:r>
      <w:r w:rsidR="00C11575">
        <w:rPr>
          <w:rFonts w:ascii="Times New Roman" w:hAnsi="Times New Roman"/>
          <w:sz w:val="24"/>
          <w:szCs w:val="24"/>
        </w:rPr>
        <w:t xml:space="preserve"> аргумент</w:t>
      </w:r>
      <w:r w:rsidR="00DB0C76">
        <w:rPr>
          <w:rFonts w:ascii="Times New Roman" w:hAnsi="Times New Roman"/>
          <w:sz w:val="24"/>
          <w:szCs w:val="24"/>
        </w:rPr>
        <w:t>ирован</w:t>
      </w:r>
      <w:r w:rsidR="004D7560">
        <w:rPr>
          <w:rFonts w:ascii="Times New Roman" w:hAnsi="Times New Roman"/>
          <w:sz w:val="24"/>
          <w:szCs w:val="24"/>
        </w:rPr>
        <w:t>в рекламе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3)</w:t>
      </w:r>
      <w:r w:rsidR="004D7560">
        <w:rPr>
          <w:rFonts w:ascii="Times New Roman" w:hAnsi="Times New Roman"/>
          <w:sz w:val="24"/>
          <w:szCs w:val="24"/>
        </w:rPr>
        <w:t>?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Натуральный природный аромат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Отсутствие в составе химических газов-пропеллентов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Нейтрализация табачного запаха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Присутствие в составе эфирных масел растений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Какой элемент концовки отсутствует в рекламе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4)</w:t>
      </w:r>
      <w:r>
        <w:rPr>
          <w:rFonts w:ascii="Times New Roman" w:hAnsi="Times New Roman"/>
          <w:sz w:val="24"/>
          <w:szCs w:val="24"/>
        </w:rPr>
        <w:t>?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Эхо-фраза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Фраза-стимул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Справочная информация</w:t>
      </w:r>
    </w:p>
    <w:p w:rsidR="00E840B3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Все элементы присутствуют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 Почему заголовок данной рекламы использует ссылку на сайт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5)</w:t>
      </w:r>
      <w:r>
        <w:rPr>
          <w:rFonts w:ascii="Times New Roman" w:hAnsi="Times New Roman"/>
          <w:sz w:val="24"/>
          <w:szCs w:val="24"/>
        </w:rPr>
        <w:t>?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Чтобы читатель был проинформирован о наличии сайта производителя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Чтобы не нарушать Закон «О рекламе»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Чтобы повысить имидж марки </w:t>
      </w:r>
      <w:r>
        <w:rPr>
          <w:rFonts w:ascii="Times New Roman" w:hAnsi="Times New Roman"/>
          <w:sz w:val="24"/>
          <w:szCs w:val="24"/>
          <w:lang w:val="en-US"/>
        </w:rPr>
        <w:t>Noirot</w:t>
      </w:r>
    </w:p>
    <w:p w:rsidR="00F61C9E" w:rsidRPr="00C958C7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Чтобы читатели могли познакомиться со всеми товарами марки </w:t>
      </w:r>
      <w:r>
        <w:rPr>
          <w:rFonts w:ascii="Times New Roman" w:hAnsi="Times New Roman"/>
          <w:sz w:val="24"/>
          <w:szCs w:val="24"/>
          <w:lang w:val="en-US"/>
        </w:rPr>
        <w:t>Noirot</w:t>
      </w:r>
    </w:p>
    <w:p w:rsidR="00F61C9E" w:rsidRPr="00C958C7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25. </w:t>
      </w:r>
      <w:r w:rsidR="003C2A9D">
        <w:rPr>
          <w:rFonts w:ascii="Times New Roman" w:hAnsi="Times New Roman"/>
          <w:sz w:val="24"/>
          <w:szCs w:val="24"/>
        </w:rPr>
        <w:t>Какой элемент рекламы рекламисты называют рекламой рекламы?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Иллюстрацию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Заголовок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Основной текст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 На какой элемент рекламного сообщения в первую очередь обращается взгляд потребителя рекламы?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Иллюстрацию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Заголовок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Концовку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По-разному в зависимости от различных факторов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 Какая реклама должна убедить потребителя в правильности сделанного выбора?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B10DED">
        <w:rPr>
          <w:rFonts w:ascii="Times New Roman" w:hAnsi="Times New Roman"/>
          <w:sz w:val="24"/>
          <w:szCs w:val="24"/>
        </w:rPr>
        <w:t>Сравнительная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Подкрепляющая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Увещевательная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 Какое ключевое слово необходимо включить в заголовок, чтобы максимально пробудить интерес к объекту рекламы?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Товарная категория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Торговая марка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Целевая аудитория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Потребности, которые удовлетворяются</w:t>
      </w:r>
    </w:p>
    <w:p w:rsidR="00B10DED" w:rsidRDefault="00B10DED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DED">
        <w:rPr>
          <w:rFonts w:ascii="Times New Roman" w:hAnsi="Times New Roman"/>
          <w:sz w:val="24"/>
          <w:szCs w:val="24"/>
        </w:rPr>
        <w:t>29.</w:t>
      </w:r>
      <w:r w:rsidR="007F09EA">
        <w:rPr>
          <w:rFonts w:ascii="Times New Roman" w:hAnsi="Times New Roman"/>
          <w:sz w:val="24"/>
          <w:szCs w:val="24"/>
        </w:rPr>
        <w:t>Как называется аргумент</w:t>
      </w:r>
      <w:r w:rsidR="00833383">
        <w:rPr>
          <w:rFonts w:ascii="Times New Roman" w:hAnsi="Times New Roman"/>
          <w:sz w:val="24"/>
          <w:szCs w:val="24"/>
        </w:rPr>
        <w:t xml:space="preserve"> рекламного текста</w:t>
      </w:r>
      <w:r w:rsidR="007F09EA">
        <w:rPr>
          <w:rFonts w:ascii="Times New Roman" w:hAnsi="Times New Roman"/>
          <w:sz w:val="24"/>
          <w:szCs w:val="24"/>
        </w:rPr>
        <w:t>, использу</w:t>
      </w:r>
      <w:r w:rsidR="00833383">
        <w:rPr>
          <w:rFonts w:ascii="Times New Roman" w:hAnsi="Times New Roman"/>
          <w:sz w:val="24"/>
          <w:szCs w:val="24"/>
        </w:rPr>
        <w:t>ющий высказывание известного человека?</w:t>
      </w:r>
    </w:p>
    <w:p w:rsidR="00B10DED" w:rsidRDefault="00B10DED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833383">
        <w:rPr>
          <w:rFonts w:ascii="Times New Roman" w:hAnsi="Times New Roman"/>
          <w:sz w:val="24"/>
          <w:szCs w:val="24"/>
        </w:rPr>
        <w:t>Сильный</w:t>
      </w:r>
    </w:p>
    <w:p w:rsidR="00833383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Слабый </w:t>
      </w:r>
    </w:p>
    <w:p w:rsidR="00833383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DB0C76">
        <w:rPr>
          <w:rFonts w:ascii="Times New Roman" w:hAnsi="Times New Roman"/>
          <w:sz w:val="24"/>
          <w:szCs w:val="24"/>
        </w:rPr>
        <w:t>Рабочий</w:t>
      </w:r>
    </w:p>
    <w:p w:rsidR="00833383" w:rsidRPr="00B10DED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DB0C76">
        <w:rPr>
          <w:rFonts w:ascii="Times New Roman" w:hAnsi="Times New Roman"/>
          <w:sz w:val="24"/>
          <w:szCs w:val="24"/>
        </w:rPr>
        <w:t>Ложный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34722" w:rsidRDefault="00F34722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Блок В</w:t>
      </w:r>
    </w:p>
    <w:p w:rsidR="00F34722" w:rsidRDefault="00F34722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Ситуационное задание</w:t>
      </w:r>
    </w:p>
    <w:p w:rsidR="00EB1889" w:rsidRDefault="00EB1889" w:rsidP="00EB18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ходе выполнения ситуационного задания необходимо:</w:t>
      </w:r>
    </w:p>
    <w:p w:rsidR="00620D7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34722" w:rsidRPr="00EB1889">
        <w:rPr>
          <w:rFonts w:ascii="Times New Roman" w:hAnsi="Times New Roman"/>
          <w:sz w:val="24"/>
          <w:szCs w:val="24"/>
        </w:rPr>
        <w:t>азработа</w:t>
      </w:r>
      <w:r w:rsidR="00EB1889">
        <w:rPr>
          <w:rFonts w:ascii="Times New Roman" w:hAnsi="Times New Roman"/>
          <w:sz w:val="24"/>
          <w:szCs w:val="24"/>
        </w:rPr>
        <w:t>ть</w:t>
      </w:r>
      <w:r w:rsidR="00F34722" w:rsidRPr="00EB1889">
        <w:rPr>
          <w:rFonts w:ascii="Times New Roman" w:hAnsi="Times New Roman"/>
          <w:sz w:val="24"/>
          <w:szCs w:val="24"/>
        </w:rPr>
        <w:t xml:space="preserve"> клиентский бриф</w:t>
      </w:r>
      <w:r w:rsidR="00620D7E" w:rsidRPr="00EB1889">
        <w:rPr>
          <w:rFonts w:ascii="Times New Roman" w:hAnsi="Times New Roman"/>
          <w:sz w:val="24"/>
          <w:szCs w:val="24"/>
        </w:rPr>
        <w:t>.</w:t>
      </w:r>
    </w:p>
    <w:p w:rsidR="004F6DA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рекламное сообщение.</w:t>
      </w:r>
    </w:p>
    <w:p w:rsidR="004F6DAE" w:rsidRPr="004F6DA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F6DAE">
        <w:rPr>
          <w:rFonts w:ascii="Times New Roman" w:hAnsi="Times New Roman"/>
          <w:sz w:val="24"/>
          <w:szCs w:val="24"/>
          <w:lang w:val="kk-KZ"/>
        </w:rPr>
        <w:lastRenderedPageBreak/>
        <w:t>Выбрать три рекламных средства для размещения рекламного сообщения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D038BD" w:rsidRPr="00D038BD" w:rsidRDefault="00D038BD" w:rsidP="00D038B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038BD">
        <w:rPr>
          <w:rFonts w:ascii="Times New Roman" w:hAnsi="Times New Roman"/>
          <w:sz w:val="24"/>
          <w:szCs w:val="24"/>
        </w:rPr>
        <w:t>Разработать календарные планы-графики для каждог</w:t>
      </w:r>
      <w:r>
        <w:rPr>
          <w:rFonts w:ascii="Times New Roman" w:hAnsi="Times New Roman"/>
          <w:sz w:val="24"/>
          <w:szCs w:val="24"/>
        </w:rPr>
        <w:t>о выбранного рекламного средств.</w:t>
      </w:r>
    </w:p>
    <w:p w:rsidR="00D038BD" w:rsidRPr="00D038BD" w:rsidRDefault="00D038BD" w:rsidP="004B381B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38BD">
        <w:rPr>
          <w:rFonts w:ascii="Times New Roman" w:hAnsi="Times New Roman"/>
          <w:sz w:val="24"/>
          <w:szCs w:val="24"/>
        </w:rPr>
        <w:t>Сос</w:t>
      </w:r>
      <w:r>
        <w:rPr>
          <w:rFonts w:ascii="Times New Roman" w:hAnsi="Times New Roman"/>
          <w:sz w:val="24"/>
          <w:szCs w:val="24"/>
        </w:rPr>
        <w:t>тавить смету рекламной кампании.</w:t>
      </w:r>
    </w:p>
    <w:p w:rsidR="00A46AD2" w:rsidRPr="00D038BD" w:rsidRDefault="00A46AD2" w:rsidP="00D038BD">
      <w:pPr>
        <w:pStyle w:val="a7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38BD">
        <w:rPr>
          <w:rFonts w:ascii="Times New Roman" w:hAnsi="Times New Roman"/>
          <w:i/>
          <w:sz w:val="24"/>
          <w:szCs w:val="24"/>
        </w:rPr>
        <w:t>Методические указания:</w:t>
      </w:r>
    </w:p>
    <w:p w:rsidR="00F34722" w:rsidRDefault="00620D7E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выполнении задания необходимо ис</w:t>
      </w:r>
      <w:r w:rsidR="00F34722">
        <w:rPr>
          <w:rFonts w:ascii="Times New Roman" w:hAnsi="Times New Roman"/>
          <w:sz w:val="24"/>
          <w:szCs w:val="24"/>
        </w:rPr>
        <w:t>польз</w:t>
      </w:r>
      <w:r>
        <w:rPr>
          <w:rFonts w:ascii="Times New Roman" w:hAnsi="Times New Roman"/>
          <w:sz w:val="24"/>
          <w:szCs w:val="24"/>
        </w:rPr>
        <w:t>оватьданные, соответствующие номеру выбранного варианта контрольной работы.</w:t>
      </w:r>
    </w:p>
    <w:p w:rsidR="00A46AD2" w:rsidRDefault="00A46AD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Клиентский бриф должен иметь следующие разделы: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рекламодателя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рекламы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Целевая аудитория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необходимо достичь в ходе рекламной кампании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Предложение, которое рекламодатель хочет сделать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Доказательства, подтверждающие предложение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Дополнительное предложение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Гарантированные места, где будет реализовываться объект рекламы.</w:t>
      </w:r>
    </w:p>
    <w:p w:rsidR="00A46AD2" w:rsidRDefault="00A46AD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Клиентский бриф</w:t>
      </w:r>
      <w:r w:rsidR="005A1A3E">
        <w:rPr>
          <w:rFonts w:ascii="Times New Roman" w:hAnsi="Times New Roman"/>
          <w:sz w:val="24"/>
          <w:szCs w:val="24"/>
        </w:rPr>
        <w:t xml:space="preserve"> имеет вид таблицы, где графа 1 – название разделов, графа 2 – содержание раздела.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Рекламное сообщение должно содержать следующие элементы: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иллюстрацию,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заголовок,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основной текст, 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концовку.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качестве иллюстрации можно использовать рисунок, коллаж из иллюстраций, найденных в различных источниках, фотографию. В иллюстрации не должны использоваться реальные торговые марки товаров!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Рекламные средства для размещения рекламы выбираются с учетом целевой аудитории рекламного воздействия и целевой аудитории СМИ</w:t>
      </w:r>
      <w:r w:rsidR="005A49E2">
        <w:rPr>
          <w:rFonts w:ascii="Times New Roman" w:hAnsi="Times New Roman"/>
          <w:sz w:val="24"/>
          <w:szCs w:val="24"/>
        </w:rPr>
        <w:t xml:space="preserve"> без расчета показателей медиапланирования.</w:t>
      </w:r>
    </w:p>
    <w:p w:rsidR="005A49E2" w:rsidRDefault="005A49E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При разработке календарных планов-графиков </w:t>
      </w:r>
      <w:r w:rsidR="004B381B">
        <w:rPr>
          <w:rFonts w:ascii="Times New Roman" w:hAnsi="Times New Roman"/>
          <w:sz w:val="24"/>
          <w:szCs w:val="24"/>
        </w:rPr>
        <w:t xml:space="preserve">(таблицы 1 – 3) </w:t>
      </w:r>
      <w:r>
        <w:rPr>
          <w:rFonts w:ascii="Times New Roman" w:hAnsi="Times New Roman"/>
          <w:sz w:val="24"/>
          <w:szCs w:val="24"/>
        </w:rPr>
        <w:t>необходимо учитывать особенности рекламных средств. В календарном плане-графике указывается когда и в течение какого периода будет выходить реклама.</w:t>
      </w: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Таблица 1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план–график размещения рекламы в прессе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Газеты, журналы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2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3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4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Газета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Журнал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Журнал 2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B381B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план-график выхода рекламы на радио</w:t>
      </w:r>
      <w:r>
        <w:rPr>
          <w:rFonts w:ascii="Times New Roman" w:hAnsi="Times New Roman"/>
          <w:color w:val="000000"/>
          <w:sz w:val="24"/>
          <w:szCs w:val="24"/>
        </w:rPr>
        <w:t>/телевидении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ПН.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ВТ.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СР.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ЧТ.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СБ.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ВС.</w:t>
            </w: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6.00-8.00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8.01 – 10.00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10.01 – 16.00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...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B381B" w:rsidRPr="003B238F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3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план-график размещения щитов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Большой пр. В.О., д 57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FA14C8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Набережная Макарова, 39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Песочная наб., 17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81B" w:rsidRDefault="004B381B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49E2" w:rsidRDefault="005A49E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Смета рекламной кампании оформляется в виде таблицы</w:t>
      </w:r>
      <w:r w:rsidR="00FA14C8">
        <w:rPr>
          <w:rFonts w:ascii="Times New Roman" w:hAnsi="Times New Roman"/>
          <w:sz w:val="24"/>
          <w:szCs w:val="24"/>
        </w:rPr>
        <w:t xml:space="preserve"> с подсчетом общей суммы затрат на рекламную кампанию (таблица 4).</w:t>
      </w: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4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Расчет объема финансовых затрат на проведение рекламной кампании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4B381B" w:rsidRPr="003B238F" w:rsidTr="004B381B">
        <w:tc>
          <w:tcPr>
            <w:tcW w:w="2392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рекламного средства</w:t>
            </w:r>
            <w:r w:rsidR="009A7E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носителя рекламы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Тариф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рекламного средства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Сумма затрат</w:t>
            </w:r>
          </w:p>
        </w:tc>
      </w:tr>
    </w:tbl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1A3E" w:rsidRPr="00C958C7" w:rsidRDefault="00C958C7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затрат на размещение рекламы </w:t>
      </w:r>
      <w:r w:rsidR="009A7EB9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выбранных рекламных</w:t>
      </w:r>
      <w:r w:rsidR="009A7EB9">
        <w:rPr>
          <w:rFonts w:ascii="Times New Roman" w:hAnsi="Times New Roman"/>
          <w:sz w:val="24"/>
          <w:szCs w:val="24"/>
        </w:rPr>
        <w:t xml:space="preserve"> носителя</w:t>
      </w:r>
      <w:r>
        <w:rPr>
          <w:rFonts w:ascii="Times New Roman" w:hAnsi="Times New Roman"/>
          <w:sz w:val="24"/>
          <w:szCs w:val="24"/>
        </w:rPr>
        <w:t xml:space="preserve">х проводится на основе информация о тарифах, которые размещены в справочнике «Тарифы и условия размещения рекламы» (интернет-версия на сайте  </w:t>
      </w:r>
      <w:hyperlink r:id="rId7" w:history="1"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www</w:t>
        </w:r>
        <w:r w:rsidRPr="00C958C7">
          <w:rPr>
            <w:rStyle w:val="a8"/>
            <w:rFonts w:ascii="Times New Roman" w:hAnsi="Times New Roman"/>
            <w:sz w:val="24"/>
            <w:szCs w:val="24"/>
          </w:rPr>
          <w:t>.</w:t>
        </w:r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advmarket</w:t>
        </w:r>
        <w:r w:rsidRPr="00C958C7">
          <w:rPr>
            <w:rStyle w:val="a8"/>
            <w:rFonts w:ascii="Times New Roman" w:hAnsi="Times New Roman"/>
            <w:sz w:val="24"/>
            <w:szCs w:val="24"/>
          </w:rPr>
          <w:t>.</w:t>
        </w:r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958C7">
        <w:rPr>
          <w:rFonts w:ascii="Times New Roman" w:hAnsi="Times New Roman"/>
          <w:sz w:val="24"/>
          <w:szCs w:val="24"/>
        </w:rPr>
        <w:t>) или на сайтах соответствующих</w:t>
      </w:r>
      <w:r w:rsidR="009A7EB9">
        <w:rPr>
          <w:rFonts w:ascii="Times New Roman" w:hAnsi="Times New Roman"/>
          <w:sz w:val="24"/>
          <w:szCs w:val="24"/>
        </w:rPr>
        <w:t xml:space="preserve"> носителей рекламы.</w:t>
      </w:r>
    </w:p>
    <w:p w:rsidR="00424139" w:rsidRDefault="00424139" w:rsidP="00A46A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4FFD" w:rsidRDefault="00F64FFD" w:rsidP="00F64F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 ситуационного задания</w:t>
      </w:r>
    </w:p>
    <w:tbl>
      <w:tblPr>
        <w:tblW w:w="9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2268"/>
        <w:gridCol w:w="1904"/>
        <w:gridCol w:w="1646"/>
        <w:gridCol w:w="1880"/>
      </w:tblGrid>
      <w:tr w:rsidR="00F64FFD" w:rsidRPr="00AD437D" w:rsidTr="00627320">
        <w:tc>
          <w:tcPr>
            <w:tcW w:w="1809" w:type="dxa"/>
          </w:tcPr>
          <w:p w:rsidR="00F64FFD" w:rsidRPr="000415C7" w:rsidRDefault="00F64FFD" w:rsidP="00F64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Вид предприятия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Категория предложения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Текущая ситуация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Степень конкуренции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Обслуживаемое население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Тенденция снижения товарооборота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обуви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магазина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3.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мебели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4.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книг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Расширение ассортимента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5.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дома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товарооборота в летний период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6. Магазин 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магазина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7.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филиала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8.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цветов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9.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Продажа продуктов питания, товаров для дома, малой бытовой техники, 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товаров для животных 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Новый режим работы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10.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продуктов питания, товаров для дома, малой бытовой техники,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объем продаж товаров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11.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продуктов питания и товаров для дома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в районе нового универсама-конкурента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12. Салон красоты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Стрижка, маникюр, массаж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салона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13. Салон красоты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Стрижка, маникюр, фитнес, сауна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Недостаточный оборот по фитнесу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14. Ветеринарная клиника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Лечение, профилактика заболеваний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15. Стоматологическая клиника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Лечение, протезирование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клиники-конкурента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16. Фитнес - клуб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Занятия,  релаксация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клуба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17. Фитнес - клуб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Занятия, релаксация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18. Ресторан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Питание эксклюзивное 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Мало постоянных клиентов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19. Ресторан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ресторана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20. Ресторан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21.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Быстрое 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22.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23.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кафе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24.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Быстрое 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утренние часы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25. Мастерская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Ремонт обуви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мастерской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26. Ремонтная служба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Ремонт бытовой техники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оборота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27. Туристическая фирма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Туристические услуги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оборота с марта по май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28. Производствен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ное предприятие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Сок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Выведение на 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рынок новой марки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Городское и областное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29. Производственное предприятие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Лекарство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Незнание товара потребителями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 и областное</w:t>
            </w:r>
          </w:p>
        </w:tc>
      </w:tr>
    </w:tbl>
    <w:p w:rsidR="00765C9B" w:rsidRPr="00FA14C8" w:rsidRDefault="00765C9B" w:rsidP="00FA1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722" w:rsidRDefault="000415C7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рекомендуемой литературы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b/>
          <w:sz w:val="24"/>
          <w:szCs w:val="24"/>
        </w:rPr>
      </w:pPr>
      <w:r w:rsidRPr="00965C51">
        <w:rPr>
          <w:rFonts w:ascii="Times New Roman" w:eastAsia="Nimbus Sans L" w:hAnsi="Times New Roman"/>
          <w:b/>
          <w:sz w:val="24"/>
          <w:szCs w:val="24"/>
        </w:rPr>
        <w:t>а) Основная: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 w:rsidRPr="00965C51">
        <w:rPr>
          <w:rFonts w:ascii="Times New Roman" w:eastAsia="Nimbus Sans L" w:hAnsi="Times New Roman"/>
          <w:sz w:val="24"/>
          <w:szCs w:val="24"/>
        </w:rPr>
        <w:t>1. С. Божук, Л. Ковалик,  Т. Маслова, Н.Розова,  Т. Теор «Маркетинг» 4-е издание (для бакалавров и специалистов)  - СПб.: Питер, 2012. -  448 стр.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2</w:t>
      </w:r>
      <w:r w:rsidRPr="00965C51">
        <w:rPr>
          <w:rFonts w:ascii="Times New Roman" w:eastAsia="Nimbus Sans L" w:hAnsi="Times New Roman"/>
          <w:sz w:val="24"/>
          <w:szCs w:val="24"/>
        </w:rPr>
        <w:t>. Винокурова Т.В. Планирование рекламной кампании: Учебное пособие - СПб: ТЭИ, 2010.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b/>
          <w:sz w:val="24"/>
          <w:szCs w:val="24"/>
        </w:rPr>
      </w:pPr>
      <w:r w:rsidRPr="00965C51">
        <w:rPr>
          <w:rFonts w:ascii="Times New Roman" w:eastAsia="Nimbus Sans L" w:hAnsi="Times New Roman"/>
          <w:b/>
          <w:sz w:val="24"/>
          <w:szCs w:val="24"/>
        </w:rPr>
        <w:t>б)Дополнительная:</w:t>
      </w:r>
    </w:p>
    <w:p w:rsidR="000415C7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3</w:t>
      </w:r>
      <w:r w:rsidRPr="00965C51">
        <w:rPr>
          <w:rFonts w:ascii="Times New Roman" w:eastAsia="Nimbus Sans L" w:hAnsi="Times New Roman"/>
          <w:sz w:val="24"/>
          <w:szCs w:val="24"/>
        </w:rPr>
        <w:t>. Панкратов Ф.Г. , Баженов Ю.К., Серегина Т.К., Шахурин В.Г. Рекламная деятельность: Учебник для студ. ВУЗов. – М.: Изд.-кни</w:t>
      </w:r>
      <w:r>
        <w:rPr>
          <w:rFonts w:ascii="Times New Roman" w:eastAsia="Nimbus Sans L" w:hAnsi="Times New Roman"/>
          <w:sz w:val="24"/>
          <w:szCs w:val="24"/>
        </w:rPr>
        <w:t>готорг. центр «Маркетинг», 2003</w:t>
      </w:r>
    </w:p>
    <w:p w:rsidR="000415C7" w:rsidRPr="000415C7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4</w:t>
      </w:r>
      <w:r w:rsidRPr="00965C51">
        <w:rPr>
          <w:rFonts w:ascii="Times New Roman" w:hAnsi="Times New Roman"/>
          <w:bCs/>
          <w:sz w:val="24"/>
          <w:szCs w:val="24"/>
        </w:rPr>
        <w:t>. Фещенко Л.Г. Структура рекламного текста: Учебно-практическое пособие. – СПб.: Изд-во «Петрбургский институт печати».ю 2003. – 232 с.</w:t>
      </w:r>
    </w:p>
    <w:p w:rsidR="000415C7" w:rsidRPr="00965C51" w:rsidRDefault="000415C7" w:rsidP="000415C7">
      <w:pPr>
        <w:tabs>
          <w:tab w:val="num" w:pos="0"/>
          <w:tab w:val="left" w:pos="284"/>
        </w:tabs>
        <w:spacing w:before="158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965C51">
        <w:rPr>
          <w:rFonts w:ascii="Times New Roman" w:hAnsi="Times New Roman"/>
          <w:bCs/>
          <w:sz w:val="24"/>
          <w:szCs w:val="24"/>
        </w:rPr>
        <w:t>. Феофанов О.А. Реклама: новые технологии в России. – СПб.: Питер, 2003 – 384 с.</w:t>
      </w:r>
    </w:p>
    <w:p w:rsidR="000415C7" w:rsidRDefault="000415C7" w:rsidP="000415C7">
      <w:pPr>
        <w:pStyle w:val="a7"/>
        <w:rPr>
          <w:rFonts w:ascii="Times New Roman" w:hAnsi="Times New Roman"/>
          <w:b/>
          <w:sz w:val="24"/>
          <w:szCs w:val="24"/>
        </w:rPr>
      </w:pPr>
    </w:p>
    <w:p w:rsidR="00DD2E75" w:rsidRDefault="00F34722" w:rsidP="00F64FFD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DD2E75" w:rsidRPr="00DD2E75">
        <w:rPr>
          <w:rFonts w:ascii="Times New Roman" w:hAnsi="Times New Roman"/>
          <w:b/>
          <w:sz w:val="24"/>
          <w:szCs w:val="24"/>
        </w:rPr>
        <w:t>риложение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Примеры реклам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DD2E75" w:rsidRDefault="00DD2E75" w:rsidP="00DD2E75">
      <w:pPr>
        <w:ind w:left="-1080"/>
        <w:rPr>
          <w:noProof/>
        </w:rPr>
      </w:pPr>
    </w:p>
    <w:p w:rsidR="00DD2E75" w:rsidRPr="0040018B" w:rsidRDefault="00DD2E75" w:rsidP="00DD2E75">
      <w:pPr>
        <w:ind w:left="-1080"/>
      </w:pPr>
      <w:r w:rsidRPr="0040018B">
        <w:rPr>
          <w:noProof/>
        </w:rPr>
        <w:drawing>
          <wp:inline distT="0" distB="0" distL="0" distR="0">
            <wp:extent cx="5143500" cy="3502025"/>
            <wp:effectExtent l="0" t="0" r="0" b="3175"/>
            <wp:docPr id="6" name="Рисунок 6" descr="{41467a25-50ce-463e-8f5a-3630e6ee41a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{41467a25-50ce-463e-8f5a-3630e6ee41ad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45" cy="35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1</w:t>
      </w: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rPr>
          <w:rFonts w:ascii="Times New Roman" w:hAnsi="Times New Roman"/>
          <w:sz w:val="24"/>
          <w:szCs w:val="24"/>
        </w:rPr>
      </w:pPr>
      <w:r w:rsidRPr="001459F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6850" cy="2638425"/>
            <wp:effectExtent l="0" t="0" r="0" b="9525"/>
            <wp:docPr id="2" name="Рисунок 2" descr="C:\Users\User\Pictures\Camera Roll\101CANON\науч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 Roll\101CANON\научная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34" cy="26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2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08762" cy="6988424"/>
            <wp:effectExtent l="0" t="0" r="1905" b="3175"/>
            <wp:docPr id="3" name="Рисунок 3" descr="C:\Users\User\Pictures\2013-10-09 Реклама\Рекла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10-09 Реклама\Реклам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02" cy="70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3</w:t>
      </w: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Pr="00DD2E75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ind w:left="-1080"/>
        <w:rPr>
          <w:noProof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90682" cy="6573329"/>
            <wp:effectExtent l="0" t="0" r="0" b="0"/>
            <wp:docPr id="5" name="Рисунок 5" descr="C:\Users\User\Pictures\2013-10-09 реклама 2\реклам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10-09 реклама 2\реклама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99" cy="65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4</w:t>
      </w:r>
    </w:p>
    <w:p w:rsidR="004D7560" w:rsidRDefault="004D7560" w:rsidP="00DD2E75">
      <w:pPr>
        <w:pStyle w:val="a7"/>
        <w:rPr>
          <w:rFonts w:ascii="Times New Roman" w:hAnsi="Times New Roman"/>
          <w:sz w:val="24"/>
          <w:szCs w:val="24"/>
        </w:rPr>
      </w:pPr>
    </w:p>
    <w:p w:rsidR="00D15EE3" w:rsidRDefault="00D15EE3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D721B8" w:rsidRDefault="00D721B8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05150" cy="8442333"/>
            <wp:effectExtent l="0" t="0" r="0" b="0"/>
            <wp:docPr id="4" name="Рисунок 4" descr="C:\Users\User\Pictures\2013-10-09 Реклама1\Реклам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10-09 Реклама1\Реклама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0" cy="84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5</w:t>
      </w: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1459F2" w:rsidRPr="004738B0" w:rsidRDefault="001459F2" w:rsidP="004C0592">
      <w:pPr>
        <w:pStyle w:val="a7"/>
        <w:rPr>
          <w:rFonts w:ascii="Times New Roman" w:hAnsi="Times New Roman"/>
          <w:sz w:val="24"/>
          <w:szCs w:val="24"/>
        </w:rPr>
      </w:pPr>
    </w:p>
    <w:sectPr w:rsidR="001459F2" w:rsidRPr="004738B0" w:rsidSect="004A4282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354" w:rsidRDefault="00B95354" w:rsidP="004A4282">
      <w:pPr>
        <w:spacing w:after="0" w:line="240" w:lineRule="auto"/>
      </w:pPr>
      <w:r>
        <w:separator/>
      </w:r>
    </w:p>
  </w:endnote>
  <w:endnote w:type="continuationSeparator" w:id="1">
    <w:p w:rsidR="00B95354" w:rsidRDefault="00B95354" w:rsidP="004A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Sans L">
    <w:altName w:val="Arial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615141"/>
    </w:sdtPr>
    <w:sdtContent>
      <w:p w:rsidR="004A4282" w:rsidRDefault="006C3D82">
        <w:pPr>
          <w:pStyle w:val="ab"/>
          <w:jc w:val="center"/>
        </w:pPr>
        <w:r>
          <w:fldChar w:fldCharType="begin"/>
        </w:r>
        <w:r w:rsidR="004A4282">
          <w:instrText>PAGE   \* MERGEFORMAT</w:instrText>
        </w:r>
        <w:r>
          <w:fldChar w:fldCharType="separate"/>
        </w:r>
        <w:r w:rsidR="00C42EDA">
          <w:rPr>
            <w:noProof/>
          </w:rPr>
          <w:t>4</w:t>
        </w:r>
        <w:r>
          <w:fldChar w:fldCharType="end"/>
        </w:r>
      </w:p>
    </w:sdtContent>
  </w:sdt>
  <w:p w:rsidR="004A4282" w:rsidRDefault="004A428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354" w:rsidRDefault="00B95354" w:rsidP="004A4282">
      <w:pPr>
        <w:spacing w:after="0" w:line="240" w:lineRule="auto"/>
      </w:pPr>
      <w:r>
        <w:separator/>
      </w:r>
    </w:p>
  </w:footnote>
  <w:footnote w:type="continuationSeparator" w:id="1">
    <w:p w:rsidR="00B95354" w:rsidRDefault="00B95354" w:rsidP="004A4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E7F"/>
    <w:multiLevelType w:val="hybridMultilevel"/>
    <w:tmpl w:val="C4C8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D4686"/>
    <w:multiLevelType w:val="hybridMultilevel"/>
    <w:tmpl w:val="AA167F20"/>
    <w:lvl w:ilvl="0" w:tplc="BA10A81C">
      <w:start w:val="5"/>
      <w:numFmt w:val="bullet"/>
      <w:lvlText w:val="-"/>
      <w:lvlJc w:val="left"/>
      <w:pPr>
        <w:ind w:left="7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89E085F"/>
    <w:multiLevelType w:val="hybridMultilevel"/>
    <w:tmpl w:val="E2686E14"/>
    <w:lvl w:ilvl="0" w:tplc="661CA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3927EA"/>
    <w:multiLevelType w:val="hybridMultilevel"/>
    <w:tmpl w:val="3704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155AD"/>
    <w:multiLevelType w:val="hybridMultilevel"/>
    <w:tmpl w:val="80C2140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498023E"/>
    <w:multiLevelType w:val="hybridMultilevel"/>
    <w:tmpl w:val="04BE2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57D50"/>
    <w:multiLevelType w:val="multilevel"/>
    <w:tmpl w:val="8360907C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6047A9D"/>
    <w:multiLevelType w:val="hybridMultilevel"/>
    <w:tmpl w:val="9C223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B1B8E"/>
    <w:multiLevelType w:val="hybridMultilevel"/>
    <w:tmpl w:val="B6E4F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05F72"/>
    <w:multiLevelType w:val="hybridMultilevel"/>
    <w:tmpl w:val="05EEF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560E5"/>
    <w:multiLevelType w:val="hybridMultilevel"/>
    <w:tmpl w:val="EE725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05812"/>
    <w:multiLevelType w:val="hybridMultilevel"/>
    <w:tmpl w:val="83609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C1F55"/>
    <w:multiLevelType w:val="hybridMultilevel"/>
    <w:tmpl w:val="F738A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8C3E8D"/>
    <w:multiLevelType w:val="hybridMultilevel"/>
    <w:tmpl w:val="10C232F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11"/>
  </w:num>
  <w:num w:numId="7">
    <w:abstractNumId w:val="6"/>
  </w:num>
  <w:num w:numId="8">
    <w:abstractNumId w:val="2"/>
  </w:num>
  <w:num w:numId="9">
    <w:abstractNumId w:val="12"/>
  </w:num>
  <w:num w:numId="10">
    <w:abstractNumId w:val="9"/>
  </w:num>
  <w:num w:numId="11">
    <w:abstractNumId w:val="0"/>
  </w:num>
  <w:num w:numId="12">
    <w:abstractNumId w:val="3"/>
  </w:num>
  <w:num w:numId="13">
    <w:abstractNumId w:val="1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0CC"/>
    <w:rsid w:val="00013298"/>
    <w:rsid w:val="000415C7"/>
    <w:rsid w:val="000A14CD"/>
    <w:rsid w:val="000D405C"/>
    <w:rsid w:val="00101A37"/>
    <w:rsid w:val="001213F9"/>
    <w:rsid w:val="001406C4"/>
    <w:rsid w:val="001459F2"/>
    <w:rsid w:val="00196B27"/>
    <w:rsid w:val="002056D2"/>
    <w:rsid w:val="00210129"/>
    <w:rsid w:val="00243739"/>
    <w:rsid w:val="00256119"/>
    <w:rsid w:val="0026075A"/>
    <w:rsid w:val="00287FC5"/>
    <w:rsid w:val="002D5D87"/>
    <w:rsid w:val="00336CAD"/>
    <w:rsid w:val="00385BD4"/>
    <w:rsid w:val="003A7724"/>
    <w:rsid w:val="003C2A9D"/>
    <w:rsid w:val="00424139"/>
    <w:rsid w:val="004738B0"/>
    <w:rsid w:val="00490898"/>
    <w:rsid w:val="004A4282"/>
    <w:rsid w:val="004A660E"/>
    <w:rsid w:val="004B381B"/>
    <w:rsid w:val="004C0592"/>
    <w:rsid w:val="004C20CC"/>
    <w:rsid w:val="004D7560"/>
    <w:rsid w:val="004F3996"/>
    <w:rsid w:val="004F6DAE"/>
    <w:rsid w:val="00515FC4"/>
    <w:rsid w:val="00526489"/>
    <w:rsid w:val="005A1A3E"/>
    <w:rsid w:val="005A49E2"/>
    <w:rsid w:val="005B7DBC"/>
    <w:rsid w:val="005D630B"/>
    <w:rsid w:val="005F4069"/>
    <w:rsid w:val="00620D7E"/>
    <w:rsid w:val="006C3D82"/>
    <w:rsid w:val="007021CE"/>
    <w:rsid w:val="007559E9"/>
    <w:rsid w:val="00765C9B"/>
    <w:rsid w:val="007D3580"/>
    <w:rsid w:val="007F09EA"/>
    <w:rsid w:val="00807DFD"/>
    <w:rsid w:val="008279B9"/>
    <w:rsid w:val="00833383"/>
    <w:rsid w:val="008B46F9"/>
    <w:rsid w:val="008E669B"/>
    <w:rsid w:val="00942EA9"/>
    <w:rsid w:val="00967AB3"/>
    <w:rsid w:val="009A7EB9"/>
    <w:rsid w:val="009D25FB"/>
    <w:rsid w:val="009E3ADE"/>
    <w:rsid w:val="009E4FB9"/>
    <w:rsid w:val="009F48FB"/>
    <w:rsid w:val="009F54AF"/>
    <w:rsid w:val="00A366EF"/>
    <w:rsid w:val="00A46AD2"/>
    <w:rsid w:val="00A55163"/>
    <w:rsid w:val="00A77CAC"/>
    <w:rsid w:val="00AA152E"/>
    <w:rsid w:val="00AC43BD"/>
    <w:rsid w:val="00B10DED"/>
    <w:rsid w:val="00B5186E"/>
    <w:rsid w:val="00B7605B"/>
    <w:rsid w:val="00B95354"/>
    <w:rsid w:val="00BD7E3B"/>
    <w:rsid w:val="00C1090D"/>
    <w:rsid w:val="00C11575"/>
    <w:rsid w:val="00C42EDA"/>
    <w:rsid w:val="00C958C7"/>
    <w:rsid w:val="00CA140E"/>
    <w:rsid w:val="00CB01B9"/>
    <w:rsid w:val="00CB155A"/>
    <w:rsid w:val="00CE4425"/>
    <w:rsid w:val="00D038BD"/>
    <w:rsid w:val="00D15EE3"/>
    <w:rsid w:val="00D21EBB"/>
    <w:rsid w:val="00D267C5"/>
    <w:rsid w:val="00D27218"/>
    <w:rsid w:val="00D557B6"/>
    <w:rsid w:val="00D721B8"/>
    <w:rsid w:val="00D76531"/>
    <w:rsid w:val="00D8514C"/>
    <w:rsid w:val="00DB0C76"/>
    <w:rsid w:val="00DD2E75"/>
    <w:rsid w:val="00E26BA5"/>
    <w:rsid w:val="00E525EA"/>
    <w:rsid w:val="00E840B3"/>
    <w:rsid w:val="00EB1889"/>
    <w:rsid w:val="00EE45C7"/>
    <w:rsid w:val="00EF4683"/>
    <w:rsid w:val="00F15D1E"/>
    <w:rsid w:val="00F34722"/>
    <w:rsid w:val="00F61C9E"/>
    <w:rsid w:val="00F64FFD"/>
    <w:rsid w:val="00F916E0"/>
    <w:rsid w:val="00FA1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B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279B9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0"/>
      <w:lang/>
    </w:rPr>
  </w:style>
  <w:style w:type="paragraph" w:styleId="9">
    <w:name w:val="heading 9"/>
    <w:basedOn w:val="a"/>
    <w:next w:val="a"/>
    <w:link w:val="90"/>
    <w:qFormat/>
    <w:rsid w:val="008279B9"/>
    <w:pPr>
      <w:keepNext/>
      <w:autoSpaceDE w:val="0"/>
      <w:autoSpaceDN w:val="0"/>
      <w:adjustRightInd w:val="0"/>
      <w:spacing w:after="0" w:line="240" w:lineRule="auto"/>
      <w:jc w:val="center"/>
      <w:outlineLvl w:val="8"/>
    </w:pPr>
    <w:rPr>
      <w:rFonts w:ascii="Times New Roman" w:hAnsi="Times New Roman"/>
      <w:b/>
      <w:bCs/>
      <w:color w:val="000000"/>
      <w:sz w:val="24"/>
      <w:szCs w:val="1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9B9"/>
    <w:rPr>
      <w:rFonts w:ascii="Times New Roman" w:eastAsia="Times New Roman" w:hAnsi="Times New Roman" w:cs="Times New Roman"/>
      <w:b/>
      <w:bCs/>
      <w:sz w:val="24"/>
      <w:szCs w:val="20"/>
      <w:lang/>
    </w:rPr>
  </w:style>
  <w:style w:type="character" w:customStyle="1" w:styleId="90">
    <w:name w:val="Заголовок 9 Знак"/>
    <w:basedOn w:val="a0"/>
    <w:link w:val="9"/>
    <w:rsid w:val="008279B9"/>
    <w:rPr>
      <w:rFonts w:ascii="Times New Roman" w:eastAsia="Times New Roman" w:hAnsi="Times New Roman" w:cs="Times New Roman"/>
      <w:b/>
      <w:bCs/>
      <w:color w:val="000000"/>
      <w:sz w:val="24"/>
      <w:szCs w:val="16"/>
      <w:lang/>
    </w:rPr>
  </w:style>
  <w:style w:type="paragraph" w:styleId="a3">
    <w:name w:val="Body Text"/>
    <w:basedOn w:val="a"/>
    <w:link w:val="a4"/>
    <w:semiHidden/>
    <w:rsid w:val="008279B9"/>
    <w:pPr>
      <w:autoSpaceDE w:val="0"/>
      <w:autoSpaceDN w:val="0"/>
      <w:adjustRightInd w:val="0"/>
      <w:spacing w:after="0" w:line="280" w:lineRule="auto"/>
      <w:jc w:val="center"/>
    </w:pPr>
    <w:rPr>
      <w:rFonts w:ascii="Times New Roman" w:hAnsi="Times New Roman"/>
      <w:b/>
      <w:bCs/>
      <w:sz w:val="24"/>
      <w:szCs w:val="20"/>
      <w:lang/>
    </w:rPr>
  </w:style>
  <w:style w:type="character" w:customStyle="1" w:styleId="a4">
    <w:name w:val="Основной текст Знак"/>
    <w:basedOn w:val="a0"/>
    <w:link w:val="a3"/>
    <w:semiHidden/>
    <w:rsid w:val="008279B9"/>
    <w:rPr>
      <w:rFonts w:ascii="Times New Roman" w:eastAsia="Times New Roman" w:hAnsi="Times New Roman" w:cs="Times New Roman"/>
      <w:b/>
      <w:bCs/>
      <w:sz w:val="24"/>
      <w:szCs w:val="20"/>
      <w:lang/>
    </w:rPr>
  </w:style>
  <w:style w:type="paragraph" w:styleId="a5">
    <w:name w:val="Body Text Indent"/>
    <w:basedOn w:val="a"/>
    <w:link w:val="a6"/>
    <w:semiHidden/>
    <w:rsid w:val="008279B9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18"/>
      <w:lang/>
    </w:rPr>
  </w:style>
  <w:style w:type="character" w:customStyle="1" w:styleId="a6">
    <w:name w:val="Основной текст с отступом Знак"/>
    <w:basedOn w:val="a0"/>
    <w:link w:val="a5"/>
    <w:semiHidden/>
    <w:rsid w:val="008279B9"/>
    <w:rPr>
      <w:rFonts w:ascii="Times New Roman" w:eastAsia="Times New Roman" w:hAnsi="Times New Roman" w:cs="Times New Roman"/>
      <w:sz w:val="28"/>
      <w:szCs w:val="18"/>
      <w:lang/>
    </w:rPr>
  </w:style>
  <w:style w:type="paragraph" w:customStyle="1" w:styleId="2">
    <w:name w:val="Обычный2"/>
    <w:rsid w:val="008279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FontStyle160">
    <w:name w:val="Font Style160"/>
    <w:rsid w:val="008279B9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86">
    <w:name w:val="Font Style186"/>
    <w:rsid w:val="008279B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03">
    <w:name w:val="Font Style203"/>
    <w:rsid w:val="008279B9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96">
    <w:name w:val="Font Style196"/>
    <w:rsid w:val="008279B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97">
    <w:name w:val="Font Style197"/>
    <w:rsid w:val="008279B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6">
    <w:name w:val="Style126"/>
    <w:basedOn w:val="a"/>
    <w:rsid w:val="008279B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4">
    <w:name w:val="Style4"/>
    <w:basedOn w:val="a"/>
    <w:rsid w:val="008279B9"/>
    <w:pPr>
      <w:widowControl w:val="0"/>
      <w:suppressAutoHyphens/>
      <w:spacing w:after="0" w:line="317" w:lineRule="exact"/>
      <w:jc w:val="righ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53">
    <w:name w:val="Style53"/>
    <w:basedOn w:val="a"/>
    <w:rsid w:val="008279B9"/>
    <w:pPr>
      <w:widowControl w:val="0"/>
      <w:suppressAutoHyphens/>
      <w:spacing w:after="0" w:line="240" w:lineRule="auto"/>
      <w:jc w:val="righ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9">
    <w:name w:val="Style9"/>
    <w:basedOn w:val="a"/>
    <w:rsid w:val="008279B9"/>
    <w:pPr>
      <w:widowControl w:val="0"/>
      <w:suppressAutoHyphens/>
      <w:spacing w:after="0" w:line="322" w:lineRule="exact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8279B9"/>
    <w:pPr>
      <w:widowControl w:val="0"/>
      <w:suppressAutoHyphens/>
      <w:spacing w:after="0" w:line="293" w:lineRule="exact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2">
    <w:name w:val="Style2"/>
    <w:basedOn w:val="a"/>
    <w:rsid w:val="008279B9"/>
    <w:pPr>
      <w:widowControl w:val="0"/>
      <w:suppressAutoHyphens/>
      <w:spacing w:after="0" w:line="240" w:lineRule="auto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49089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58C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428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A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282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4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2E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dvmarket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19</Pages>
  <Words>3199</Words>
  <Characters>18238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т.Нина</cp:lastModifiedBy>
  <cp:revision>14</cp:revision>
  <dcterms:created xsi:type="dcterms:W3CDTF">2013-09-27T17:36:00Z</dcterms:created>
  <dcterms:modified xsi:type="dcterms:W3CDTF">2014-10-24T06:11:00Z</dcterms:modified>
</cp:coreProperties>
</file>