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DD" w:rsidRDefault="00237FDD" w:rsidP="00237FDD">
      <w:pPr>
        <w:pStyle w:val="Default"/>
        <w:rPr>
          <w:sz w:val="32"/>
          <w:szCs w:val="32"/>
        </w:rPr>
      </w:pPr>
      <w:r w:rsidRPr="00A71F1B">
        <w:rPr>
          <w:b/>
          <w:i/>
          <w:iCs/>
          <w:sz w:val="32"/>
          <w:szCs w:val="32"/>
        </w:rPr>
        <w:t>3. Выполните работу с текстом</w:t>
      </w:r>
      <w:r>
        <w:rPr>
          <w:i/>
          <w:iCs/>
          <w:sz w:val="32"/>
          <w:szCs w:val="32"/>
        </w:rPr>
        <w:t xml:space="preserve">. </w:t>
      </w:r>
    </w:p>
    <w:p w:rsidR="00237FDD" w:rsidRDefault="00237FDD" w:rsidP="00237FDD">
      <w:pPr>
        <w:pStyle w:val="Default"/>
        <w:rPr>
          <w:sz w:val="32"/>
          <w:szCs w:val="32"/>
        </w:rPr>
      </w:pPr>
      <w:r>
        <w:rPr>
          <w:i/>
          <w:iCs/>
          <w:sz w:val="32"/>
          <w:szCs w:val="32"/>
        </w:rPr>
        <w:t xml:space="preserve">а). Прочитайте и письменно переведите текст. </w:t>
      </w:r>
    </w:p>
    <w:p w:rsidR="00237FDD" w:rsidRDefault="00237FDD" w:rsidP="00237FDD">
      <w:pPr>
        <w:pStyle w:val="Default"/>
        <w:rPr>
          <w:sz w:val="32"/>
          <w:szCs w:val="32"/>
        </w:rPr>
      </w:pPr>
      <w:r>
        <w:rPr>
          <w:i/>
          <w:iCs/>
          <w:sz w:val="32"/>
          <w:szCs w:val="32"/>
        </w:rPr>
        <w:t xml:space="preserve">б). Составьте словарик к тексту. </w:t>
      </w:r>
    </w:p>
    <w:p w:rsidR="00237FDD" w:rsidRDefault="00237FDD" w:rsidP="00237FDD">
      <w:pPr>
        <w:pStyle w:val="Default"/>
        <w:rPr>
          <w:sz w:val="32"/>
          <w:szCs w:val="32"/>
        </w:rPr>
      </w:pPr>
      <w:r>
        <w:rPr>
          <w:i/>
          <w:iCs/>
          <w:sz w:val="32"/>
          <w:szCs w:val="32"/>
        </w:rPr>
        <w:t xml:space="preserve">в). Сформулируйте основное содержание текста в нескольких предложениях. </w:t>
      </w: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A71F1B" w:rsidRDefault="00A71F1B" w:rsidP="00237FDD">
      <w:pPr>
        <w:pStyle w:val="Default"/>
        <w:rPr>
          <w:b/>
          <w:bCs/>
          <w:sz w:val="32"/>
          <w:szCs w:val="32"/>
        </w:rPr>
      </w:pPr>
    </w:p>
    <w:p w:rsidR="00237FDD" w:rsidRPr="00237FDD" w:rsidRDefault="00237FDD" w:rsidP="00A71F1B">
      <w:pPr>
        <w:pStyle w:val="Default"/>
        <w:jc w:val="center"/>
        <w:rPr>
          <w:sz w:val="32"/>
          <w:szCs w:val="32"/>
          <w:lang w:val="en-US"/>
        </w:rPr>
      </w:pPr>
      <w:r w:rsidRPr="00237FDD">
        <w:rPr>
          <w:b/>
          <w:bCs/>
          <w:sz w:val="32"/>
          <w:szCs w:val="32"/>
          <w:lang w:val="en-US"/>
        </w:rPr>
        <w:t>EATING OUT IN NEW YORK CITY</w:t>
      </w:r>
    </w:p>
    <w:p w:rsidR="00237FDD" w:rsidRPr="00237FDD" w:rsidRDefault="00237FDD" w:rsidP="00237FDD">
      <w:pPr>
        <w:pStyle w:val="Default"/>
        <w:rPr>
          <w:sz w:val="32"/>
          <w:szCs w:val="32"/>
          <w:lang w:val="en-US"/>
        </w:rPr>
      </w:pPr>
      <w:r w:rsidRPr="00237FDD">
        <w:rPr>
          <w:sz w:val="32"/>
          <w:szCs w:val="32"/>
          <w:lang w:val="en-US"/>
        </w:rPr>
        <w:t xml:space="preserve">A wide variety of dining pleasures awaits a visitor to New York City, from luxuriating in the fanciest of French restaurants to grabbing a hot dog. With cuisines from every corner of the globe, New York City will feed you very well regardless of your budget. The least costly alternatives are those used by many natives at lunch time: street vendors, fast food places and delis. </w:t>
      </w:r>
    </w:p>
    <w:p w:rsidR="00237FDD" w:rsidRPr="00237FDD" w:rsidRDefault="00237FDD" w:rsidP="00237FDD">
      <w:pPr>
        <w:pStyle w:val="Default"/>
        <w:rPr>
          <w:sz w:val="32"/>
          <w:szCs w:val="32"/>
          <w:lang w:val="en-US"/>
        </w:rPr>
      </w:pPr>
      <w:r w:rsidRPr="00237FDD">
        <w:rPr>
          <w:sz w:val="32"/>
          <w:szCs w:val="32"/>
          <w:lang w:val="en-US"/>
        </w:rPr>
        <w:t xml:space="preserve">Street vendors' offerings — hot dogs for $ 2.00 or less — are fast, inexpensive and very "New York." Hot dogs are a kind of sausage placed inside a bun. They are often made from pork and can be steamed, boiled, or grilled. </w:t>
      </w:r>
    </w:p>
    <w:p w:rsidR="00237FDD" w:rsidRPr="00A71F1B" w:rsidRDefault="00237FDD" w:rsidP="00237FDD">
      <w:pPr>
        <w:pStyle w:val="Default"/>
        <w:rPr>
          <w:sz w:val="32"/>
          <w:szCs w:val="32"/>
        </w:rPr>
      </w:pPr>
      <w:r w:rsidRPr="00237FDD">
        <w:rPr>
          <w:sz w:val="32"/>
          <w:szCs w:val="32"/>
          <w:lang w:val="en-US"/>
        </w:rPr>
        <w:t xml:space="preserve">The fast food places, such as McDonald's and Burger King are much the same everywhere in the United States. They offer a pretty standard fare: hamburgers, French fries, and coke (Coca-Cola), at a pretty standard price. A meal will rarely exceed $ 4.00 per person. </w:t>
      </w:r>
    </w:p>
    <w:p w:rsidR="00237FDD" w:rsidRPr="00237FDD" w:rsidRDefault="00237FDD" w:rsidP="00237FDD">
      <w:pPr>
        <w:pStyle w:val="Default"/>
        <w:rPr>
          <w:sz w:val="32"/>
          <w:szCs w:val="32"/>
          <w:lang w:val="en-US"/>
        </w:rPr>
      </w:pPr>
      <w:r w:rsidRPr="00237FDD">
        <w:rPr>
          <w:sz w:val="32"/>
          <w:szCs w:val="32"/>
          <w:lang w:val="en-US"/>
        </w:rPr>
        <w:t xml:space="preserve">With so many people traveling in cars, fast food places can be found all along the highways. If you are in a hurry, you can drive round to a "drive through" window and pick up your food packed in a paper bag without leaving your car. Likewise, other fast food places may have "drive-in" facilities. A waiter will meet you in the restaurant's parking lot, take your order and deliver the food to your car, where you can eat in the relative comfort of the parking area. </w:t>
      </w:r>
    </w:p>
    <w:p w:rsidR="00237FDD" w:rsidRPr="00237FDD" w:rsidRDefault="00237FDD" w:rsidP="00237FDD">
      <w:pPr>
        <w:pStyle w:val="Default"/>
        <w:pageBreakBefore/>
        <w:rPr>
          <w:sz w:val="32"/>
          <w:szCs w:val="32"/>
          <w:lang w:val="en-US"/>
        </w:rPr>
      </w:pPr>
      <w:r w:rsidRPr="00237FDD">
        <w:rPr>
          <w:sz w:val="32"/>
          <w:szCs w:val="32"/>
          <w:lang w:val="en-US"/>
        </w:rPr>
        <w:lastRenderedPageBreak/>
        <w:t xml:space="preserve">Another option, the delis (short for delicatessen) offer sandwiches and assorted salads. Americans eat a lot of sandwiches, especially for lunch. They are made with two pieces of bread and a filling. Some common fillings are: tuna fish, eggs, ham, chicken, turkey, roast beef, cheese, and peanut butter and jelly. </w:t>
      </w:r>
    </w:p>
    <w:p w:rsidR="00000000" w:rsidRDefault="00237FDD" w:rsidP="00237FDD">
      <w:pPr>
        <w:rPr>
          <w:sz w:val="32"/>
          <w:szCs w:val="32"/>
        </w:rPr>
      </w:pPr>
      <w:r w:rsidRPr="00237FDD">
        <w:rPr>
          <w:sz w:val="32"/>
          <w:szCs w:val="32"/>
          <w:lang w:val="en-US"/>
        </w:rPr>
        <w:t>Some places call themselves "family restaurants". This usually means home style cooking. The food is almost as reasonably priced as in delis or better cafeterias. In a cafeteria you walk through a line, choose your food, put it on a tray, pay at the end of the line, and carry your food to a table.</w:t>
      </w:r>
    </w:p>
    <w:p w:rsidR="00237FDD" w:rsidRDefault="00237FDD" w:rsidP="00237FDD">
      <w:pPr>
        <w:pStyle w:val="Default"/>
      </w:pPr>
    </w:p>
    <w:p w:rsidR="00237FDD" w:rsidRPr="00A71F1B" w:rsidRDefault="00237FDD" w:rsidP="00237FDD">
      <w:pPr>
        <w:pStyle w:val="Default"/>
        <w:rPr>
          <w:b/>
          <w:sz w:val="32"/>
          <w:szCs w:val="32"/>
        </w:rPr>
      </w:pPr>
      <w:r w:rsidRPr="00A71F1B">
        <w:rPr>
          <w:b/>
          <w:i/>
          <w:iCs/>
          <w:sz w:val="32"/>
          <w:szCs w:val="32"/>
        </w:rPr>
        <w:t xml:space="preserve">23. Вставьте соответствующий артикль: a, an, the или нулевой. </w:t>
      </w:r>
    </w:p>
    <w:p w:rsidR="00237FDD" w:rsidRDefault="00237FDD" w:rsidP="00237FDD">
      <w:pPr>
        <w:rPr>
          <w:sz w:val="32"/>
          <w:szCs w:val="32"/>
        </w:rPr>
      </w:pPr>
      <w:r w:rsidRPr="00237FDD">
        <w:rPr>
          <w:sz w:val="32"/>
          <w:szCs w:val="32"/>
          <w:lang w:val="en-US"/>
        </w:rPr>
        <w:t>Is there … good film on TV tonight?</w:t>
      </w:r>
    </w:p>
    <w:p w:rsidR="00237FDD" w:rsidRDefault="00237FDD" w:rsidP="00237FDD">
      <w:pPr>
        <w:pStyle w:val="Default"/>
      </w:pPr>
    </w:p>
    <w:p w:rsidR="00237FDD" w:rsidRPr="00A71F1B" w:rsidRDefault="00237FDD" w:rsidP="00237FDD">
      <w:pPr>
        <w:pStyle w:val="Default"/>
        <w:rPr>
          <w:b/>
          <w:sz w:val="32"/>
          <w:szCs w:val="32"/>
          <w:lang w:val="en-US"/>
        </w:rPr>
      </w:pPr>
      <w:r w:rsidRPr="00A71F1B">
        <w:rPr>
          <w:b/>
          <w:i/>
          <w:iCs/>
          <w:sz w:val="32"/>
          <w:szCs w:val="32"/>
          <w:lang w:val="en-US"/>
        </w:rPr>
        <w:t xml:space="preserve">43. </w:t>
      </w:r>
      <w:r w:rsidRPr="00A71F1B">
        <w:rPr>
          <w:b/>
          <w:i/>
          <w:iCs/>
          <w:sz w:val="32"/>
          <w:szCs w:val="32"/>
        </w:rPr>
        <w:t>Выберите</w:t>
      </w:r>
      <w:r w:rsidRPr="00A71F1B">
        <w:rPr>
          <w:b/>
          <w:i/>
          <w:iCs/>
          <w:sz w:val="32"/>
          <w:szCs w:val="32"/>
          <w:lang w:val="en-US"/>
        </w:rPr>
        <w:t xml:space="preserve"> </w:t>
      </w:r>
      <w:r w:rsidRPr="00A71F1B">
        <w:rPr>
          <w:b/>
          <w:i/>
          <w:iCs/>
          <w:sz w:val="32"/>
          <w:szCs w:val="32"/>
        </w:rPr>
        <w:t>правильную</w:t>
      </w:r>
      <w:r w:rsidRPr="00A71F1B">
        <w:rPr>
          <w:b/>
          <w:i/>
          <w:iCs/>
          <w:sz w:val="32"/>
          <w:szCs w:val="32"/>
          <w:lang w:val="en-US"/>
        </w:rPr>
        <w:t xml:space="preserve"> </w:t>
      </w:r>
      <w:r w:rsidRPr="00A71F1B">
        <w:rPr>
          <w:b/>
          <w:i/>
          <w:iCs/>
          <w:sz w:val="32"/>
          <w:szCs w:val="32"/>
        </w:rPr>
        <w:t>форму</w:t>
      </w:r>
      <w:r w:rsidRPr="00A71F1B">
        <w:rPr>
          <w:b/>
          <w:i/>
          <w:iCs/>
          <w:sz w:val="32"/>
          <w:szCs w:val="32"/>
          <w:lang w:val="en-US"/>
        </w:rPr>
        <w:t xml:space="preserve">. </w:t>
      </w:r>
    </w:p>
    <w:p w:rsidR="00237FDD" w:rsidRPr="00237FDD" w:rsidRDefault="00237FDD" w:rsidP="00237FDD">
      <w:pPr>
        <w:pStyle w:val="Default"/>
        <w:rPr>
          <w:sz w:val="32"/>
          <w:szCs w:val="32"/>
          <w:lang w:val="en-US"/>
        </w:rPr>
      </w:pPr>
      <w:r w:rsidRPr="00237FDD">
        <w:rPr>
          <w:sz w:val="32"/>
          <w:szCs w:val="32"/>
          <w:lang w:val="en-US"/>
        </w:rPr>
        <w:t xml:space="preserve">There … no question of printing empty money. </w:t>
      </w:r>
    </w:p>
    <w:p w:rsidR="00237FDD" w:rsidRPr="00237FDD" w:rsidRDefault="00237FDD" w:rsidP="00237FDD">
      <w:pPr>
        <w:pStyle w:val="a3"/>
        <w:numPr>
          <w:ilvl w:val="0"/>
          <w:numId w:val="1"/>
        </w:numPr>
        <w:rPr>
          <w:sz w:val="32"/>
          <w:szCs w:val="32"/>
          <w:lang w:val="en-US"/>
        </w:rPr>
      </w:pPr>
      <w:r w:rsidRPr="00237FDD">
        <w:rPr>
          <w:sz w:val="32"/>
          <w:szCs w:val="32"/>
          <w:lang w:val="en-US"/>
        </w:rPr>
        <w:t>is b) are c) will be</w:t>
      </w:r>
    </w:p>
    <w:p w:rsidR="00237FDD" w:rsidRDefault="00237FDD" w:rsidP="00237FDD">
      <w:pPr>
        <w:pStyle w:val="Default"/>
        <w:ind w:left="720"/>
      </w:pPr>
    </w:p>
    <w:p w:rsidR="00237FDD" w:rsidRPr="00A71F1B" w:rsidRDefault="00237FDD" w:rsidP="00237FDD">
      <w:pPr>
        <w:pStyle w:val="Default"/>
        <w:rPr>
          <w:b/>
          <w:sz w:val="32"/>
          <w:szCs w:val="32"/>
          <w:lang w:val="en-US"/>
        </w:rPr>
      </w:pPr>
      <w:r w:rsidRPr="00A71F1B">
        <w:rPr>
          <w:b/>
          <w:i/>
          <w:iCs/>
          <w:sz w:val="32"/>
          <w:szCs w:val="32"/>
          <w:lang w:val="en-US"/>
        </w:rPr>
        <w:t xml:space="preserve">63. </w:t>
      </w:r>
      <w:r w:rsidRPr="00A71F1B">
        <w:rPr>
          <w:b/>
          <w:i/>
          <w:iCs/>
          <w:sz w:val="32"/>
          <w:szCs w:val="32"/>
        </w:rPr>
        <w:t>Переведите</w:t>
      </w:r>
      <w:r w:rsidRPr="00A71F1B">
        <w:rPr>
          <w:b/>
          <w:i/>
          <w:iCs/>
          <w:sz w:val="32"/>
          <w:szCs w:val="32"/>
          <w:lang w:val="en-US"/>
        </w:rPr>
        <w:t xml:space="preserve"> </w:t>
      </w:r>
      <w:r w:rsidRPr="00A71F1B">
        <w:rPr>
          <w:b/>
          <w:i/>
          <w:iCs/>
          <w:sz w:val="32"/>
          <w:szCs w:val="32"/>
        </w:rPr>
        <w:t>предложение</w:t>
      </w:r>
      <w:r w:rsidRPr="00A71F1B">
        <w:rPr>
          <w:b/>
          <w:i/>
          <w:iCs/>
          <w:sz w:val="32"/>
          <w:szCs w:val="32"/>
          <w:lang w:val="en-US"/>
        </w:rPr>
        <w:t xml:space="preserve">. </w:t>
      </w:r>
    </w:p>
    <w:p w:rsidR="00237FDD" w:rsidRDefault="00237FDD" w:rsidP="00237FDD">
      <w:pPr>
        <w:rPr>
          <w:sz w:val="32"/>
          <w:szCs w:val="32"/>
        </w:rPr>
      </w:pPr>
      <w:r w:rsidRPr="00237FDD">
        <w:rPr>
          <w:sz w:val="32"/>
          <w:szCs w:val="32"/>
          <w:lang w:val="en-US"/>
        </w:rPr>
        <w:t>The inflation rate in October was higher that in September</w:t>
      </w:r>
    </w:p>
    <w:p w:rsidR="00237FDD" w:rsidRDefault="00237FDD" w:rsidP="00237FDD">
      <w:pPr>
        <w:rPr>
          <w:sz w:val="32"/>
          <w:szCs w:val="32"/>
        </w:rPr>
      </w:pPr>
    </w:p>
    <w:p w:rsidR="00237FDD" w:rsidRDefault="00237FDD" w:rsidP="00237FDD">
      <w:pPr>
        <w:pStyle w:val="Default"/>
      </w:pPr>
    </w:p>
    <w:p w:rsidR="00237FDD" w:rsidRPr="00A71F1B" w:rsidRDefault="00237FDD" w:rsidP="00237FDD">
      <w:pPr>
        <w:pStyle w:val="Default"/>
        <w:rPr>
          <w:b/>
          <w:sz w:val="32"/>
          <w:szCs w:val="32"/>
        </w:rPr>
      </w:pPr>
      <w:r w:rsidRPr="00A71F1B">
        <w:rPr>
          <w:b/>
          <w:i/>
          <w:iCs/>
          <w:sz w:val="32"/>
          <w:szCs w:val="32"/>
        </w:rPr>
        <w:t xml:space="preserve">83. Раскройте скобки, образуя сравнительную степень прилагательного. </w:t>
      </w:r>
    </w:p>
    <w:p w:rsidR="00237FDD" w:rsidRDefault="00237FDD" w:rsidP="00237FDD">
      <w:pPr>
        <w:rPr>
          <w:sz w:val="32"/>
          <w:szCs w:val="32"/>
        </w:rPr>
      </w:pPr>
      <w:r w:rsidRPr="00237FDD">
        <w:rPr>
          <w:sz w:val="32"/>
          <w:szCs w:val="32"/>
          <w:lang w:val="en-US"/>
        </w:rPr>
        <w:t>They work … than us. (hard)</w:t>
      </w:r>
    </w:p>
    <w:p w:rsidR="00237FDD" w:rsidRDefault="00237FDD" w:rsidP="00237FDD">
      <w:pPr>
        <w:pStyle w:val="Default"/>
      </w:pPr>
    </w:p>
    <w:p w:rsidR="00237FDD" w:rsidRPr="00A71F1B" w:rsidRDefault="00237FDD" w:rsidP="00237FDD">
      <w:pPr>
        <w:pStyle w:val="Default"/>
        <w:rPr>
          <w:b/>
          <w:sz w:val="32"/>
          <w:szCs w:val="32"/>
          <w:lang w:val="en-US"/>
        </w:rPr>
      </w:pPr>
      <w:r w:rsidRPr="00A71F1B">
        <w:rPr>
          <w:b/>
          <w:i/>
          <w:iCs/>
          <w:sz w:val="32"/>
          <w:szCs w:val="32"/>
          <w:lang w:val="en-US"/>
        </w:rPr>
        <w:t xml:space="preserve">103. </w:t>
      </w:r>
      <w:r w:rsidRPr="00A71F1B">
        <w:rPr>
          <w:b/>
          <w:i/>
          <w:iCs/>
          <w:sz w:val="32"/>
          <w:szCs w:val="32"/>
        </w:rPr>
        <w:t>Раскройте</w:t>
      </w:r>
      <w:r w:rsidRPr="00A71F1B">
        <w:rPr>
          <w:b/>
          <w:i/>
          <w:iCs/>
          <w:sz w:val="32"/>
          <w:szCs w:val="32"/>
          <w:lang w:val="en-US"/>
        </w:rPr>
        <w:t xml:space="preserve"> </w:t>
      </w:r>
      <w:r w:rsidRPr="00A71F1B">
        <w:rPr>
          <w:b/>
          <w:i/>
          <w:iCs/>
          <w:sz w:val="32"/>
          <w:szCs w:val="32"/>
        </w:rPr>
        <w:t>скобки</w:t>
      </w:r>
      <w:r w:rsidRPr="00A71F1B">
        <w:rPr>
          <w:b/>
          <w:i/>
          <w:iCs/>
          <w:sz w:val="32"/>
          <w:szCs w:val="32"/>
          <w:lang w:val="en-US"/>
        </w:rPr>
        <w:t xml:space="preserve">, </w:t>
      </w:r>
      <w:r w:rsidRPr="00A71F1B">
        <w:rPr>
          <w:b/>
          <w:i/>
          <w:iCs/>
          <w:sz w:val="32"/>
          <w:szCs w:val="32"/>
        </w:rPr>
        <w:t>выбрав</w:t>
      </w:r>
      <w:r w:rsidRPr="00A71F1B">
        <w:rPr>
          <w:b/>
          <w:i/>
          <w:iCs/>
          <w:sz w:val="32"/>
          <w:szCs w:val="32"/>
          <w:lang w:val="en-US"/>
        </w:rPr>
        <w:t xml:space="preserve"> </w:t>
      </w:r>
      <w:r w:rsidRPr="00A71F1B">
        <w:rPr>
          <w:b/>
          <w:i/>
          <w:iCs/>
          <w:sz w:val="32"/>
          <w:szCs w:val="32"/>
        </w:rPr>
        <w:t>формы</w:t>
      </w:r>
      <w:r w:rsidRPr="00A71F1B">
        <w:rPr>
          <w:b/>
          <w:i/>
          <w:iCs/>
          <w:sz w:val="32"/>
          <w:szCs w:val="32"/>
          <w:lang w:val="en-US"/>
        </w:rPr>
        <w:t xml:space="preserve"> Present Simple </w:t>
      </w:r>
      <w:r w:rsidRPr="00A71F1B">
        <w:rPr>
          <w:b/>
          <w:i/>
          <w:iCs/>
          <w:sz w:val="32"/>
          <w:szCs w:val="32"/>
        </w:rPr>
        <w:t>или</w:t>
      </w:r>
      <w:r w:rsidRPr="00A71F1B">
        <w:rPr>
          <w:b/>
          <w:i/>
          <w:iCs/>
          <w:sz w:val="32"/>
          <w:szCs w:val="32"/>
          <w:lang w:val="en-US"/>
        </w:rPr>
        <w:t xml:space="preserve"> Present Progressive. </w:t>
      </w:r>
    </w:p>
    <w:p w:rsidR="00237FDD" w:rsidRDefault="00237FDD" w:rsidP="00237FDD">
      <w:pPr>
        <w:rPr>
          <w:sz w:val="32"/>
          <w:szCs w:val="32"/>
        </w:rPr>
      </w:pPr>
      <w:r w:rsidRPr="00237FDD">
        <w:rPr>
          <w:sz w:val="32"/>
          <w:szCs w:val="32"/>
          <w:lang w:val="en-US"/>
        </w:rPr>
        <w:t>We usually (grow) vegetables in our garden but this year we (not / grow) any.</w:t>
      </w:r>
    </w:p>
    <w:p w:rsidR="00237FDD" w:rsidRPr="00A71F1B" w:rsidRDefault="00237FDD" w:rsidP="00237FDD">
      <w:pPr>
        <w:pStyle w:val="Default"/>
        <w:rPr>
          <w:b/>
          <w:sz w:val="32"/>
          <w:szCs w:val="32"/>
        </w:rPr>
      </w:pPr>
      <w:r w:rsidRPr="00A71F1B">
        <w:rPr>
          <w:b/>
          <w:i/>
          <w:iCs/>
          <w:sz w:val="32"/>
          <w:szCs w:val="32"/>
        </w:rPr>
        <w:t xml:space="preserve">123. Вставьте подходящий по смыслу модальный глагол. </w:t>
      </w:r>
    </w:p>
    <w:p w:rsidR="00237FDD" w:rsidRDefault="00237FDD" w:rsidP="00237FDD">
      <w:pPr>
        <w:rPr>
          <w:sz w:val="32"/>
          <w:szCs w:val="32"/>
        </w:rPr>
      </w:pPr>
      <w:r w:rsidRPr="00237FDD">
        <w:rPr>
          <w:sz w:val="32"/>
          <w:szCs w:val="32"/>
          <w:lang w:val="en-US"/>
        </w:rPr>
        <w:t xml:space="preserve">They decided that she … send them a telegram every tenth day. </w:t>
      </w:r>
    </w:p>
    <w:p w:rsidR="00237FDD" w:rsidRPr="00237FDD" w:rsidRDefault="00237FDD" w:rsidP="00237FDD">
      <w:pPr>
        <w:pStyle w:val="a3"/>
        <w:numPr>
          <w:ilvl w:val="0"/>
          <w:numId w:val="2"/>
        </w:numPr>
        <w:rPr>
          <w:sz w:val="32"/>
          <w:szCs w:val="32"/>
          <w:lang w:val="en-US"/>
        </w:rPr>
      </w:pPr>
      <w:r w:rsidRPr="00237FDD">
        <w:rPr>
          <w:sz w:val="32"/>
          <w:szCs w:val="32"/>
          <w:lang w:val="en-US"/>
        </w:rPr>
        <w:lastRenderedPageBreak/>
        <w:t xml:space="preserve">has to b) had to c) to be to.   </w:t>
      </w:r>
    </w:p>
    <w:p w:rsidR="00237FDD" w:rsidRPr="00A71F1B" w:rsidRDefault="00237FDD" w:rsidP="00237FDD">
      <w:pPr>
        <w:pStyle w:val="Default"/>
        <w:ind w:left="720"/>
        <w:rPr>
          <w:b/>
        </w:rPr>
      </w:pPr>
    </w:p>
    <w:p w:rsidR="00237FDD" w:rsidRPr="00A71F1B" w:rsidRDefault="00237FDD" w:rsidP="00237FDD">
      <w:pPr>
        <w:pStyle w:val="Default"/>
        <w:rPr>
          <w:b/>
          <w:sz w:val="32"/>
          <w:szCs w:val="32"/>
          <w:lang w:val="en-US"/>
        </w:rPr>
      </w:pPr>
      <w:r w:rsidRPr="00A71F1B">
        <w:rPr>
          <w:b/>
          <w:i/>
          <w:iCs/>
          <w:sz w:val="32"/>
          <w:szCs w:val="32"/>
          <w:lang w:val="en-US"/>
        </w:rPr>
        <w:t xml:space="preserve">143. </w:t>
      </w:r>
      <w:r w:rsidRPr="00A71F1B">
        <w:rPr>
          <w:b/>
          <w:i/>
          <w:iCs/>
          <w:sz w:val="32"/>
          <w:szCs w:val="32"/>
        </w:rPr>
        <w:t>Раскройте</w:t>
      </w:r>
      <w:r w:rsidRPr="00A71F1B">
        <w:rPr>
          <w:b/>
          <w:i/>
          <w:iCs/>
          <w:sz w:val="32"/>
          <w:szCs w:val="32"/>
          <w:lang w:val="en-US"/>
        </w:rPr>
        <w:t xml:space="preserve"> </w:t>
      </w:r>
      <w:r w:rsidRPr="00A71F1B">
        <w:rPr>
          <w:b/>
          <w:i/>
          <w:iCs/>
          <w:sz w:val="32"/>
          <w:szCs w:val="32"/>
        </w:rPr>
        <w:t>скобки</w:t>
      </w:r>
      <w:r w:rsidRPr="00A71F1B">
        <w:rPr>
          <w:b/>
          <w:i/>
          <w:iCs/>
          <w:sz w:val="32"/>
          <w:szCs w:val="32"/>
          <w:lang w:val="en-US"/>
        </w:rPr>
        <w:t xml:space="preserve">, </w:t>
      </w:r>
      <w:r w:rsidRPr="00A71F1B">
        <w:rPr>
          <w:b/>
          <w:i/>
          <w:iCs/>
          <w:sz w:val="32"/>
          <w:szCs w:val="32"/>
        </w:rPr>
        <w:t>выбрав</w:t>
      </w:r>
      <w:r w:rsidRPr="00A71F1B">
        <w:rPr>
          <w:b/>
          <w:i/>
          <w:iCs/>
          <w:sz w:val="32"/>
          <w:szCs w:val="32"/>
          <w:lang w:val="en-US"/>
        </w:rPr>
        <w:t xml:space="preserve"> </w:t>
      </w:r>
      <w:r w:rsidRPr="00A71F1B">
        <w:rPr>
          <w:b/>
          <w:i/>
          <w:iCs/>
          <w:sz w:val="32"/>
          <w:szCs w:val="32"/>
        </w:rPr>
        <w:t>формы</w:t>
      </w:r>
      <w:r w:rsidRPr="00A71F1B">
        <w:rPr>
          <w:b/>
          <w:i/>
          <w:iCs/>
          <w:sz w:val="32"/>
          <w:szCs w:val="32"/>
          <w:lang w:val="en-US"/>
        </w:rPr>
        <w:t xml:space="preserve"> Past Simple </w:t>
      </w:r>
      <w:r w:rsidRPr="00A71F1B">
        <w:rPr>
          <w:b/>
          <w:i/>
          <w:iCs/>
          <w:sz w:val="32"/>
          <w:szCs w:val="32"/>
        </w:rPr>
        <w:t>или</w:t>
      </w:r>
      <w:r w:rsidRPr="00A71F1B">
        <w:rPr>
          <w:b/>
          <w:i/>
          <w:iCs/>
          <w:sz w:val="32"/>
          <w:szCs w:val="32"/>
          <w:lang w:val="en-US"/>
        </w:rPr>
        <w:t xml:space="preserve"> Past Progressive. </w:t>
      </w:r>
    </w:p>
    <w:p w:rsidR="00237FDD" w:rsidRPr="00237FDD" w:rsidRDefault="00237FDD" w:rsidP="00237FDD">
      <w:pPr>
        <w:rPr>
          <w:sz w:val="32"/>
          <w:szCs w:val="32"/>
          <w:lang w:val="en-US"/>
        </w:rPr>
      </w:pPr>
      <w:r w:rsidRPr="00237FDD">
        <w:rPr>
          <w:sz w:val="32"/>
          <w:szCs w:val="32"/>
          <w:lang w:val="en-US"/>
        </w:rPr>
        <w:t xml:space="preserve">We (go) down the road at 100 km/ph when the wheel (fall) off. </w:t>
      </w:r>
    </w:p>
    <w:p w:rsidR="00237FDD" w:rsidRDefault="00237FDD" w:rsidP="00237FDD">
      <w:pPr>
        <w:pStyle w:val="Default"/>
      </w:pPr>
    </w:p>
    <w:p w:rsidR="00237FDD" w:rsidRPr="00A71F1B" w:rsidRDefault="00237FDD" w:rsidP="00237FDD">
      <w:pPr>
        <w:pStyle w:val="Default"/>
        <w:rPr>
          <w:b/>
          <w:sz w:val="32"/>
          <w:szCs w:val="32"/>
        </w:rPr>
      </w:pPr>
      <w:r w:rsidRPr="00A71F1B">
        <w:rPr>
          <w:b/>
          <w:i/>
          <w:iCs/>
          <w:sz w:val="32"/>
          <w:szCs w:val="32"/>
        </w:rPr>
        <w:t xml:space="preserve">163. Раскройте скобки, поставив глагол в подходящую по смыслу форму будущего времени. </w:t>
      </w:r>
    </w:p>
    <w:p w:rsidR="00237FDD" w:rsidRPr="00237FDD" w:rsidRDefault="00237FDD" w:rsidP="00237FDD">
      <w:pPr>
        <w:rPr>
          <w:sz w:val="32"/>
          <w:szCs w:val="32"/>
          <w:lang w:val="en-US"/>
        </w:rPr>
      </w:pPr>
      <w:r w:rsidRPr="00237FDD">
        <w:rPr>
          <w:sz w:val="32"/>
          <w:szCs w:val="32"/>
          <w:lang w:val="en-US"/>
        </w:rPr>
        <w:t xml:space="preserve">As soon as she (arrive) in Dallas she (give) you a call.   </w:t>
      </w:r>
    </w:p>
    <w:p w:rsidR="00237FDD" w:rsidRDefault="00237FDD" w:rsidP="00237FDD">
      <w:pPr>
        <w:pStyle w:val="Default"/>
      </w:pPr>
    </w:p>
    <w:p w:rsidR="00237FDD" w:rsidRPr="00A71F1B" w:rsidRDefault="00237FDD" w:rsidP="00237FDD">
      <w:pPr>
        <w:pStyle w:val="Default"/>
        <w:rPr>
          <w:b/>
          <w:sz w:val="32"/>
          <w:szCs w:val="32"/>
        </w:rPr>
      </w:pPr>
      <w:r w:rsidRPr="00A71F1B">
        <w:rPr>
          <w:b/>
          <w:i/>
          <w:iCs/>
          <w:sz w:val="32"/>
          <w:szCs w:val="32"/>
        </w:rPr>
        <w:t xml:space="preserve">183. Выберите правильную форму. </w:t>
      </w:r>
    </w:p>
    <w:p w:rsidR="00237FDD" w:rsidRDefault="00237FDD" w:rsidP="00237FDD">
      <w:pPr>
        <w:pStyle w:val="Default"/>
        <w:rPr>
          <w:sz w:val="32"/>
          <w:szCs w:val="32"/>
        </w:rPr>
      </w:pPr>
      <w:r>
        <w:rPr>
          <w:sz w:val="32"/>
          <w:szCs w:val="32"/>
        </w:rPr>
        <w:t xml:space="preserve">You ___________ to a word ____________ </w:t>
      </w:r>
    </w:p>
    <w:p w:rsidR="00237FDD" w:rsidRPr="00237FDD" w:rsidRDefault="00237FDD" w:rsidP="00237FDD">
      <w:pPr>
        <w:pStyle w:val="Default"/>
        <w:spacing w:after="104"/>
        <w:rPr>
          <w:sz w:val="32"/>
          <w:szCs w:val="32"/>
          <w:lang w:val="en-US"/>
        </w:rPr>
      </w:pPr>
      <w:r w:rsidRPr="00237FDD">
        <w:rPr>
          <w:sz w:val="32"/>
          <w:szCs w:val="32"/>
          <w:lang w:val="en-US"/>
        </w:rPr>
        <w:t>a) listened</w:t>
      </w:r>
      <w:r w:rsidRPr="00A71F1B">
        <w:rPr>
          <w:sz w:val="32"/>
          <w:szCs w:val="32"/>
          <w:lang w:val="en-US"/>
        </w:rPr>
        <w:t xml:space="preserve">           </w:t>
      </w:r>
      <w:r w:rsidR="00A71F1B" w:rsidRPr="00A71F1B">
        <w:rPr>
          <w:sz w:val="32"/>
          <w:szCs w:val="32"/>
          <w:lang w:val="en-US"/>
        </w:rPr>
        <w:t xml:space="preserve">      </w:t>
      </w:r>
      <w:r w:rsidRPr="00237FDD">
        <w:rPr>
          <w:sz w:val="32"/>
          <w:szCs w:val="32"/>
          <w:lang w:val="en-US"/>
        </w:rPr>
        <w:t xml:space="preserve"> I haven't said </w:t>
      </w:r>
    </w:p>
    <w:p w:rsidR="00237FDD" w:rsidRPr="00237FDD" w:rsidRDefault="00237FDD" w:rsidP="00237FDD">
      <w:pPr>
        <w:pStyle w:val="Default"/>
        <w:spacing w:after="104"/>
        <w:rPr>
          <w:sz w:val="32"/>
          <w:szCs w:val="32"/>
          <w:lang w:val="en-US"/>
        </w:rPr>
      </w:pPr>
      <w:r w:rsidRPr="00237FDD">
        <w:rPr>
          <w:sz w:val="32"/>
          <w:szCs w:val="32"/>
          <w:lang w:val="en-US"/>
        </w:rPr>
        <w:t xml:space="preserve">b) didn't listen </w:t>
      </w:r>
      <w:r w:rsidR="00A71F1B" w:rsidRPr="00A71F1B">
        <w:rPr>
          <w:sz w:val="32"/>
          <w:szCs w:val="32"/>
          <w:lang w:val="en-US"/>
        </w:rPr>
        <w:t xml:space="preserve">           </w:t>
      </w:r>
      <w:r w:rsidRPr="00237FDD">
        <w:rPr>
          <w:sz w:val="32"/>
          <w:szCs w:val="32"/>
          <w:lang w:val="en-US"/>
        </w:rPr>
        <w:t xml:space="preserve">I say </w:t>
      </w:r>
    </w:p>
    <w:p w:rsidR="00237FDD" w:rsidRPr="00237FDD" w:rsidRDefault="00237FDD" w:rsidP="00237FDD">
      <w:pPr>
        <w:pStyle w:val="Default"/>
        <w:spacing w:after="104"/>
        <w:rPr>
          <w:sz w:val="32"/>
          <w:szCs w:val="32"/>
          <w:lang w:val="en-US"/>
        </w:rPr>
      </w:pPr>
      <w:r w:rsidRPr="00237FDD">
        <w:rPr>
          <w:sz w:val="32"/>
          <w:szCs w:val="32"/>
          <w:lang w:val="en-US"/>
        </w:rPr>
        <w:t>c) listened</w:t>
      </w:r>
      <w:r w:rsidR="00A71F1B" w:rsidRPr="00A71F1B">
        <w:rPr>
          <w:sz w:val="32"/>
          <w:szCs w:val="32"/>
          <w:lang w:val="en-US"/>
        </w:rPr>
        <w:t xml:space="preserve">                  </w:t>
      </w:r>
      <w:r w:rsidRPr="00237FDD">
        <w:rPr>
          <w:sz w:val="32"/>
          <w:szCs w:val="32"/>
          <w:lang w:val="en-US"/>
        </w:rPr>
        <w:t xml:space="preserve"> saying </w:t>
      </w:r>
    </w:p>
    <w:p w:rsidR="00237FDD" w:rsidRPr="00A71F1B" w:rsidRDefault="00237FDD" w:rsidP="00237FDD">
      <w:pPr>
        <w:pStyle w:val="Default"/>
        <w:rPr>
          <w:sz w:val="32"/>
          <w:szCs w:val="32"/>
          <w:lang w:val="en-US"/>
        </w:rPr>
      </w:pPr>
      <w:r w:rsidRPr="00237FDD">
        <w:rPr>
          <w:sz w:val="32"/>
          <w:szCs w:val="32"/>
          <w:lang w:val="en-US"/>
        </w:rPr>
        <w:t>d) haven't listened</w:t>
      </w:r>
      <w:r w:rsidR="00A71F1B" w:rsidRPr="00A71F1B">
        <w:rPr>
          <w:sz w:val="32"/>
          <w:szCs w:val="32"/>
          <w:lang w:val="en-US"/>
        </w:rPr>
        <w:t xml:space="preserve">      </w:t>
      </w:r>
      <w:r w:rsidRPr="00237FDD">
        <w:rPr>
          <w:sz w:val="32"/>
          <w:szCs w:val="32"/>
          <w:lang w:val="en-US"/>
        </w:rPr>
        <w:t xml:space="preserve"> I've said </w:t>
      </w:r>
      <w:r w:rsidR="00A71F1B" w:rsidRPr="00A71F1B">
        <w:rPr>
          <w:sz w:val="32"/>
          <w:szCs w:val="32"/>
          <w:lang w:val="en-US"/>
        </w:rPr>
        <w:t xml:space="preserve">  </w:t>
      </w:r>
    </w:p>
    <w:p w:rsidR="00A71F1B" w:rsidRDefault="00A71F1B" w:rsidP="00237FDD">
      <w:pPr>
        <w:pStyle w:val="Default"/>
        <w:rPr>
          <w:sz w:val="32"/>
          <w:szCs w:val="32"/>
        </w:rPr>
      </w:pPr>
    </w:p>
    <w:p w:rsidR="00A71F1B" w:rsidRDefault="00A71F1B" w:rsidP="00A71F1B">
      <w:pPr>
        <w:pStyle w:val="Default"/>
      </w:pPr>
    </w:p>
    <w:p w:rsidR="00A71F1B" w:rsidRPr="00A71F1B" w:rsidRDefault="00A71F1B" w:rsidP="00A71F1B">
      <w:pPr>
        <w:pStyle w:val="Default"/>
        <w:rPr>
          <w:b/>
          <w:sz w:val="32"/>
          <w:szCs w:val="32"/>
        </w:rPr>
      </w:pPr>
      <w:r w:rsidRPr="00A71F1B">
        <w:rPr>
          <w:b/>
          <w:i/>
          <w:iCs/>
          <w:sz w:val="32"/>
          <w:szCs w:val="32"/>
        </w:rPr>
        <w:t xml:space="preserve">203. Раскройте скобки, поставьте глагол в подходящую по смыслу форму: Present Simple или Past Simple, Active или Passive. </w:t>
      </w:r>
    </w:p>
    <w:p w:rsidR="00A71F1B" w:rsidRDefault="00A71F1B" w:rsidP="00A71F1B">
      <w:pPr>
        <w:pStyle w:val="Default"/>
        <w:rPr>
          <w:sz w:val="32"/>
          <w:szCs w:val="32"/>
        </w:rPr>
      </w:pPr>
      <w:r w:rsidRPr="00A71F1B">
        <w:rPr>
          <w:sz w:val="32"/>
          <w:szCs w:val="32"/>
          <w:lang w:val="en-US"/>
        </w:rPr>
        <w:t xml:space="preserve">I was born in London but I (grow) up in the north of England.  </w:t>
      </w:r>
    </w:p>
    <w:p w:rsidR="00A71F1B" w:rsidRDefault="00A71F1B" w:rsidP="00A71F1B">
      <w:pPr>
        <w:pStyle w:val="Default"/>
        <w:rPr>
          <w:sz w:val="32"/>
          <w:szCs w:val="32"/>
        </w:rPr>
      </w:pPr>
    </w:p>
    <w:p w:rsidR="00A71F1B" w:rsidRDefault="00A71F1B" w:rsidP="00A71F1B">
      <w:pPr>
        <w:pStyle w:val="Default"/>
        <w:rPr>
          <w:sz w:val="32"/>
          <w:szCs w:val="32"/>
        </w:rPr>
      </w:pPr>
      <w:r>
        <w:rPr>
          <w:b/>
          <w:bCs/>
          <w:sz w:val="32"/>
          <w:szCs w:val="32"/>
        </w:rPr>
        <w:t xml:space="preserve">МЕТОДИЧЕСКИЕ УКАЗАНИЯ </w:t>
      </w:r>
    </w:p>
    <w:p w:rsidR="00A71F1B" w:rsidRDefault="00A71F1B" w:rsidP="00A71F1B">
      <w:pPr>
        <w:pStyle w:val="Default"/>
        <w:rPr>
          <w:b/>
          <w:bCs/>
          <w:sz w:val="32"/>
          <w:szCs w:val="32"/>
        </w:rPr>
      </w:pPr>
      <w:r>
        <w:rPr>
          <w:b/>
          <w:bCs/>
          <w:sz w:val="32"/>
          <w:szCs w:val="32"/>
        </w:rPr>
        <w:t xml:space="preserve">К ВЫПОЛНЕНИЮ КОНТРОЛЬНОЙ РАБОТЫ </w:t>
      </w:r>
    </w:p>
    <w:p w:rsidR="00A71F1B" w:rsidRDefault="00A71F1B" w:rsidP="00A71F1B">
      <w:pPr>
        <w:pStyle w:val="Default"/>
        <w:rPr>
          <w:sz w:val="32"/>
          <w:szCs w:val="32"/>
        </w:rPr>
      </w:pPr>
      <w:r>
        <w:rPr>
          <w:i/>
          <w:iCs/>
          <w:sz w:val="32"/>
          <w:szCs w:val="32"/>
        </w:rPr>
        <w:t xml:space="preserve">Требования к оформлению работы </w:t>
      </w:r>
    </w:p>
    <w:p w:rsidR="00A71F1B" w:rsidRDefault="00A71F1B" w:rsidP="00A71F1B">
      <w:pPr>
        <w:pStyle w:val="Default"/>
        <w:rPr>
          <w:sz w:val="32"/>
          <w:szCs w:val="32"/>
        </w:rPr>
      </w:pPr>
      <w:r>
        <w:rPr>
          <w:sz w:val="32"/>
          <w:szCs w:val="32"/>
        </w:rPr>
        <w:t xml:space="preserve">Контрольная работа может быть выполнена на тетрадных или машинописных листах разборчивым почерком, либо напечатана. Шрифт не менее 14, полуторный интервал. </w:t>
      </w:r>
    </w:p>
    <w:p w:rsidR="00A71F1B" w:rsidRDefault="00A71F1B" w:rsidP="00A71F1B">
      <w:pPr>
        <w:pStyle w:val="Default"/>
        <w:rPr>
          <w:sz w:val="32"/>
          <w:szCs w:val="32"/>
        </w:rPr>
      </w:pPr>
      <w:r>
        <w:rPr>
          <w:sz w:val="32"/>
          <w:szCs w:val="32"/>
        </w:rPr>
        <w:t xml:space="preserve">Страницы контрольной работы обязательно нумеруют. Для замечаний рецензента необходимо оставлять широкие поля. </w:t>
      </w:r>
    </w:p>
    <w:p w:rsidR="00A71F1B" w:rsidRDefault="00A71F1B" w:rsidP="00A71F1B">
      <w:pPr>
        <w:pStyle w:val="Default"/>
        <w:rPr>
          <w:sz w:val="32"/>
          <w:szCs w:val="32"/>
        </w:rPr>
      </w:pPr>
      <w:r>
        <w:rPr>
          <w:sz w:val="32"/>
          <w:szCs w:val="32"/>
        </w:rPr>
        <w:t xml:space="preserve">Формулировки всех заданий </w:t>
      </w:r>
      <w:r>
        <w:rPr>
          <w:i/>
          <w:iCs/>
          <w:sz w:val="32"/>
          <w:szCs w:val="32"/>
        </w:rPr>
        <w:t xml:space="preserve">обязательно </w:t>
      </w:r>
      <w:r>
        <w:rPr>
          <w:sz w:val="32"/>
          <w:szCs w:val="32"/>
        </w:rPr>
        <w:t xml:space="preserve">переносятся в текст работы в полном объеме и с сохранением исходной нумерации. </w:t>
      </w:r>
    </w:p>
    <w:p w:rsidR="00A71F1B" w:rsidRDefault="00A71F1B" w:rsidP="00A71F1B">
      <w:pPr>
        <w:pStyle w:val="Default"/>
        <w:rPr>
          <w:sz w:val="32"/>
          <w:szCs w:val="32"/>
        </w:rPr>
      </w:pPr>
      <w:r>
        <w:rPr>
          <w:sz w:val="32"/>
          <w:szCs w:val="32"/>
        </w:rPr>
        <w:t>Перевод текста оформляется следующим образом:</w:t>
      </w:r>
    </w:p>
    <w:p w:rsidR="00A71F1B" w:rsidRPr="00A71F1B" w:rsidRDefault="00A71F1B" w:rsidP="00A71F1B">
      <w:pPr>
        <w:kinsoku w:val="0"/>
        <w:overflowPunct w:val="0"/>
        <w:autoSpaceDE w:val="0"/>
        <w:autoSpaceDN w:val="0"/>
        <w:adjustRightInd w:val="0"/>
        <w:spacing w:before="1" w:after="0" w:line="240" w:lineRule="auto"/>
        <w:rPr>
          <w:rFonts w:ascii="Times New Roman" w:hAnsi="Times New Roman" w:cs="Times New Roman"/>
          <w:sz w:val="6"/>
          <w:szCs w:val="6"/>
        </w:rPr>
      </w:pPr>
    </w:p>
    <w:tbl>
      <w:tblPr>
        <w:tblW w:w="9503" w:type="dxa"/>
        <w:tblInd w:w="100" w:type="dxa"/>
        <w:tblLayout w:type="fixed"/>
        <w:tblCellMar>
          <w:left w:w="0" w:type="dxa"/>
          <w:right w:w="0" w:type="dxa"/>
        </w:tblCellMar>
        <w:tblLook w:val="0000"/>
      </w:tblPr>
      <w:tblGrid>
        <w:gridCol w:w="4208"/>
        <w:gridCol w:w="3829"/>
        <w:gridCol w:w="1466"/>
      </w:tblGrid>
      <w:tr w:rsidR="00A71F1B" w:rsidRPr="00A71F1B" w:rsidTr="00A71F1B">
        <w:tblPrEx>
          <w:tblCellMar>
            <w:top w:w="0" w:type="dxa"/>
            <w:left w:w="0" w:type="dxa"/>
            <w:bottom w:w="0" w:type="dxa"/>
            <w:right w:w="0" w:type="dxa"/>
          </w:tblCellMar>
        </w:tblPrEx>
        <w:trPr>
          <w:trHeight w:hRule="exact" w:val="379"/>
        </w:trPr>
        <w:tc>
          <w:tcPr>
            <w:tcW w:w="4208" w:type="dxa"/>
            <w:tcBorders>
              <w:top w:val="single" w:sz="4" w:space="0" w:color="000000"/>
              <w:left w:val="nil"/>
              <w:bottom w:val="single" w:sz="4" w:space="0" w:color="000000"/>
              <w:right w:val="single" w:sz="4" w:space="0" w:color="000000"/>
            </w:tcBorders>
          </w:tcPr>
          <w:p w:rsidR="00A71F1B" w:rsidRPr="00A71F1B" w:rsidRDefault="00A71F1B" w:rsidP="00A71F1B">
            <w:pPr>
              <w:kinsoku w:val="0"/>
              <w:overflowPunct w:val="0"/>
              <w:autoSpaceDE w:val="0"/>
              <w:autoSpaceDN w:val="0"/>
              <w:adjustRightInd w:val="0"/>
              <w:spacing w:after="0" w:line="361" w:lineRule="exact"/>
              <w:ind w:left="835"/>
              <w:rPr>
                <w:rFonts w:ascii="Times New Roman" w:hAnsi="Times New Roman" w:cs="Times New Roman"/>
                <w:sz w:val="24"/>
                <w:szCs w:val="24"/>
              </w:rPr>
            </w:pPr>
            <w:r w:rsidRPr="00A71F1B">
              <w:rPr>
                <w:rFonts w:ascii="Times New Roman" w:hAnsi="Times New Roman" w:cs="Times New Roman"/>
                <w:i/>
                <w:iCs/>
                <w:sz w:val="32"/>
                <w:szCs w:val="32"/>
              </w:rPr>
              <w:t>Английский</w:t>
            </w:r>
            <w:r w:rsidRPr="00A71F1B">
              <w:rPr>
                <w:rFonts w:ascii="Times New Roman" w:hAnsi="Times New Roman" w:cs="Times New Roman"/>
                <w:i/>
                <w:iCs/>
                <w:spacing w:val="-24"/>
                <w:sz w:val="32"/>
                <w:szCs w:val="32"/>
              </w:rPr>
              <w:t xml:space="preserve"> </w:t>
            </w:r>
            <w:r w:rsidRPr="00A71F1B">
              <w:rPr>
                <w:rFonts w:ascii="Times New Roman" w:hAnsi="Times New Roman" w:cs="Times New Roman"/>
                <w:i/>
                <w:iCs/>
                <w:spacing w:val="-1"/>
                <w:sz w:val="32"/>
                <w:szCs w:val="32"/>
              </w:rPr>
              <w:t>текст</w:t>
            </w:r>
          </w:p>
        </w:tc>
        <w:tc>
          <w:tcPr>
            <w:tcW w:w="3829" w:type="dxa"/>
            <w:tcBorders>
              <w:top w:val="single" w:sz="4" w:space="0" w:color="000000"/>
              <w:left w:val="single" w:sz="4" w:space="0" w:color="000000"/>
              <w:bottom w:val="single" w:sz="4" w:space="0" w:color="000000"/>
              <w:right w:val="single" w:sz="4" w:space="0" w:color="000000"/>
            </w:tcBorders>
          </w:tcPr>
          <w:p w:rsidR="00A71F1B" w:rsidRPr="00A71F1B" w:rsidRDefault="00A71F1B" w:rsidP="00A71F1B">
            <w:pPr>
              <w:kinsoku w:val="0"/>
              <w:overflowPunct w:val="0"/>
              <w:autoSpaceDE w:val="0"/>
              <w:autoSpaceDN w:val="0"/>
              <w:adjustRightInd w:val="0"/>
              <w:spacing w:after="0" w:line="361" w:lineRule="exact"/>
              <w:ind w:left="875"/>
              <w:rPr>
                <w:rFonts w:ascii="Times New Roman" w:hAnsi="Times New Roman" w:cs="Times New Roman"/>
                <w:sz w:val="24"/>
                <w:szCs w:val="24"/>
              </w:rPr>
            </w:pPr>
            <w:r w:rsidRPr="00A71F1B">
              <w:rPr>
                <w:rFonts w:ascii="Times New Roman" w:hAnsi="Times New Roman" w:cs="Times New Roman"/>
                <w:i/>
                <w:iCs/>
                <w:spacing w:val="-1"/>
                <w:sz w:val="32"/>
                <w:szCs w:val="32"/>
              </w:rPr>
              <w:t>Русский</w:t>
            </w:r>
            <w:r w:rsidRPr="00A71F1B">
              <w:rPr>
                <w:rFonts w:ascii="Times New Roman" w:hAnsi="Times New Roman" w:cs="Times New Roman"/>
                <w:i/>
                <w:iCs/>
                <w:spacing w:val="-19"/>
                <w:sz w:val="32"/>
                <w:szCs w:val="32"/>
              </w:rPr>
              <w:t xml:space="preserve"> </w:t>
            </w:r>
            <w:r w:rsidRPr="00A71F1B">
              <w:rPr>
                <w:rFonts w:ascii="Times New Roman" w:hAnsi="Times New Roman" w:cs="Times New Roman"/>
                <w:i/>
                <w:iCs/>
                <w:sz w:val="32"/>
                <w:szCs w:val="32"/>
              </w:rPr>
              <w:t>текст</w:t>
            </w:r>
          </w:p>
        </w:tc>
        <w:tc>
          <w:tcPr>
            <w:tcW w:w="1466" w:type="dxa"/>
            <w:tcBorders>
              <w:top w:val="single" w:sz="4" w:space="0" w:color="000000"/>
              <w:left w:val="single" w:sz="4" w:space="0" w:color="000000"/>
              <w:bottom w:val="single" w:sz="4" w:space="0" w:color="000000"/>
              <w:right w:val="single" w:sz="4" w:space="0" w:color="000000"/>
            </w:tcBorders>
          </w:tcPr>
          <w:p w:rsidR="00A71F1B" w:rsidRPr="00A71F1B" w:rsidRDefault="00A71F1B" w:rsidP="00A71F1B">
            <w:pPr>
              <w:kinsoku w:val="0"/>
              <w:overflowPunct w:val="0"/>
              <w:autoSpaceDE w:val="0"/>
              <w:autoSpaceDN w:val="0"/>
              <w:adjustRightInd w:val="0"/>
              <w:spacing w:after="0" w:line="361" w:lineRule="exact"/>
              <w:ind w:left="385"/>
              <w:rPr>
                <w:rFonts w:ascii="Times New Roman" w:hAnsi="Times New Roman" w:cs="Times New Roman"/>
                <w:sz w:val="24"/>
                <w:szCs w:val="24"/>
              </w:rPr>
            </w:pPr>
            <w:r w:rsidRPr="00A71F1B">
              <w:rPr>
                <w:rFonts w:ascii="Times New Roman" w:hAnsi="Times New Roman" w:cs="Times New Roman"/>
                <w:i/>
                <w:iCs/>
                <w:sz w:val="32"/>
                <w:szCs w:val="32"/>
              </w:rPr>
              <w:t>Поля</w:t>
            </w:r>
          </w:p>
        </w:tc>
      </w:tr>
    </w:tbl>
    <w:p w:rsidR="00A71F1B" w:rsidRDefault="00A71F1B" w:rsidP="00A71F1B">
      <w:pPr>
        <w:pStyle w:val="Default"/>
        <w:rPr>
          <w:b/>
          <w:bCs/>
          <w:sz w:val="32"/>
          <w:szCs w:val="32"/>
        </w:rPr>
      </w:pPr>
    </w:p>
    <w:p w:rsidR="00A71F1B" w:rsidRDefault="00A71F1B" w:rsidP="00A71F1B">
      <w:pPr>
        <w:pStyle w:val="Default"/>
        <w:rPr>
          <w:sz w:val="32"/>
          <w:szCs w:val="32"/>
        </w:rPr>
      </w:pPr>
      <w:r>
        <w:rPr>
          <w:b/>
          <w:bCs/>
          <w:sz w:val="32"/>
          <w:szCs w:val="32"/>
        </w:rPr>
        <w:t xml:space="preserve">Структура и содержание контрольной работы </w:t>
      </w:r>
    </w:p>
    <w:p w:rsidR="00A71F1B" w:rsidRDefault="00A71F1B" w:rsidP="00A71F1B">
      <w:pPr>
        <w:pStyle w:val="Default"/>
        <w:rPr>
          <w:sz w:val="32"/>
          <w:szCs w:val="32"/>
        </w:rPr>
      </w:pPr>
      <w:r>
        <w:rPr>
          <w:sz w:val="32"/>
          <w:szCs w:val="32"/>
        </w:rPr>
        <w:t xml:space="preserve">Контрольная работа №1 включает следующие типы заданий: </w:t>
      </w:r>
    </w:p>
    <w:p w:rsidR="00A71F1B" w:rsidRDefault="00A71F1B" w:rsidP="00A71F1B">
      <w:pPr>
        <w:pStyle w:val="Default"/>
        <w:rPr>
          <w:sz w:val="32"/>
          <w:szCs w:val="32"/>
        </w:rPr>
      </w:pPr>
      <w:r>
        <w:rPr>
          <w:sz w:val="32"/>
          <w:szCs w:val="32"/>
        </w:rPr>
        <w:lastRenderedPageBreak/>
        <w:t xml:space="preserve">1. Работа с текстом . Здесь студент должен: </w:t>
      </w:r>
    </w:p>
    <w:p w:rsidR="00A71F1B" w:rsidRDefault="00A71F1B" w:rsidP="00A71F1B">
      <w:pPr>
        <w:pStyle w:val="Default"/>
        <w:spacing w:after="47"/>
        <w:rPr>
          <w:sz w:val="32"/>
          <w:szCs w:val="32"/>
        </w:rPr>
      </w:pPr>
      <w:r>
        <w:rPr>
          <w:sz w:val="32"/>
          <w:szCs w:val="32"/>
        </w:rPr>
        <w:t xml:space="preserve">а) Сделать полный письменный перевод текста. </w:t>
      </w:r>
    </w:p>
    <w:p w:rsidR="00A71F1B" w:rsidRDefault="00A71F1B" w:rsidP="00A71F1B">
      <w:pPr>
        <w:pStyle w:val="Default"/>
        <w:spacing w:after="47"/>
        <w:rPr>
          <w:sz w:val="32"/>
          <w:szCs w:val="32"/>
        </w:rPr>
      </w:pPr>
      <w:r>
        <w:rPr>
          <w:sz w:val="32"/>
          <w:szCs w:val="32"/>
        </w:rPr>
        <w:t xml:space="preserve">б) Составить словарик к тексту. Словарик содержит 15 – 20 ключевых слов и выражений, отражающих тематику текста, с переводом. </w:t>
      </w:r>
    </w:p>
    <w:p w:rsidR="00A71F1B" w:rsidRDefault="00A71F1B" w:rsidP="00A71F1B">
      <w:pPr>
        <w:pStyle w:val="Default"/>
        <w:rPr>
          <w:sz w:val="32"/>
          <w:szCs w:val="32"/>
        </w:rPr>
      </w:pPr>
      <w:r>
        <w:rPr>
          <w:sz w:val="32"/>
          <w:szCs w:val="32"/>
        </w:rPr>
        <w:t xml:space="preserve">в) Кратко изложить содержание текста в нескольких предложениях </w:t>
      </w:r>
    </w:p>
    <w:p w:rsidR="00C61617" w:rsidRDefault="00C61617" w:rsidP="00C61617">
      <w:pPr>
        <w:pStyle w:val="Default"/>
        <w:rPr>
          <w:sz w:val="32"/>
          <w:szCs w:val="32"/>
        </w:rPr>
      </w:pPr>
      <w:r>
        <w:rPr>
          <w:sz w:val="32"/>
          <w:szCs w:val="32"/>
        </w:rPr>
        <w:t xml:space="preserve">- составить резюме текста. Резюме составляется на английском языке; оно должно быть грамотным, соответствовать содержанию текста и отражать его структуру. </w:t>
      </w:r>
    </w:p>
    <w:p w:rsidR="00C61617" w:rsidRDefault="00C61617" w:rsidP="00A71F1B">
      <w:pPr>
        <w:pStyle w:val="Default"/>
        <w:rPr>
          <w:sz w:val="32"/>
          <w:szCs w:val="32"/>
        </w:rPr>
      </w:pPr>
    </w:p>
    <w:p w:rsidR="00A71F1B" w:rsidRDefault="00A71F1B" w:rsidP="00A71F1B">
      <w:pPr>
        <w:pStyle w:val="Default"/>
        <w:rPr>
          <w:sz w:val="32"/>
          <w:szCs w:val="32"/>
        </w:rPr>
      </w:pPr>
    </w:p>
    <w:p w:rsidR="00A71F1B" w:rsidRPr="00A71F1B" w:rsidRDefault="00A71F1B" w:rsidP="00A71F1B">
      <w:pPr>
        <w:pStyle w:val="Default"/>
        <w:rPr>
          <w:sz w:val="32"/>
          <w:szCs w:val="32"/>
        </w:rPr>
      </w:pPr>
    </w:p>
    <w:p w:rsidR="00237FDD" w:rsidRPr="00A71F1B" w:rsidRDefault="00237FDD" w:rsidP="00237FDD">
      <w:r w:rsidRPr="00A71F1B">
        <w:t xml:space="preserve">  </w:t>
      </w:r>
    </w:p>
    <w:p w:rsidR="00237FDD" w:rsidRPr="00A71F1B" w:rsidRDefault="00237FDD" w:rsidP="00237FDD"/>
    <w:sectPr w:rsidR="00237FDD" w:rsidRPr="00A71F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68" w:rsidRDefault="00101368" w:rsidP="00237FDD">
      <w:pPr>
        <w:spacing w:after="0" w:line="240" w:lineRule="auto"/>
      </w:pPr>
      <w:r>
        <w:separator/>
      </w:r>
    </w:p>
  </w:endnote>
  <w:endnote w:type="continuationSeparator" w:id="1">
    <w:p w:rsidR="00101368" w:rsidRDefault="00101368" w:rsidP="0023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68" w:rsidRDefault="00101368" w:rsidP="00237FDD">
      <w:pPr>
        <w:spacing w:after="0" w:line="240" w:lineRule="auto"/>
      </w:pPr>
      <w:r>
        <w:separator/>
      </w:r>
    </w:p>
  </w:footnote>
  <w:footnote w:type="continuationSeparator" w:id="1">
    <w:p w:rsidR="00101368" w:rsidRDefault="00101368" w:rsidP="00237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4CB"/>
    <w:multiLevelType w:val="hybridMultilevel"/>
    <w:tmpl w:val="243092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C1C4C"/>
    <w:multiLevelType w:val="hybridMultilevel"/>
    <w:tmpl w:val="32288E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7FDD"/>
    <w:rsid w:val="00101368"/>
    <w:rsid w:val="00237FDD"/>
    <w:rsid w:val="00A71F1B"/>
    <w:rsid w:val="00C6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FD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237FDD"/>
    <w:pPr>
      <w:ind w:left="720"/>
      <w:contextualSpacing/>
    </w:pPr>
  </w:style>
  <w:style w:type="paragraph" w:styleId="a4">
    <w:name w:val="header"/>
    <w:basedOn w:val="a"/>
    <w:link w:val="a5"/>
    <w:uiPriority w:val="99"/>
    <w:semiHidden/>
    <w:unhideWhenUsed/>
    <w:rsid w:val="00237F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7FDD"/>
  </w:style>
  <w:style w:type="paragraph" w:styleId="a6">
    <w:name w:val="footer"/>
    <w:basedOn w:val="a"/>
    <w:link w:val="a7"/>
    <w:uiPriority w:val="99"/>
    <w:semiHidden/>
    <w:unhideWhenUsed/>
    <w:rsid w:val="00237F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7FDD"/>
  </w:style>
  <w:style w:type="paragraph" w:customStyle="1" w:styleId="TableParagraph">
    <w:name w:val="Table Paragraph"/>
    <w:basedOn w:val="a"/>
    <w:uiPriority w:val="1"/>
    <w:qFormat/>
    <w:rsid w:val="00A71F1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2018-03-28T08:46:00Z</dcterms:created>
  <dcterms:modified xsi:type="dcterms:W3CDTF">2018-03-28T09:10:00Z</dcterms:modified>
</cp:coreProperties>
</file>