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3AD86" w14:textId="695BE307" w:rsidR="005D1E10" w:rsidRPr="00B4022D" w:rsidRDefault="005D1E10" w:rsidP="005043EF">
      <w:pPr>
        <w:ind w:right="-1"/>
        <w:jc w:val="both"/>
        <w:rPr>
          <w:sz w:val="24"/>
          <w:szCs w:val="24"/>
        </w:rPr>
      </w:pPr>
      <w:r>
        <w:br/>
      </w:r>
      <w:bookmarkStart w:id="0" w:name="_GoBack"/>
      <w:bookmarkEnd w:id="0"/>
    </w:p>
    <w:p w14:paraId="38E4DA7A" w14:textId="77777777" w:rsidR="005D1E10" w:rsidRPr="00B4022D" w:rsidRDefault="005D1E10" w:rsidP="005043EF">
      <w:pPr>
        <w:ind w:right="-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4605"/>
        <w:gridCol w:w="109"/>
      </w:tblGrid>
      <w:tr w:rsidR="005D1E10" w:rsidRPr="00B4022D" w14:paraId="1F8F4C80" w14:textId="77777777" w:rsidTr="002C778E">
        <w:trPr>
          <w:gridAfter w:val="1"/>
          <w:wAfter w:w="113" w:type="dxa"/>
        </w:trPr>
        <w:tc>
          <w:tcPr>
            <w:tcW w:w="4785" w:type="dxa"/>
          </w:tcPr>
          <w:p w14:paraId="3E9E4A45" w14:textId="20785067" w:rsidR="005D1E10" w:rsidRPr="00B4022D" w:rsidRDefault="005D1E10" w:rsidP="002C778E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59940BA3" w14:textId="5CD16D53" w:rsidR="005D1E10" w:rsidRPr="00B4022D" w:rsidRDefault="005D1E10" w:rsidP="00A422D4">
            <w:pPr>
              <w:rPr>
                <w:sz w:val="24"/>
                <w:szCs w:val="24"/>
              </w:rPr>
            </w:pPr>
          </w:p>
        </w:tc>
      </w:tr>
      <w:tr w:rsidR="005D1E10" w:rsidRPr="00B4022D" w14:paraId="63E17B4F" w14:textId="77777777" w:rsidTr="002C778E">
        <w:trPr>
          <w:gridAfter w:val="1"/>
          <w:wAfter w:w="113" w:type="dxa"/>
        </w:trPr>
        <w:tc>
          <w:tcPr>
            <w:tcW w:w="4785" w:type="dxa"/>
          </w:tcPr>
          <w:p w14:paraId="57768DA2" w14:textId="0C02E55A" w:rsidR="005D1E10" w:rsidRPr="00B4022D" w:rsidRDefault="005D1E10" w:rsidP="002C778E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7A247676" w14:textId="65318630" w:rsidR="005D1E10" w:rsidRPr="00B4022D" w:rsidRDefault="005D1E10" w:rsidP="002C778E">
            <w:pPr>
              <w:jc w:val="center"/>
              <w:rPr>
                <w:sz w:val="24"/>
                <w:szCs w:val="24"/>
              </w:rPr>
            </w:pPr>
          </w:p>
        </w:tc>
      </w:tr>
      <w:tr w:rsidR="005D1E10" w14:paraId="4A5651A9" w14:textId="77777777" w:rsidTr="0071010D">
        <w:trPr>
          <w:gridAfter w:val="1"/>
          <w:wAfter w:w="113" w:type="dxa"/>
        </w:trPr>
        <w:tc>
          <w:tcPr>
            <w:tcW w:w="9571" w:type="dxa"/>
            <w:gridSpan w:val="2"/>
            <w:shd w:val="clear" w:color="auto" w:fill="auto"/>
          </w:tcPr>
          <w:p w14:paraId="5C447C02" w14:textId="77777777" w:rsidR="005D1E10" w:rsidRDefault="005D1E10" w:rsidP="00225010">
            <w:r>
              <w:br/>
            </w:r>
            <w:r w:rsidRPr="008B7801">
              <w:t xml:space="preserve">Определите напряжение однофазного прикосновения и ток, протекающий через тело человека, при однофазном прикосновении в трёхфазной сети с </w:t>
            </w:r>
            <w:proofErr w:type="spellStart"/>
            <w:r w:rsidRPr="008B7801">
              <w:t>глухозаземлённой</w:t>
            </w:r>
            <w:proofErr w:type="spellEnd"/>
            <w:r w:rsidRPr="008B7801">
              <w:t xml:space="preserve"> </w:t>
            </w:r>
            <w:proofErr w:type="spellStart"/>
            <w:r w:rsidRPr="008B7801">
              <w:t>нейтралью</w:t>
            </w:r>
            <w:proofErr w:type="spellEnd"/>
            <w:r w:rsidRPr="008B7801">
              <w:t xml:space="preserve"> и устройством защитного отключения в качестве дополнительной защиты от поражения электрическим током. Параметры для расчёта следующие: </w:t>
            </w:r>
            <w:proofErr w:type="spellStart"/>
            <w:r w:rsidRPr="008B7801">
              <w:t>Uф</w:t>
            </w:r>
            <w:proofErr w:type="spellEnd"/>
            <w:r w:rsidRPr="008B7801">
              <w:t xml:space="preserve"> = 220 В, f = 50 Гц, </w:t>
            </w:r>
            <w:proofErr w:type="spellStart"/>
            <w:r w:rsidRPr="008B7801">
              <w:t>Cф</w:t>
            </w:r>
            <w:proofErr w:type="spellEnd"/>
            <w:r w:rsidRPr="008B7801">
              <w:t xml:space="preserve"> = 10 мкФ, </w:t>
            </w:r>
            <w:proofErr w:type="spellStart"/>
            <w:r w:rsidRPr="008B7801">
              <w:t>Rф</w:t>
            </w:r>
            <w:proofErr w:type="spellEnd"/>
            <w:r w:rsidRPr="008B7801">
              <w:t xml:space="preserve"> = 100 кОм, </w:t>
            </w:r>
            <w:proofErr w:type="spellStart"/>
            <w:r w:rsidRPr="008B7801">
              <w:t>Rдоп</w:t>
            </w:r>
            <w:proofErr w:type="spellEnd"/>
            <w:r w:rsidRPr="008B7801">
              <w:t xml:space="preserve"> = 5 кОм, </w:t>
            </w:r>
            <w:proofErr w:type="spellStart"/>
            <w:r w:rsidRPr="008B7801">
              <w:t>Rh</w:t>
            </w:r>
            <w:proofErr w:type="spellEnd"/>
            <w:r w:rsidRPr="008B7801">
              <w:t xml:space="preserve"> = 1 кОм. Сработает ли УЗО с </w:t>
            </w:r>
            <w:proofErr w:type="spellStart"/>
            <w:r w:rsidRPr="008B7801">
              <w:t>уставкой</w:t>
            </w:r>
            <w:proofErr w:type="spellEnd"/>
            <w:r w:rsidRPr="008B7801">
              <w:t xml:space="preserve"> по дифференциальному току, рассчитанному на 30 мА? Время срабатывания защиты составляет 0,07 с. Оцените риск поражения человека электрическим током.</w:t>
            </w:r>
          </w:p>
        </w:tc>
      </w:tr>
      <w:tr w:rsidR="005D1E10" w14:paraId="2A2BF659" w14:textId="77777777" w:rsidTr="005041A8">
        <w:trPr>
          <w:gridAfter w:val="1"/>
          <w:wAfter w:w="113" w:type="dxa"/>
        </w:trPr>
        <w:tc>
          <w:tcPr>
            <w:tcW w:w="9571" w:type="dxa"/>
            <w:gridSpan w:val="2"/>
            <w:shd w:val="clear" w:color="auto" w:fill="auto"/>
          </w:tcPr>
          <w:p w14:paraId="6C87A0AD" w14:textId="77777777" w:rsidR="005D1E10" w:rsidRDefault="005D1E10" w:rsidP="000D0CF1">
            <w:r>
              <w:br/>
            </w:r>
            <w:r w:rsidRPr="009557C1">
              <w:t xml:space="preserve">Определите класс опасности лазера, если длина волны составляет   </w:t>
            </w:r>
            <w:r>
              <w:t>λ</w:t>
            </w:r>
            <w:r w:rsidRPr="009557C1">
              <w:t xml:space="preserve"> = 0,555 мкм, энергия одного импульса W = 40 Дж, длительность одного импульса </w:t>
            </w:r>
            <w:proofErr w:type="spellStart"/>
            <w:r>
              <w:t>τ</w:t>
            </w:r>
            <w:r w:rsidRPr="005041A8">
              <w:rPr>
                <w:vertAlign w:val="subscript"/>
              </w:rPr>
              <w:t>и</w:t>
            </w:r>
            <w:proofErr w:type="spellEnd"/>
            <w:r w:rsidRPr="009557C1">
              <w:t xml:space="preserve"> = 0,25 с, частота повторения импульсов </w:t>
            </w:r>
            <w:proofErr w:type="spellStart"/>
            <w:r w:rsidRPr="009557C1">
              <w:t>f</w:t>
            </w:r>
            <w:r w:rsidRPr="005041A8">
              <w:rPr>
                <w:vertAlign w:val="subscript"/>
              </w:rPr>
              <w:t>пов</w:t>
            </w:r>
            <w:proofErr w:type="spellEnd"/>
            <w:r w:rsidRPr="009557C1">
              <w:t xml:space="preserve"> &lt; 1 Гц, радиус излучения пучка r = 0,2 см.</w:t>
            </w:r>
          </w:p>
        </w:tc>
      </w:tr>
      <w:tr w:rsidR="005D1E10" w:rsidRPr="009557C1" w14:paraId="70691035" w14:textId="77777777" w:rsidTr="001E5CF8">
        <w:trPr>
          <w:gridAfter w:val="1"/>
          <w:wAfter w:w="113" w:type="dxa"/>
        </w:trPr>
        <w:tc>
          <w:tcPr>
            <w:tcW w:w="9571" w:type="dxa"/>
            <w:gridSpan w:val="2"/>
            <w:shd w:val="clear" w:color="auto" w:fill="auto"/>
          </w:tcPr>
          <w:p w14:paraId="73968494" w14:textId="77777777" w:rsidR="005D1E10" w:rsidRPr="009557C1" w:rsidRDefault="005D1E10" w:rsidP="00EA5970">
            <w:r>
              <w:br/>
            </w:r>
            <w:r w:rsidRPr="009557C1">
              <w:t xml:space="preserve">Вы работаете на ЭВМ в офисе, имеющем размеры </w:t>
            </w:r>
            <w:r>
              <w:t>5</w:t>
            </w:r>
            <w:r w:rsidRPr="009557C1">
              <w:t>×</w:t>
            </w:r>
            <w:r>
              <w:t>4</w:t>
            </w:r>
            <w:r w:rsidRPr="009557C1">
              <w:t xml:space="preserve"> м2. Высота помещения сост</w:t>
            </w:r>
            <w:r>
              <w:t>авляет 2,8</w:t>
            </w:r>
            <w:r w:rsidRPr="009557C1">
              <w:t xml:space="preserve"> м. Для общего освещения используются </w:t>
            </w:r>
            <w:r>
              <w:t>четыре</w:t>
            </w:r>
            <w:r w:rsidRPr="009557C1">
              <w:t xml:space="preserve"> потолочных светильника по четыре трубчатые люминесцентные лампы, каждая мощностью 18 Вт. Светоотдача ламп составляет 47 лм/Вт. Расчётным путём определите освещённость на рабочем месте, если стены и потолок имеют коэффициенты отражения светового потока 0,85, а пол – 0,3. Оцените, соответствует ли освещение нормативным требованиям?</w:t>
            </w:r>
          </w:p>
        </w:tc>
      </w:tr>
      <w:tr w:rsidR="005D1E10" w14:paraId="4F520852" w14:textId="77777777" w:rsidTr="00C8527C">
        <w:trPr>
          <w:gridAfter w:val="1"/>
          <w:wAfter w:w="113" w:type="dxa"/>
        </w:trPr>
        <w:tc>
          <w:tcPr>
            <w:tcW w:w="9571" w:type="dxa"/>
            <w:gridSpan w:val="2"/>
            <w:shd w:val="clear" w:color="auto" w:fill="auto"/>
          </w:tcPr>
          <w:p w14:paraId="099FB792" w14:textId="77777777" w:rsidR="005D1E10" w:rsidRDefault="005D1E10" w:rsidP="00C8527C">
            <w:pPr>
              <w:tabs>
                <w:tab w:val="left" w:pos="1716"/>
              </w:tabs>
            </w:pPr>
            <w:r>
              <w:br/>
            </w:r>
            <w:r w:rsidRPr="00314522">
              <w:t xml:space="preserve">В свободном звуковом поле находится точечный источник шума. На расстоянии 10 м от него измеренный уровень звука составляет 56 </w:t>
            </w:r>
            <w:proofErr w:type="spellStart"/>
            <w:r w:rsidRPr="00314522">
              <w:t>дБА</w:t>
            </w:r>
            <w:proofErr w:type="spellEnd"/>
            <w:r w:rsidRPr="00314522">
              <w:t>. Какой уровень звука будет на расстоянии 20 м от него?</w:t>
            </w:r>
          </w:p>
        </w:tc>
      </w:tr>
      <w:tr w:rsidR="005D1E10" w14:paraId="7FCB7A02" w14:textId="77777777" w:rsidTr="001D7772">
        <w:tc>
          <w:tcPr>
            <w:tcW w:w="9571" w:type="dxa"/>
            <w:gridSpan w:val="3"/>
            <w:shd w:val="clear" w:color="auto" w:fill="auto"/>
          </w:tcPr>
          <w:p w14:paraId="1916190B" w14:textId="77777777" w:rsidR="005D1E10" w:rsidRDefault="005D1E10" w:rsidP="00C062A3">
            <w:r>
              <w:br/>
            </w:r>
            <w:r w:rsidRPr="002C140E">
              <w:t xml:space="preserve">Оцените условия труда работника по факторам среды. Вариант задания </w:t>
            </w:r>
            <w:r w:rsidRPr="0042663C">
              <w:t>1-1-1-10-1</w:t>
            </w:r>
            <w:r w:rsidRPr="002C140E">
              <w:t xml:space="preserve"> выберите из табл. 1</w:t>
            </w:r>
            <w:r>
              <w:t xml:space="preserve"> справочной информации</w:t>
            </w:r>
            <w:r w:rsidRPr="002C140E">
              <w:t xml:space="preserve">. Примите, что условия труда по другим факторам среды соответствуют классу 2.  </w:t>
            </w:r>
            <w:r>
              <w:t xml:space="preserve"> </w:t>
            </w:r>
            <w:r w:rsidRPr="002C140E">
              <w:t>Наметьте конкретные мероприятия (организационные, технические, финансово-экономические) с определением необходимых затрат в денежном выражении, экономической эффективности по созданию допустимых условий труда работника и по времени устранения неблагоприятных факторов среды и процесса труда.</w:t>
            </w:r>
          </w:p>
        </w:tc>
      </w:tr>
      <w:tr w:rsidR="005D1E10" w14:paraId="7CC05209" w14:textId="77777777" w:rsidTr="004C6750">
        <w:tc>
          <w:tcPr>
            <w:tcW w:w="9571" w:type="dxa"/>
            <w:gridSpan w:val="3"/>
            <w:shd w:val="clear" w:color="auto" w:fill="auto"/>
          </w:tcPr>
          <w:p w14:paraId="3C1495B7" w14:textId="77777777" w:rsidR="005D1E10" w:rsidRDefault="005D1E10" w:rsidP="00D43BAE">
            <w:r>
              <w:br/>
            </w:r>
            <w:r w:rsidRPr="008B1F3F">
              <w:t>Предложите вариант проекта помещения, минимально необходимого для размещения трёх рабочих мест с ПЭ</w:t>
            </w:r>
            <w:r>
              <w:t>ВМ с жидкокристаллическими мони</w:t>
            </w:r>
            <w:r w:rsidRPr="008B1F3F">
              <w:t>торами. Проект должен соответствовать требованиям СанПиН. Не забудьте предусмотреть окна и двери, указать размеры помещения.</w:t>
            </w:r>
          </w:p>
        </w:tc>
      </w:tr>
      <w:tr w:rsidR="005D1E10" w14:paraId="2F3DBD76" w14:textId="77777777" w:rsidTr="00AB3E0D">
        <w:tc>
          <w:tcPr>
            <w:tcW w:w="9571" w:type="dxa"/>
            <w:gridSpan w:val="3"/>
            <w:shd w:val="clear" w:color="auto" w:fill="auto"/>
          </w:tcPr>
          <w:p w14:paraId="79182B30" w14:textId="77777777" w:rsidR="005D1E10" w:rsidRDefault="005D1E10" w:rsidP="000C4B33">
            <w:r>
              <w:br/>
            </w:r>
            <w:r w:rsidRPr="00A3514B">
              <w:t>При замыкании фазы на землю в этом</w:t>
            </w:r>
            <w:r>
              <w:t xml:space="preserve"> месте возникает нагрев окружаю</w:t>
            </w:r>
            <w:r w:rsidRPr="00A3514B">
              <w:t xml:space="preserve">щих горючих материалов. Определите вероятность возникновения пожара, если известно, что он может произойти при рассеиваемой мощности 30 Вт. При расчёте принять, что замыкание произошло </w:t>
            </w:r>
            <w:r w:rsidRPr="00A3514B">
              <w:lastRenderedPageBreak/>
              <w:t xml:space="preserve">в сети с </w:t>
            </w:r>
            <w:proofErr w:type="spellStart"/>
            <w:r w:rsidRPr="00A3514B">
              <w:t>глухозаземлённой</w:t>
            </w:r>
            <w:proofErr w:type="spellEnd"/>
            <w:r w:rsidRPr="00A3514B">
              <w:t xml:space="preserve"> </w:t>
            </w:r>
            <w:proofErr w:type="spellStart"/>
            <w:r w:rsidRPr="00A3514B">
              <w:t>нейтралью</w:t>
            </w:r>
            <w:proofErr w:type="spellEnd"/>
            <w:r w:rsidRPr="00A3514B">
              <w:t>, имеющей фазное напряжение 220 В, сопротивление рабочего заземления 4 Ом, а сопротивление в месте замыкания равно 100 Ом.</w:t>
            </w:r>
          </w:p>
        </w:tc>
      </w:tr>
      <w:tr w:rsidR="005D1E10" w14:paraId="285B6D81" w14:textId="77777777" w:rsidTr="006A4CC3">
        <w:tc>
          <w:tcPr>
            <w:tcW w:w="9571" w:type="dxa"/>
            <w:gridSpan w:val="3"/>
            <w:shd w:val="clear" w:color="auto" w:fill="auto"/>
          </w:tcPr>
          <w:p w14:paraId="6E9A166E" w14:textId="77777777" w:rsidR="005D1E10" w:rsidRDefault="005D1E10" w:rsidP="004E2DC4">
            <w:r>
              <w:lastRenderedPageBreak/>
              <w:br/>
              <w:t>На химически опасном объекте, расположенном на некотором расстоянии от университета, произошла авария ёмкости с химически опасным веществом. Определите степень и разряд химической опасности объекта; радиус первичного очага поражения; глубину распространения облака с пороговой концентрацией; площади очага поражения и заражения по следу; ширину и высоту подъёма ядовитого облака; время, за которое опасные вещества достигнут объекта и совершат поражающее действие. Оцените возможное число жертв студентов и сотрудников университета. Исходя из характера отравляющего вещества, выберите средства индивидуальной защиты и наиболее целесообразные действия по защите людей. Исходные данные для заданий формируются в виде набора букв и чисел, соответствующих позиции и её значениям, приведённым в табл. 2 справочной информации. Вариант 4-6-1-1-1-2-2-1-1-5-2-3</w:t>
            </w:r>
          </w:p>
        </w:tc>
      </w:tr>
      <w:tr w:rsidR="005D1E10" w14:paraId="39B85212" w14:textId="77777777" w:rsidTr="00F92267">
        <w:tc>
          <w:tcPr>
            <w:tcW w:w="9571" w:type="dxa"/>
            <w:gridSpan w:val="3"/>
            <w:shd w:val="clear" w:color="auto" w:fill="auto"/>
          </w:tcPr>
          <w:p w14:paraId="5684A4EF" w14:textId="77777777" w:rsidR="005D1E10" w:rsidRDefault="005D1E10" w:rsidP="00F92267">
            <w:pPr>
              <w:tabs>
                <w:tab w:val="left" w:pos="5276"/>
              </w:tabs>
            </w:pPr>
            <w:r>
              <w:br/>
            </w:r>
            <w:r w:rsidRPr="00FB718B">
              <w:t xml:space="preserve">Для травмированного работника заполните акт о несчастном случае на производстве по форме Н-1. Вариант возьмите из </w:t>
            </w:r>
            <w:r>
              <w:t>одного из документальных фильмов или придумайте сами.</w:t>
            </w:r>
            <w:r w:rsidRPr="00FB718B">
              <w:t xml:space="preserve">  </w:t>
            </w:r>
          </w:p>
        </w:tc>
      </w:tr>
    </w:tbl>
    <w:p w14:paraId="6F314FEF" w14:textId="77777777" w:rsidR="00B36930" w:rsidRPr="005D1E10" w:rsidRDefault="00B36930" w:rsidP="005D1E10"/>
    <w:sectPr w:rsidR="00B36930" w:rsidRPr="005D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E10"/>
    <w:rsid w:val="00113D04"/>
    <w:rsid w:val="005D1E10"/>
    <w:rsid w:val="00A422D4"/>
    <w:rsid w:val="00B36930"/>
    <w:rsid w:val="00D8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0E6970"/>
  <w15:chartTrackingRefBased/>
  <w15:docId w15:val="{D3911EA4-1426-4E4A-AA46-E7567DD1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Aguiyi chukwuemeka</cp:lastModifiedBy>
  <cp:revision>3</cp:revision>
  <dcterms:created xsi:type="dcterms:W3CDTF">2018-11-18T18:35:00Z</dcterms:created>
  <dcterms:modified xsi:type="dcterms:W3CDTF">2018-11-18T18:37:00Z</dcterms:modified>
</cp:coreProperties>
</file>