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3" w:rsidRPr="00A15C13" w:rsidRDefault="00F800C3" w:rsidP="00F800C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15C13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F800C3" w:rsidRPr="00A15C13" w:rsidRDefault="00F800C3" w:rsidP="00F8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C13">
        <w:rPr>
          <w:rFonts w:ascii="Times New Roman" w:hAnsi="Times New Roman"/>
          <w:b/>
          <w:sz w:val="28"/>
          <w:szCs w:val="28"/>
        </w:rPr>
        <w:t>Кумертауский филиал</w:t>
      </w:r>
    </w:p>
    <w:p w:rsidR="00F800C3" w:rsidRPr="00A15C13" w:rsidRDefault="00F800C3" w:rsidP="00F8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C13">
        <w:rPr>
          <w:rFonts w:ascii="Times New Roman" w:hAnsi="Times New Roman"/>
          <w:b/>
          <w:sz w:val="28"/>
          <w:szCs w:val="28"/>
        </w:rPr>
        <w:t>федерального государственного</w:t>
      </w:r>
    </w:p>
    <w:p w:rsidR="00F800C3" w:rsidRPr="00A15C13" w:rsidRDefault="00F800C3" w:rsidP="00F8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C13">
        <w:rPr>
          <w:rFonts w:ascii="Times New Roman" w:hAnsi="Times New Roman"/>
          <w:b/>
          <w:sz w:val="28"/>
          <w:szCs w:val="28"/>
        </w:rPr>
        <w:t>бюджетного образовательного учреждения</w:t>
      </w:r>
    </w:p>
    <w:p w:rsidR="00F800C3" w:rsidRPr="00A15C13" w:rsidRDefault="00F800C3" w:rsidP="00F8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C13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F800C3" w:rsidRPr="00A15C13" w:rsidRDefault="00F800C3" w:rsidP="00F8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C13">
        <w:rPr>
          <w:rFonts w:ascii="Times New Roman" w:hAnsi="Times New Roman"/>
          <w:b/>
          <w:sz w:val="28"/>
          <w:szCs w:val="28"/>
        </w:rPr>
        <w:t>«Оренбургский государственный университет»</w:t>
      </w:r>
    </w:p>
    <w:p w:rsidR="00F800C3" w:rsidRPr="00A15C13" w:rsidRDefault="00F800C3" w:rsidP="00F80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C13">
        <w:rPr>
          <w:rFonts w:ascii="Times New Roman" w:hAnsi="Times New Roman"/>
          <w:b/>
          <w:sz w:val="28"/>
          <w:szCs w:val="28"/>
        </w:rPr>
        <w:t>(Кумертауский филиал ОГУ)</w:t>
      </w:r>
    </w:p>
    <w:p w:rsidR="00F800C3" w:rsidRDefault="00F800C3" w:rsidP="00F800C3">
      <w:pPr>
        <w:pStyle w:val="4"/>
        <w:tabs>
          <w:tab w:val="left" w:pos="2123"/>
        </w:tabs>
        <w:ind w:left="708"/>
        <w:rPr>
          <w:spacing w:val="-8"/>
          <w:sz w:val="28"/>
        </w:rPr>
      </w:pPr>
    </w:p>
    <w:p w:rsidR="00F800C3" w:rsidRDefault="00F800C3" w:rsidP="00F800C3">
      <w:pPr>
        <w:pStyle w:val="4"/>
        <w:ind w:firstLine="284"/>
        <w:jc w:val="center"/>
        <w:rPr>
          <w:b w:val="0"/>
          <w:sz w:val="28"/>
        </w:rPr>
      </w:pPr>
    </w:p>
    <w:p w:rsidR="00F800C3" w:rsidRPr="001F4239" w:rsidRDefault="00F800C3" w:rsidP="00F800C3">
      <w:pPr>
        <w:pStyle w:val="4"/>
        <w:ind w:firstLine="284"/>
        <w:jc w:val="center"/>
        <w:rPr>
          <w:b w:val="0"/>
          <w:sz w:val="28"/>
        </w:rPr>
      </w:pPr>
      <w:r w:rsidRPr="001F4239">
        <w:rPr>
          <w:b w:val="0"/>
          <w:sz w:val="28"/>
        </w:rPr>
        <w:t xml:space="preserve">Кафедра </w:t>
      </w:r>
      <w:r>
        <w:rPr>
          <w:b w:val="0"/>
          <w:i/>
          <w:sz w:val="28"/>
        </w:rPr>
        <w:t>экономических и общеобразовательных дисциплин</w:t>
      </w:r>
    </w:p>
    <w:p w:rsidR="00F800C3" w:rsidRPr="001F4239" w:rsidRDefault="00F800C3" w:rsidP="00F800C3">
      <w:pPr>
        <w:tabs>
          <w:tab w:val="left" w:pos="2295"/>
        </w:tabs>
        <w:rPr>
          <w:rFonts w:ascii="Times New Roman" w:hAnsi="Times New Roman"/>
          <w:b/>
          <w:sz w:val="36"/>
          <w:szCs w:val="36"/>
        </w:rPr>
      </w:pPr>
    </w:p>
    <w:p w:rsidR="00F800C3" w:rsidRPr="001F4239" w:rsidRDefault="00F800C3" w:rsidP="00F800C3">
      <w:pPr>
        <w:tabs>
          <w:tab w:val="left" w:pos="2295"/>
        </w:tabs>
        <w:jc w:val="center"/>
        <w:rPr>
          <w:rFonts w:ascii="Times New Roman" w:hAnsi="Times New Roman"/>
          <w:b/>
          <w:sz w:val="36"/>
          <w:szCs w:val="36"/>
        </w:rPr>
      </w:pPr>
      <w:r w:rsidRPr="001F4239">
        <w:rPr>
          <w:rFonts w:ascii="Times New Roman" w:hAnsi="Times New Roman"/>
          <w:b/>
          <w:sz w:val="36"/>
          <w:szCs w:val="36"/>
        </w:rPr>
        <w:t>Комплект заданий для контрольной работы</w:t>
      </w:r>
    </w:p>
    <w:p w:rsidR="00F800C3" w:rsidRDefault="00F800C3" w:rsidP="00F800C3">
      <w:pPr>
        <w:pStyle w:val="2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1F4239">
        <w:rPr>
          <w:szCs w:val="28"/>
        </w:rPr>
        <w:t>по дисциплине</w:t>
      </w:r>
      <w:r w:rsidRPr="001F4239">
        <w:rPr>
          <w:b/>
          <w:i/>
          <w:szCs w:val="28"/>
        </w:rPr>
        <w:t xml:space="preserve"> </w:t>
      </w:r>
      <w:r w:rsidRPr="001F4239">
        <w:rPr>
          <w:szCs w:val="28"/>
          <w:vertAlign w:val="superscript"/>
        </w:rPr>
        <w:t xml:space="preserve"> </w:t>
      </w:r>
      <w:r w:rsidRPr="001F4239">
        <w:rPr>
          <w:i/>
          <w:szCs w:val="28"/>
        </w:rPr>
        <w:t>«</w:t>
      </w:r>
      <w:r>
        <w:rPr>
          <w:i/>
          <w:szCs w:val="28"/>
        </w:rPr>
        <w:t>Математика</w:t>
      </w:r>
      <w:r w:rsidRPr="001F4239">
        <w:rPr>
          <w:i/>
          <w:szCs w:val="28"/>
        </w:rPr>
        <w:t>»</w:t>
      </w:r>
    </w:p>
    <w:p w:rsidR="00F800C3" w:rsidRPr="00757732" w:rsidRDefault="00F800C3" w:rsidP="00F800C3">
      <w:pPr>
        <w:pStyle w:val="2"/>
        <w:tabs>
          <w:tab w:val="left" w:pos="500"/>
        </w:tabs>
        <w:ind w:right="-30" w:firstLine="0"/>
        <w:jc w:val="center"/>
        <w:rPr>
          <w:szCs w:val="28"/>
        </w:rPr>
      </w:pPr>
    </w:p>
    <w:p w:rsidR="00F800C3" w:rsidRPr="004D46B0" w:rsidRDefault="00F800C3" w:rsidP="00F80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6B0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F800C3" w:rsidRPr="004D46B0" w:rsidRDefault="00F800C3" w:rsidP="00F80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46B0" w:rsidRPr="004D46B0" w:rsidRDefault="004D46B0" w:rsidP="004D46B0">
      <w:pPr>
        <w:jc w:val="both"/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 xml:space="preserve">   1. Студент идет на экзамен, подготовив только 15 вопросов из 18.  Экзаменатор задает студенту 3 вопроса. Найти вероятность того, что студент знает все три вопроса.</w:t>
      </w:r>
    </w:p>
    <w:p w:rsidR="004D46B0" w:rsidRPr="004D46B0" w:rsidRDefault="004D46B0" w:rsidP="004D46B0">
      <w:pPr>
        <w:jc w:val="both"/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 xml:space="preserve">   2. Наудачу выбрано натуральное число, не превосходящее 20. Найти вероятность того, что это число кратно 5.</w:t>
      </w:r>
    </w:p>
    <w:p w:rsidR="004D46B0" w:rsidRPr="004D46B0" w:rsidRDefault="004D46B0" w:rsidP="004D46B0">
      <w:pPr>
        <w:jc w:val="both"/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 xml:space="preserve">   3. Вероятность попадания в мишень для первого стрелка 0,8, а для второго - 0,6. Стрелки независимо друг от друга сделали по одному выстрелу. Какова вероятность того, что :       а) в мишень попадет хотя бы один из стрелков; </w:t>
      </w:r>
    </w:p>
    <w:p w:rsidR="004D46B0" w:rsidRPr="004D46B0" w:rsidRDefault="004D46B0" w:rsidP="004D46B0">
      <w:pPr>
        <w:jc w:val="both"/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>б) ни один из стрелков не попадет в мишень.</w:t>
      </w:r>
    </w:p>
    <w:p w:rsidR="004D46B0" w:rsidRPr="004D46B0" w:rsidRDefault="004D46B0" w:rsidP="004D46B0">
      <w:pPr>
        <w:jc w:val="both"/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 xml:space="preserve">   4. Имеется 10 одинаковых урн, из них три урны с номером 1, в  которых находится 7 белых и 8 красных шаров,  одна  урна  с  номером  два  с  1 белым и 9 красными шарами  и шесть  урн  с  номером  три с 9 белыми и 1 красным шаром. Определить вероятность того, что шар, вынутый из произвольной урны, окажется белым.</w:t>
      </w:r>
    </w:p>
    <w:p w:rsidR="004D46B0" w:rsidRPr="004D46B0" w:rsidRDefault="004D46B0" w:rsidP="004D46B0">
      <w:pPr>
        <w:jc w:val="both"/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 xml:space="preserve">   5. Книга издана тиражом в 5000  экземпляров.  Вероятность  того, что в книге имеется дефект брошюровки, равна 0,0001. Найти вероятность того, что тираж содержит 5 неправильно  сброшюрованных книг.</w:t>
      </w:r>
    </w:p>
    <w:p w:rsidR="004D46B0" w:rsidRPr="004D46B0" w:rsidRDefault="004D46B0" w:rsidP="004D46B0">
      <w:pPr>
        <w:jc w:val="both"/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 xml:space="preserve">   6.Задан закон распределения случайной  величины  Х  (в первой строке таблицы даны возможные значения величины  Х,  а  во второй - вероятности </w:t>
      </w:r>
      <w:r w:rsidRPr="004D46B0">
        <w:rPr>
          <w:rFonts w:ascii="Times New Roman" w:hAnsi="Times New Roman" w:cs="Times New Roman"/>
          <w:sz w:val="28"/>
          <w:szCs w:val="28"/>
        </w:rPr>
        <w:lastRenderedPageBreak/>
        <w:t xml:space="preserve">p этих возможных значений). Найти : 1) математическое ожидание М(х); 2) дисперсию D(x);  3) среднее квадратическое отклонение </w:t>
      </w:r>
      <w:r w:rsidRPr="004D46B0">
        <w:rPr>
          <w:rFonts w:ascii="Times New Roman" w:hAnsi="Times New Roman" w:cs="Times New Roman"/>
          <w:sz w:val="28"/>
          <w:szCs w:val="28"/>
        </w:rPr>
        <w:fldChar w:fldCharType="begin"/>
      </w:r>
      <w:r w:rsidRPr="004D46B0">
        <w:rPr>
          <w:rFonts w:ascii="Times New Roman" w:hAnsi="Times New Roman" w:cs="Times New Roman"/>
          <w:sz w:val="28"/>
          <w:szCs w:val="28"/>
        </w:rPr>
        <w:instrText>SYMBOL 115 \f "Symbol"</w:instrText>
      </w:r>
      <w:r w:rsidRPr="004D46B0">
        <w:rPr>
          <w:rFonts w:ascii="Times New Roman" w:hAnsi="Times New Roman" w:cs="Times New Roman"/>
          <w:sz w:val="28"/>
          <w:szCs w:val="28"/>
        </w:rPr>
        <w:fldChar w:fldCharType="end"/>
      </w:r>
      <w:r w:rsidRPr="004D46B0">
        <w:rPr>
          <w:rFonts w:ascii="Times New Roman" w:hAnsi="Times New Roman" w:cs="Times New Roman"/>
          <w:sz w:val="28"/>
          <w:szCs w:val="28"/>
        </w:rPr>
        <w:t>(x). Начертить график закона  распределения</w:t>
      </w:r>
    </w:p>
    <w:tbl>
      <w:tblPr>
        <w:tblW w:w="0" w:type="auto"/>
        <w:tblInd w:w="5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045"/>
        <w:gridCol w:w="1251"/>
        <w:gridCol w:w="859"/>
        <w:gridCol w:w="860"/>
      </w:tblGrid>
      <w:tr w:rsidR="004D46B0" w:rsidRPr="004D46B0" w:rsidTr="001F3BDB">
        <w:trPr>
          <w:cantSplit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0" w:rsidRPr="004D46B0" w:rsidRDefault="004D46B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0" w:rsidRPr="004D46B0" w:rsidRDefault="004D46B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0" w:rsidRPr="004D46B0" w:rsidRDefault="004D46B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0" w:rsidRPr="004D46B0" w:rsidRDefault="004D46B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0" w:rsidRPr="004D46B0" w:rsidRDefault="004D46B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D46B0" w:rsidRPr="004D46B0" w:rsidTr="001F3BDB">
        <w:trPr>
          <w:cantSplit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0" w:rsidRPr="004D46B0" w:rsidRDefault="004D46B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B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0" w:rsidRPr="004D46B0" w:rsidRDefault="004D46B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B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0" w:rsidRPr="004D46B0" w:rsidRDefault="004D46B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0" w:rsidRPr="004D46B0" w:rsidRDefault="004D46B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B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B0" w:rsidRPr="004D46B0" w:rsidRDefault="004D46B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4D46B0" w:rsidRPr="004D46B0" w:rsidRDefault="004D46B0" w:rsidP="004D46B0">
      <w:pPr>
        <w:jc w:val="both"/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 xml:space="preserve">   7. Вероятность того, что деталь окажется  бракованной, равна p. Составить закон распределения для случайной величины Х - числа бракованных деталей в выборке из n деталей. Определить вероятность того, что в выборке будет бракованных: ровно k деталей, если n=6; p=0,2;  k=4. </w:t>
      </w:r>
    </w:p>
    <w:p w:rsidR="004D46B0" w:rsidRPr="004D46B0" w:rsidRDefault="004D46B0" w:rsidP="004D46B0">
      <w:pPr>
        <w:jc w:val="both"/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>8. Найти  вероятность  попадания  в  заданный  интервал (</w:t>
      </w:r>
      <w:r w:rsidRPr="004D46B0">
        <w:rPr>
          <w:rFonts w:ascii="Times New Roman" w:hAnsi="Times New Roman" w:cs="Times New Roman"/>
          <w:sz w:val="28"/>
          <w:szCs w:val="28"/>
        </w:rPr>
        <w:fldChar w:fldCharType="begin"/>
      </w:r>
      <w:r w:rsidRPr="004D46B0">
        <w:rPr>
          <w:rFonts w:ascii="Times New Roman" w:hAnsi="Times New Roman" w:cs="Times New Roman"/>
          <w:sz w:val="28"/>
          <w:szCs w:val="28"/>
        </w:rPr>
        <w:instrText>SYMBOL 97 \f "Symbol"</w:instrText>
      </w:r>
      <w:r w:rsidRPr="004D46B0">
        <w:rPr>
          <w:rFonts w:ascii="Times New Roman" w:hAnsi="Times New Roman" w:cs="Times New Roman"/>
          <w:sz w:val="28"/>
          <w:szCs w:val="28"/>
        </w:rPr>
        <w:fldChar w:fldCharType="end"/>
      </w:r>
      <w:r w:rsidRPr="004D46B0">
        <w:rPr>
          <w:rFonts w:ascii="Times New Roman" w:hAnsi="Times New Roman" w:cs="Times New Roman"/>
          <w:sz w:val="28"/>
          <w:szCs w:val="28"/>
        </w:rPr>
        <w:t>,</w:t>
      </w:r>
      <w:r w:rsidRPr="004D46B0">
        <w:rPr>
          <w:rFonts w:ascii="Times New Roman" w:hAnsi="Times New Roman" w:cs="Times New Roman"/>
          <w:sz w:val="28"/>
          <w:szCs w:val="28"/>
        </w:rPr>
        <w:fldChar w:fldCharType="begin"/>
      </w:r>
      <w:r w:rsidRPr="004D46B0">
        <w:rPr>
          <w:rFonts w:ascii="Times New Roman" w:hAnsi="Times New Roman" w:cs="Times New Roman"/>
          <w:sz w:val="28"/>
          <w:szCs w:val="28"/>
        </w:rPr>
        <w:instrText>SYMBOL 98 \f "Symbol"</w:instrText>
      </w:r>
      <w:r w:rsidRPr="004D46B0">
        <w:rPr>
          <w:rFonts w:ascii="Times New Roman" w:hAnsi="Times New Roman" w:cs="Times New Roman"/>
          <w:sz w:val="28"/>
          <w:szCs w:val="28"/>
        </w:rPr>
        <w:fldChar w:fldCharType="end"/>
      </w:r>
      <w:r w:rsidRPr="004D46B0">
        <w:rPr>
          <w:rFonts w:ascii="Times New Roman" w:hAnsi="Times New Roman" w:cs="Times New Roman"/>
          <w:sz w:val="28"/>
          <w:szCs w:val="28"/>
        </w:rPr>
        <w:t xml:space="preserve">) нормально распределенной   случайной   величины,   если  известны  ее  математическое  ожидание M(x) = m и среднее квадратическое отклонение </w:t>
      </w:r>
      <w:r w:rsidRPr="004D46B0">
        <w:rPr>
          <w:rFonts w:ascii="Times New Roman" w:hAnsi="Times New Roman" w:cs="Times New Roman"/>
          <w:sz w:val="28"/>
          <w:szCs w:val="28"/>
        </w:rPr>
        <w:fldChar w:fldCharType="begin"/>
      </w:r>
      <w:r w:rsidRPr="004D46B0">
        <w:rPr>
          <w:rFonts w:ascii="Times New Roman" w:hAnsi="Times New Roman" w:cs="Times New Roman"/>
          <w:sz w:val="28"/>
          <w:szCs w:val="28"/>
        </w:rPr>
        <w:instrText>SYMBOL 115 \f "Symbol"</w:instrText>
      </w:r>
      <w:r w:rsidRPr="004D46B0">
        <w:rPr>
          <w:rFonts w:ascii="Times New Roman" w:hAnsi="Times New Roman" w:cs="Times New Roman"/>
          <w:sz w:val="28"/>
          <w:szCs w:val="28"/>
        </w:rPr>
        <w:fldChar w:fldCharType="end"/>
      </w:r>
      <w:r w:rsidRPr="004D46B0">
        <w:rPr>
          <w:rFonts w:ascii="Times New Roman" w:hAnsi="Times New Roman" w:cs="Times New Roman"/>
          <w:sz w:val="28"/>
          <w:szCs w:val="28"/>
        </w:rPr>
        <w:t>.</w:t>
      </w:r>
    </w:p>
    <w:p w:rsidR="004D46B0" w:rsidRPr="004D46B0" w:rsidRDefault="004D46B0" w:rsidP="004D46B0">
      <w:pPr>
        <w:jc w:val="both"/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fldChar w:fldCharType="begin"/>
      </w:r>
      <w:r w:rsidRPr="004D46B0">
        <w:rPr>
          <w:rFonts w:ascii="Times New Roman" w:hAnsi="Times New Roman" w:cs="Times New Roman"/>
          <w:sz w:val="28"/>
          <w:szCs w:val="28"/>
        </w:rPr>
        <w:instrText>SYMBOL 97 \f "Symbol"</w:instrText>
      </w:r>
      <w:r w:rsidRPr="004D46B0">
        <w:rPr>
          <w:rFonts w:ascii="Times New Roman" w:hAnsi="Times New Roman" w:cs="Times New Roman"/>
          <w:sz w:val="28"/>
          <w:szCs w:val="28"/>
        </w:rPr>
        <w:fldChar w:fldCharType="end"/>
      </w:r>
      <w:r w:rsidRPr="004D46B0">
        <w:rPr>
          <w:rFonts w:ascii="Times New Roman" w:hAnsi="Times New Roman" w:cs="Times New Roman"/>
          <w:sz w:val="28"/>
          <w:szCs w:val="28"/>
        </w:rPr>
        <w:t xml:space="preserve">=2;  </w:t>
      </w:r>
      <w:r w:rsidRPr="004D46B0">
        <w:rPr>
          <w:rFonts w:ascii="Times New Roman" w:hAnsi="Times New Roman" w:cs="Times New Roman"/>
          <w:sz w:val="28"/>
          <w:szCs w:val="28"/>
        </w:rPr>
        <w:fldChar w:fldCharType="begin"/>
      </w:r>
      <w:r w:rsidRPr="004D46B0">
        <w:rPr>
          <w:rFonts w:ascii="Times New Roman" w:hAnsi="Times New Roman" w:cs="Times New Roman"/>
          <w:sz w:val="28"/>
          <w:szCs w:val="28"/>
        </w:rPr>
        <w:instrText>SYMBOL 98 \f "Symbol"</w:instrText>
      </w:r>
      <w:r w:rsidRPr="004D46B0">
        <w:rPr>
          <w:rFonts w:ascii="Times New Roman" w:hAnsi="Times New Roman" w:cs="Times New Roman"/>
          <w:sz w:val="28"/>
          <w:szCs w:val="28"/>
        </w:rPr>
        <w:fldChar w:fldCharType="end"/>
      </w:r>
      <w:r w:rsidRPr="004D46B0">
        <w:rPr>
          <w:rFonts w:ascii="Times New Roman" w:hAnsi="Times New Roman" w:cs="Times New Roman"/>
          <w:sz w:val="28"/>
          <w:szCs w:val="28"/>
        </w:rPr>
        <w:t xml:space="preserve">=7;  m=4;   </w:t>
      </w:r>
      <w:r w:rsidRPr="004D46B0">
        <w:rPr>
          <w:rFonts w:ascii="Times New Roman" w:hAnsi="Times New Roman" w:cs="Times New Roman"/>
          <w:sz w:val="28"/>
          <w:szCs w:val="28"/>
        </w:rPr>
        <w:fldChar w:fldCharType="begin"/>
      </w:r>
      <w:r w:rsidRPr="004D46B0">
        <w:rPr>
          <w:rFonts w:ascii="Times New Roman" w:hAnsi="Times New Roman" w:cs="Times New Roman"/>
          <w:sz w:val="28"/>
          <w:szCs w:val="28"/>
        </w:rPr>
        <w:instrText>SYMBOL 115 \f "Symbol"</w:instrText>
      </w:r>
      <w:r w:rsidRPr="004D46B0">
        <w:rPr>
          <w:rFonts w:ascii="Times New Roman" w:hAnsi="Times New Roman" w:cs="Times New Roman"/>
          <w:sz w:val="28"/>
          <w:szCs w:val="28"/>
        </w:rPr>
        <w:fldChar w:fldCharType="end"/>
      </w:r>
      <w:r w:rsidRPr="004D46B0">
        <w:rPr>
          <w:rFonts w:ascii="Times New Roman" w:hAnsi="Times New Roman" w:cs="Times New Roman"/>
          <w:sz w:val="28"/>
          <w:szCs w:val="28"/>
        </w:rPr>
        <w:t>=3.</w:t>
      </w:r>
    </w:p>
    <w:p w:rsidR="00E82892" w:rsidRPr="004D46B0" w:rsidRDefault="004D46B0">
      <w:pPr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>9.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Ориентированный граф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</w:rPr>
        <w:t>;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) с множеством вершин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</w:rPr>
        <w:t>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) задан списком дуг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800C3" w:rsidRPr="004D46B0">
        <w:rPr>
          <w:rFonts w:ascii="Times New Roman" w:hAnsi="Times New Roman" w:cs="Times New Roman"/>
          <w:sz w:val="28"/>
          <w:szCs w:val="28"/>
        </w:rPr>
        <w:t>={(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00C3" w:rsidRPr="004D46B0">
        <w:rPr>
          <w:rFonts w:ascii="Times New Roman" w:hAnsi="Times New Roman" w:cs="Times New Roman"/>
          <w:sz w:val="28"/>
          <w:szCs w:val="28"/>
        </w:rPr>
        <w:t>); (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800C3" w:rsidRPr="004D46B0">
        <w:rPr>
          <w:rFonts w:ascii="Times New Roman" w:hAnsi="Times New Roman" w:cs="Times New Roman"/>
          <w:sz w:val="28"/>
          <w:szCs w:val="28"/>
        </w:rPr>
        <w:t xml:space="preserve">, </w:t>
      </w:r>
      <w:r w:rsidR="00F800C3"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0C3" w:rsidRPr="004D46B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800C3" w:rsidRPr="004D46B0">
        <w:rPr>
          <w:rFonts w:ascii="Times New Roman" w:hAnsi="Times New Roman" w:cs="Times New Roman"/>
          <w:sz w:val="28"/>
          <w:szCs w:val="28"/>
        </w:rPr>
        <w:t>)}.</w:t>
      </w:r>
    </w:p>
    <w:p w:rsidR="00F800C3" w:rsidRPr="004D46B0" w:rsidRDefault="00F800C3" w:rsidP="00F80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 xml:space="preserve">Построить реализацию графа </w:t>
      </w:r>
      <w:r w:rsidRPr="004D46B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D46B0">
        <w:rPr>
          <w:rFonts w:ascii="Times New Roman" w:hAnsi="Times New Roman" w:cs="Times New Roman"/>
          <w:sz w:val="28"/>
          <w:szCs w:val="28"/>
        </w:rPr>
        <w:t xml:space="preserve"> (</w:t>
      </w:r>
      <w:r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46B0">
        <w:rPr>
          <w:rFonts w:ascii="Times New Roman" w:hAnsi="Times New Roman" w:cs="Times New Roman"/>
          <w:sz w:val="28"/>
          <w:szCs w:val="28"/>
        </w:rPr>
        <w:t>;</w:t>
      </w:r>
      <w:r w:rsidRPr="004D46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46B0">
        <w:rPr>
          <w:rFonts w:ascii="Times New Roman" w:hAnsi="Times New Roman" w:cs="Times New Roman"/>
          <w:sz w:val="28"/>
          <w:szCs w:val="28"/>
        </w:rPr>
        <w:t>);</w:t>
      </w:r>
    </w:p>
    <w:p w:rsidR="00F800C3" w:rsidRPr="004D46B0" w:rsidRDefault="00F800C3" w:rsidP="00F80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>Построить матрицы смежности и инцидентности данного орграфа;</w:t>
      </w:r>
    </w:p>
    <w:p w:rsidR="00F800C3" w:rsidRPr="004D46B0" w:rsidRDefault="00F800C3" w:rsidP="00F80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46B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D46B0">
        <w:rPr>
          <w:rFonts w:ascii="Times New Roman" w:hAnsi="Times New Roman" w:cs="Times New Roman"/>
          <w:sz w:val="28"/>
          <w:szCs w:val="28"/>
        </w:rPr>
        <w:t>полустепени</w:t>
      </w:r>
      <w:r w:rsidRPr="004D46B0">
        <w:rPr>
          <w:rFonts w:ascii="Times New Roman" w:hAnsi="Times New Roman" w:cs="Times New Roman"/>
          <w:sz w:val="28"/>
          <w:szCs w:val="28"/>
        </w:rPr>
        <w:t xml:space="preserve"> вершин графа </w:t>
      </w:r>
      <w:r w:rsidRPr="004D46B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D46B0">
        <w:rPr>
          <w:rFonts w:ascii="Times New Roman" w:hAnsi="Times New Roman" w:cs="Times New Roman"/>
          <w:sz w:val="28"/>
          <w:szCs w:val="28"/>
        </w:rPr>
        <w:t xml:space="preserve"> (</w:t>
      </w:r>
      <w:r w:rsidRPr="004D4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46B0">
        <w:rPr>
          <w:rFonts w:ascii="Times New Roman" w:hAnsi="Times New Roman" w:cs="Times New Roman"/>
          <w:sz w:val="28"/>
          <w:szCs w:val="28"/>
        </w:rPr>
        <w:t>;</w:t>
      </w:r>
      <w:r w:rsidRPr="004D46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46B0">
        <w:rPr>
          <w:rFonts w:ascii="Times New Roman" w:hAnsi="Times New Roman" w:cs="Times New Roman"/>
          <w:sz w:val="28"/>
          <w:szCs w:val="28"/>
        </w:rPr>
        <w:t>).</w:t>
      </w:r>
    </w:p>
    <w:p w:rsidR="003C7C4E" w:rsidRDefault="003C7C4E" w:rsidP="00F800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3C17" w:rsidRPr="00D53C17" w:rsidRDefault="00D53C17" w:rsidP="00107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17" w:rsidRPr="00D53C17" w:rsidRDefault="00D53C17" w:rsidP="00D53C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3C17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D53C17" w:rsidRPr="00D53C17" w:rsidRDefault="00D53C17" w:rsidP="00D53C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C17">
        <w:rPr>
          <w:rFonts w:ascii="Times New Roman" w:hAnsi="Times New Roman" w:cs="Times New Roman"/>
          <w:sz w:val="28"/>
          <w:szCs w:val="28"/>
        </w:rPr>
        <w:t xml:space="preserve">Оценка «зачтено» за контрольную работу ставится в том случае, если количество правильно  выполненных заданий (включая все подпункты) составляет </w:t>
      </w:r>
      <w:r w:rsidRPr="00D53C17">
        <w:rPr>
          <w:rFonts w:ascii="Times New Roman" w:hAnsi="Times New Roman" w:cs="Times New Roman"/>
          <w:b/>
          <w:sz w:val="28"/>
          <w:szCs w:val="28"/>
        </w:rPr>
        <w:t>не менее 90%.</w:t>
      </w:r>
    </w:p>
    <w:p w:rsidR="00D53C17" w:rsidRPr="00D53C17" w:rsidRDefault="00D53C17" w:rsidP="00D53C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3C17">
        <w:rPr>
          <w:rFonts w:ascii="Times New Roman" w:hAnsi="Times New Roman" w:cs="Times New Roman"/>
          <w:sz w:val="28"/>
          <w:szCs w:val="28"/>
        </w:rPr>
        <w:t xml:space="preserve">Оценка «не зачтено» ставится в том случае, если количество правильно выполненных заданий (включая все подпункты) составляет </w:t>
      </w:r>
      <w:r w:rsidRPr="00D53C17">
        <w:rPr>
          <w:rFonts w:ascii="Times New Roman" w:hAnsi="Times New Roman" w:cs="Times New Roman"/>
          <w:b/>
          <w:sz w:val="28"/>
          <w:szCs w:val="28"/>
        </w:rPr>
        <w:t>менее 90%.</w:t>
      </w:r>
    </w:p>
    <w:p w:rsidR="00D53C17" w:rsidRPr="00D53C17" w:rsidRDefault="00D53C17" w:rsidP="00D53C17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3C17" w:rsidRPr="00D53C17" w:rsidRDefault="00D53C17" w:rsidP="00107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62" w:rsidRPr="00D53C17" w:rsidRDefault="00107362" w:rsidP="00F800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6FB4" w:rsidRPr="00037C6A" w:rsidRDefault="00246FB4" w:rsidP="00246F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C6A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037C6A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6A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6A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6A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6A">
        <w:rPr>
          <w:rFonts w:ascii="Times New Roman" w:eastAsia="Times New Roman" w:hAnsi="Times New Roman" w:cs="Times New Roman"/>
          <w:sz w:val="28"/>
          <w:szCs w:val="28"/>
        </w:rPr>
        <w:tab/>
      </w:r>
      <w:r w:rsidRPr="00037C6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Афанасова Д.К. </w:t>
      </w:r>
    </w:p>
    <w:p w:rsidR="00F800C3" w:rsidRPr="00D53C17" w:rsidRDefault="00F800C3">
      <w:pPr>
        <w:rPr>
          <w:rFonts w:ascii="Times New Roman" w:hAnsi="Times New Roman" w:cs="Times New Roman"/>
          <w:sz w:val="28"/>
          <w:szCs w:val="28"/>
        </w:rPr>
      </w:pPr>
    </w:p>
    <w:sectPr w:rsidR="00F800C3" w:rsidRPr="00D53C17" w:rsidSect="00A5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0FE3"/>
    <w:multiLevelType w:val="hybridMultilevel"/>
    <w:tmpl w:val="D32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19C8"/>
    <w:multiLevelType w:val="hybridMultilevel"/>
    <w:tmpl w:val="0A4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83F97"/>
    <w:multiLevelType w:val="hybridMultilevel"/>
    <w:tmpl w:val="E4343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4055"/>
    <w:rsid w:val="00107362"/>
    <w:rsid w:val="001E2F35"/>
    <w:rsid w:val="002205A8"/>
    <w:rsid w:val="00246FB4"/>
    <w:rsid w:val="0029735F"/>
    <w:rsid w:val="002E730F"/>
    <w:rsid w:val="003C7C4E"/>
    <w:rsid w:val="004D46B0"/>
    <w:rsid w:val="006A4055"/>
    <w:rsid w:val="006B7495"/>
    <w:rsid w:val="00917795"/>
    <w:rsid w:val="00A57070"/>
    <w:rsid w:val="00D53C17"/>
    <w:rsid w:val="00DA7605"/>
    <w:rsid w:val="00E82892"/>
    <w:rsid w:val="00F62872"/>
    <w:rsid w:val="00F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C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F800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00C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2">
    <w:name w:val="Обычный2"/>
    <w:rsid w:val="00F800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List Paragraph"/>
    <w:basedOn w:val="a"/>
    <w:uiPriority w:val="34"/>
    <w:qFormat/>
    <w:rsid w:val="00F800C3"/>
    <w:pPr>
      <w:ind w:left="720"/>
      <w:contextualSpacing/>
    </w:pPr>
  </w:style>
  <w:style w:type="paragraph" w:styleId="a4">
    <w:name w:val="No Spacing"/>
    <w:link w:val="a5"/>
    <w:uiPriority w:val="1"/>
    <w:qFormat/>
    <w:rsid w:val="0010736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073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admi</cp:lastModifiedBy>
  <cp:revision>2</cp:revision>
  <dcterms:created xsi:type="dcterms:W3CDTF">2018-09-21T04:31:00Z</dcterms:created>
  <dcterms:modified xsi:type="dcterms:W3CDTF">2018-09-21T04:31:00Z</dcterms:modified>
</cp:coreProperties>
</file>