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78" w:rsidRDefault="00E51078" w:rsidP="00E5107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Задание.</w:t>
      </w:r>
    </w:p>
    <w:p w:rsidR="009D4F07" w:rsidRDefault="00E51078">
      <w:r>
        <w:rPr>
          <w:rFonts w:cs="Times New Roman"/>
          <w:szCs w:val="24"/>
        </w:rPr>
        <w:t>Опре</w:t>
      </w:r>
      <w:r w:rsidRPr="00291168">
        <w:rPr>
          <w:rFonts w:cs="Times New Roman"/>
          <w:szCs w:val="24"/>
        </w:rPr>
        <w:t>делить стоимость заемного кап</w:t>
      </w:r>
      <w:r>
        <w:rPr>
          <w:rFonts w:cs="Times New Roman"/>
          <w:szCs w:val="24"/>
        </w:rPr>
        <w:t>итала в форме банковского креди</w:t>
      </w:r>
      <w:r w:rsidRPr="00291168">
        <w:rPr>
          <w:rFonts w:cs="Times New Roman"/>
          <w:szCs w:val="24"/>
        </w:rPr>
        <w:t>та, если ставка кредита составляет 20 %, ставка налога на прибыль 24% доли единицы, уровень расходов заемщика по привлечению бан</w:t>
      </w:r>
      <w:r>
        <w:rPr>
          <w:rFonts w:cs="Times New Roman"/>
          <w:szCs w:val="24"/>
        </w:rPr>
        <w:t>ковского кредита в его сумме 2%</w:t>
      </w:r>
      <w:r w:rsidRPr="00291168">
        <w:rPr>
          <w:rFonts w:cs="Times New Roman"/>
          <w:szCs w:val="24"/>
        </w:rPr>
        <w:t>.</w:t>
      </w:r>
    </w:p>
    <w:sectPr w:rsidR="009D4F07" w:rsidSect="009D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78"/>
    <w:rsid w:val="00335513"/>
    <w:rsid w:val="009D4F07"/>
    <w:rsid w:val="00E5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2019-01-15T14:43:00Z</dcterms:created>
  <dcterms:modified xsi:type="dcterms:W3CDTF">2019-01-15T14:45:00Z</dcterms:modified>
</cp:coreProperties>
</file>