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6F67" w14:textId="0F42D517" w:rsidR="008E1905" w:rsidRDefault="00165BAD">
      <w:r>
        <w:t>Вариант 8</w:t>
      </w:r>
    </w:p>
    <w:p w14:paraId="11F588DB" w14:textId="3E26D8B6" w:rsidR="00165BAD" w:rsidRDefault="00165BAD">
      <w:proofErr w:type="gramStart"/>
      <w:r>
        <w:t>1 .</w:t>
      </w:r>
      <w:proofErr w:type="gramEnd"/>
      <w:r>
        <w:t xml:space="preserve"> Сущность и виды бюджетного контроля</w:t>
      </w:r>
    </w:p>
    <w:p w14:paraId="73548A77" w14:textId="792235EA" w:rsidR="00165BAD" w:rsidRDefault="00165BAD">
      <w:r>
        <w:t xml:space="preserve">2. </w:t>
      </w:r>
      <w:proofErr w:type="gramStart"/>
      <w:r>
        <w:t>Органы</w:t>
      </w:r>
      <w:proofErr w:type="gramEnd"/>
      <w:r>
        <w:t xml:space="preserve"> осуществляющие бюджетное регулирование и контроль их функций</w:t>
      </w:r>
    </w:p>
    <w:p w14:paraId="307B5AC1" w14:textId="3FD19EA0" w:rsidR="00165BAD" w:rsidRDefault="00165BAD">
      <w:r>
        <w:t xml:space="preserve">3. Особенности Бюджетного контроля в современных условия </w:t>
      </w:r>
      <w:proofErr w:type="spellStart"/>
      <w:r>
        <w:t>рф</w:t>
      </w:r>
      <w:proofErr w:type="spellEnd"/>
      <w:r>
        <w:t xml:space="preserve"> и за рубежом</w:t>
      </w:r>
    </w:p>
    <w:p w14:paraId="67BF3205" w14:textId="2D7CE8C1" w:rsidR="0024742D" w:rsidRDefault="0024742D">
      <w:r>
        <w:t xml:space="preserve">2 глава практическая </w:t>
      </w:r>
    </w:p>
    <w:p w14:paraId="2BF9FF1E" w14:textId="7CE11E2B" w:rsidR="0024742D" w:rsidRDefault="0024742D">
      <w:r>
        <w:t>Разработка финансового плана предприятия (таблицы сделаны)</w:t>
      </w:r>
    </w:p>
    <w:p w14:paraId="634F4BFC" w14:textId="77777777" w:rsidR="0024742D" w:rsidRDefault="0024742D"/>
    <w:p w14:paraId="05E97CDB" w14:textId="774FCBD3" w:rsidR="00165BAD" w:rsidRDefault="00165BAD">
      <w:r>
        <w:t>Общие положения для написания курсовой</w:t>
      </w:r>
    </w:p>
    <w:p w14:paraId="4B4B53AA" w14:textId="69BF290D" w:rsidR="00165BAD" w:rsidRDefault="00165BAD">
      <w:r>
        <w:t>Писать текст следует только с одной стороны листа. При ссылках в тексе на таблицу или график необходимо указывать их номер.</w:t>
      </w:r>
    </w:p>
    <w:p w14:paraId="6596CC3C" w14:textId="2EA23400" w:rsidR="00165BAD" w:rsidRDefault="00165BAD">
      <w:r>
        <w:t>Общий объем курсовой работы должен составлять 30-40 страниц. В этот объем не входит список литературы и приложения.</w:t>
      </w:r>
    </w:p>
    <w:p w14:paraId="1FB1BF57" w14:textId="66D8A62A" w:rsidR="00165BAD" w:rsidRDefault="00165BAD">
      <w:r>
        <w:t>Шрифт</w:t>
      </w:r>
      <w:r w:rsidRPr="00165BAD">
        <w:rPr>
          <w:lang w:val="en-US"/>
        </w:rPr>
        <w:t xml:space="preserve"> </w:t>
      </w:r>
      <w:r>
        <w:rPr>
          <w:lang w:val="en-US"/>
        </w:rPr>
        <w:t xml:space="preserve">times new Roman Cyr. </w:t>
      </w:r>
      <w:r>
        <w:t xml:space="preserve">Абзацный отступ 1,25 см. Необходимо выдерживать </w:t>
      </w:r>
      <w:r w:rsidR="00FD4CE4">
        <w:t>поля: сверху</w:t>
      </w:r>
      <w:r>
        <w:t xml:space="preserve">, слева и справа по 20мм; снизу 25 мм. Размер основного шрифта 14, </w:t>
      </w:r>
      <w:r w:rsidR="00FD4CE4">
        <w:t>межстрочный</w:t>
      </w:r>
      <w:r>
        <w:t xml:space="preserve"> интервал 1. Основной текст выравнивается по ширине.</w:t>
      </w:r>
    </w:p>
    <w:p w14:paraId="4B009C0B" w14:textId="206B939E" w:rsidR="00165BAD" w:rsidRDefault="00165BAD">
      <w:r>
        <w:t>Заголовки 1-го уровня(основные) выполняются прописными буквами полужирного или светлого начертания; заголовки 2-го и 3-го уровня- строчными(прописными) буквами полужирного или светлого начертания, причем полужирное начертание предпочтительнее светлого; прописные буквы предпочтительней строчных.</w:t>
      </w:r>
    </w:p>
    <w:p w14:paraId="5A0ADFA0" w14:textId="3E8E3FD2" w:rsidR="00FD4CE4" w:rsidRDefault="00FD4CE4">
      <w:r>
        <w:t>Заголовки (рубрики</w:t>
      </w:r>
      <w:proofErr w:type="gramStart"/>
      <w:r>
        <w:t>) ,</w:t>
      </w:r>
      <w:proofErr w:type="gramEnd"/>
      <w:r>
        <w:t xml:space="preserve"> вынесенные по центру страницы , «старше» заголовков (рубрик) </w:t>
      </w:r>
      <w:proofErr w:type="spellStart"/>
      <w:r>
        <w:t>внутретекстовых</w:t>
      </w:r>
      <w:proofErr w:type="spellEnd"/>
      <w:r>
        <w:t>.</w:t>
      </w:r>
    </w:p>
    <w:p w14:paraId="723323AB" w14:textId="4784EB02" w:rsidR="00FD4CE4" w:rsidRDefault="00FD4CE4">
      <w:r>
        <w:t>Для оформления форму использовать редактор формул.</w:t>
      </w:r>
    </w:p>
    <w:p w14:paraId="51388737" w14:textId="7385DD6C" w:rsidR="00FD4CE4" w:rsidRDefault="00FD4CE4">
      <w:r>
        <w:t>Условия обозначения, вводимые в работе, должны иметь пояснения. Название таблицы, отражающее ее содержание, следует помещать по центру над таблицей. Все таблицы должные содержать единицы измерения представленных в ней показателей. Порядковый номер таблицы предоставляется с правой стороны над названием. Предпочтительно что бы нумерация таблицы была сквозной по всей работе. На все таблицы и иллюстрации обязательно должны быть ссылки в тексте.</w:t>
      </w:r>
    </w:p>
    <w:p w14:paraId="718C7EE1" w14:textId="2813E131" w:rsidR="00FD4CE4" w:rsidRDefault="00FD4CE4">
      <w:r>
        <w:t>Список использованной литературы</w:t>
      </w:r>
      <w:r w:rsidR="0024742D">
        <w:t xml:space="preserve"> 15 источников не позднее 2016 года.</w:t>
      </w:r>
      <w:bookmarkStart w:id="0" w:name="_GoBack"/>
      <w:bookmarkEnd w:id="0"/>
    </w:p>
    <w:p w14:paraId="148E9841" w14:textId="1238777C" w:rsidR="00FD4CE4" w:rsidRDefault="00FD4CE4">
      <w:r>
        <w:t xml:space="preserve">Список составляется в следующем порядке: законодательные акты, постановления правительства, нормативные документы и статические материалы </w:t>
      </w:r>
      <w:proofErr w:type="gramStart"/>
      <w:r>
        <w:t>( в</w:t>
      </w:r>
      <w:proofErr w:type="gramEnd"/>
      <w:r>
        <w:t xml:space="preserve"> хронологической последовательности) : книги и статьи в алфавитном порядке по фамилиям авторов.  </w:t>
      </w:r>
    </w:p>
    <w:p w14:paraId="1B4C950F" w14:textId="25320FAE" w:rsidR="00FD4CE4" w:rsidRDefault="00FD4CE4">
      <w:r>
        <w:t>Номер приложения указывается в правом верхнем углу над его названием.</w:t>
      </w:r>
    </w:p>
    <w:p w14:paraId="0C905C62" w14:textId="77777777" w:rsidR="00FD4CE4" w:rsidRDefault="00FD4CE4"/>
    <w:p w14:paraId="6DE33644" w14:textId="77777777" w:rsidR="00165BAD" w:rsidRDefault="00165BAD"/>
    <w:p w14:paraId="1CBEA466" w14:textId="77777777" w:rsidR="00165BAD" w:rsidRPr="00165BAD" w:rsidRDefault="00165BAD"/>
    <w:p w14:paraId="2BE81252" w14:textId="77777777" w:rsidR="00165BAD" w:rsidRPr="00165BAD" w:rsidRDefault="00165BAD"/>
    <w:sectPr w:rsidR="00165BAD" w:rsidRPr="0016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0B"/>
    <w:rsid w:val="00165BAD"/>
    <w:rsid w:val="0024742D"/>
    <w:rsid w:val="008E1905"/>
    <w:rsid w:val="00DE740B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3C6C"/>
  <w15:chartTrackingRefBased/>
  <w15:docId w15:val="{3B6898BA-3D5F-403E-929C-7CEFEE5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2019-03-03T11:02:00Z</dcterms:created>
  <dcterms:modified xsi:type="dcterms:W3CDTF">2019-03-03T11:02:00Z</dcterms:modified>
</cp:coreProperties>
</file>