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603" w:rsidRDefault="00465603" w:rsidP="00465603">
      <w:pPr>
        <w:pStyle w:val="WW-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билет № </w:t>
      </w:r>
      <w:r>
        <w:rPr>
          <w:rFonts w:ascii="Times New Roman" w:hAnsi="Times New Roman" w:cs="Times New Roman"/>
          <w:b/>
          <w:sz w:val="24"/>
          <w:szCs w:val="24"/>
        </w:rPr>
        <w:t>16</w:t>
      </w:r>
    </w:p>
    <w:p w:rsidR="00465603" w:rsidRDefault="00465603" w:rsidP="00465603">
      <w:pPr>
        <w:pStyle w:val="WW-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Вопрос №1. </w:t>
      </w:r>
      <w:r>
        <w:rPr>
          <w:rFonts w:ascii="Times New Roman" w:hAnsi="Times New Roman" w:cs="Times New Roman"/>
          <w:sz w:val="24"/>
          <w:szCs w:val="24"/>
        </w:rPr>
        <w:t>Игра как математическая модель конфликтной ситуации в условиях неопределенности и риска, игроки и их цели, степень антагонизма, неопределенность как отсутствие информации, риск как упущенная выгода, оптимальная программа действий.</w:t>
      </w:r>
    </w:p>
    <w:p w:rsidR="00465603" w:rsidRDefault="00465603" w:rsidP="00465603">
      <w:pPr>
        <w:pStyle w:val="WW-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Вопрос №2.  </w:t>
      </w:r>
      <w:r>
        <w:rPr>
          <w:rFonts w:ascii="Times New Roman" w:hAnsi="Times New Roman" w:cs="Times New Roman"/>
          <w:sz w:val="24"/>
          <w:szCs w:val="24"/>
        </w:rPr>
        <w:t>Игра с нулевой суммой. Статистический подход, критерий оптимальности смешанной стратегии. Основная теорема теории игр.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65603" w:rsidRDefault="00465603" w:rsidP="00465603">
      <w:pPr>
        <w:pStyle w:val="WW-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Вопрос №3. </w:t>
      </w:r>
      <w:r>
        <w:rPr>
          <w:rFonts w:ascii="Times New Roman" w:hAnsi="Times New Roman" w:cs="Times New Roman"/>
          <w:sz w:val="24"/>
          <w:szCs w:val="24"/>
        </w:rPr>
        <w:t xml:space="preserve">Игра с природой, распределение вероятностей состояний природы. Статистический подход в играх с природой, условный средний ожидаемый выигрыш стратегии, условный средний ожидаемый риск стратегии. </w:t>
      </w:r>
    </w:p>
    <w:p w:rsidR="00465603" w:rsidRDefault="00465603" w:rsidP="00465603">
      <w:pPr>
        <w:pStyle w:val="WW-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Задача.  </w:t>
      </w:r>
      <w:r>
        <w:rPr>
          <w:rFonts w:ascii="Times New Roman" w:hAnsi="Times New Roman" w:cs="Times New Roman"/>
          <w:sz w:val="24"/>
          <w:szCs w:val="24"/>
        </w:rPr>
        <w:t xml:space="preserve">Решить игру с природой с платёжной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матрицей: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m:oMath>
        <m:r>
          <w:rPr>
            <w:rFonts w:ascii="Cambria Math" w:hAnsi="Cambria Math" w:cs="Times New Roman"/>
            <w:sz w:val="24"/>
            <w:szCs w:val="24"/>
          </w:rPr>
          <m:t>А</m:t>
        </m:r>
        <m:r>
          <w:rPr>
            <w:rFonts w:ascii="Cambria Math" w:hAnsi="Times New Roman" w:cs="Times New Roman"/>
            <w:sz w:val="24"/>
            <w:szCs w:val="24"/>
          </w:rPr>
          <m:t xml:space="preserve">= </m:t>
        </m:r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Times New Roman" w:cs="Times New Roman"/>
                <w:i/>
                <w:sz w:val="24"/>
                <w:szCs w:val="24"/>
                <w:lang w:eastAsia="en-US" w:bidi="en-US"/>
              </w:rPr>
            </m:ctrlPr>
          </m:mPr>
          <m:m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89</m:t>
              </m:r>
            </m:e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82</m:t>
              </m:r>
            </m:e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73</m:t>
              </m:r>
            </m:e>
          </m:mr>
          <m:m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64</m:t>
              </m:r>
            </m:e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55</m:t>
              </m:r>
            </m:e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46</m:t>
              </m:r>
            </m:e>
          </m:mr>
          <m:m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37</m:t>
              </m:r>
            </m:e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28</m:t>
              </m:r>
            </m:e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19</m:t>
              </m:r>
            </m:e>
          </m:mr>
        </m:m>
      </m:oMath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65603" w:rsidRDefault="00465603" w:rsidP="00465603">
      <w:pPr>
        <w:pStyle w:val="WW-"/>
        <w:jc w:val="both"/>
        <w:rPr>
          <w:rFonts w:ascii="Times New Roman" w:hAnsi="Times New Roman" w:cs="Times New Roman"/>
          <w:sz w:val="24"/>
          <w:szCs w:val="24"/>
        </w:rPr>
      </w:pPr>
    </w:p>
    <w:p w:rsidR="00C11347" w:rsidRDefault="00C11347">
      <w:bookmarkStart w:id="0" w:name="_GoBack"/>
      <w:bookmarkEnd w:id="0"/>
    </w:p>
    <w:sectPr w:rsidR="00C11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;宋体">
    <w:altName w:val="MS PMincho"/>
    <w:panose1 w:val="00000000000000000000"/>
    <w:charset w:val="8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03"/>
    <w:rsid w:val="00465603"/>
    <w:rsid w:val="00C1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824AA-F1D1-4947-B9A1-D219E26E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qFormat/>
    <w:rsid w:val="00465603"/>
    <w:pPr>
      <w:suppressAutoHyphens/>
      <w:spacing w:after="200" w:line="276" w:lineRule="auto"/>
    </w:pPr>
    <w:rPr>
      <w:rFonts w:eastAsia="SimSun;宋体" w:cs="Calibri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>diakov.net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2019-03-20T04:40:00Z</dcterms:created>
  <dcterms:modified xsi:type="dcterms:W3CDTF">2019-03-20T04:40:00Z</dcterms:modified>
</cp:coreProperties>
</file>