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57" w:rsidRPr="00DB5357" w:rsidRDefault="00DB5357" w:rsidP="00087064">
      <w:pPr>
        <w:rPr>
          <w:rFonts w:ascii="Times New Roman" w:hAnsi="Times New Roman" w:cs="Times New Roman"/>
        </w:rPr>
      </w:pPr>
    </w:p>
    <w:p w:rsidR="00DB5357" w:rsidRDefault="00DB5357">
      <w:pPr>
        <w:rPr>
          <w:rFonts w:ascii="Times New Roman" w:hAnsi="Times New Roman" w:cs="Times New Roman"/>
        </w:rPr>
      </w:pPr>
      <w:r w:rsidRPr="00DB5357">
        <w:rPr>
          <w:rFonts w:ascii="Times New Roman" w:hAnsi="Times New Roman" w:cs="Times New Roman"/>
        </w:rPr>
        <w:t>3. Метод узловых потенциалов.</w:t>
      </w:r>
    </w:p>
    <w:p w:rsidR="00DB5357" w:rsidRDefault="00DB5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Схема представлена на рисунке 1.</w:t>
      </w:r>
    </w:p>
    <w:p w:rsidR="00DB5357" w:rsidRDefault="006B4351">
      <w:pPr>
        <w:rPr>
          <w:rFonts w:ascii="Times New Roman" w:hAnsi="Times New Roman" w:cs="Times New Roman"/>
        </w:rPr>
      </w:pPr>
      <w:r>
        <w:object w:dxaOrig="6542" w:dyaOrig="4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85pt;height:285.5pt" o:ole="">
            <v:imagedata r:id="rId4" o:title=""/>
          </v:shape>
          <o:OLEObject Type="Embed" ProgID="Origin50.Graph" ShapeID="_x0000_i1025" DrawAspect="Content" ObjectID="_1614884220" r:id="rId5"/>
        </w:object>
      </w:r>
    </w:p>
    <w:p w:rsidR="00DB5357" w:rsidRDefault="00DB5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для расчета:</w:t>
      </w:r>
    </w:p>
    <w:p w:rsidR="00DB5357" w:rsidRDefault="00DB5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Е1 = 48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, Е2 = 12 В, Е3 = 6 В, </w:t>
      </w:r>
      <w:r>
        <w:rPr>
          <w:rFonts w:ascii="Times New Roman" w:hAnsi="Times New Roman" w:cs="Times New Roman"/>
          <w:lang w:val="en-US"/>
        </w:rPr>
        <w:t>R</w:t>
      </w:r>
      <w:r w:rsidRPr="00DB5357">
        <w:rPr>
          <w:rFonts w:ascii="Times New Roman" w:hAnsi="Times New Roman" w:cs="Times New Roman"/>
        </w:rPr>
        <w:t xml:space="preserve">01 = 0,8 </w:t>
      </w:r>
      <w:r>
        <w:rPr>
          <w:rFonts w:ascii="Times New Roman" w:hAnsi="Times New Roman" w:cs="Times New Roman"/>
        </w:rPr>
        <w:t xml:space="preserve">Ом, </w:t>
      </w:r>
      <w:r>
        <w:rPr>
          <w:rFonts w:ascii="Times New Roman" w:hAnsi="Times New Roman" w:cs="Times New Roman"/>
          <w:lang w:val="en-US"/>
        </w:rPr>
        <w:t>R</w:t>
      </w:r>
      <w:r w:rsidRPr="00DB535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</w:t>
      </w:r>
      <w:r w:rsidRPr="00DB5357">
        <w:rPr>
          <w:rFonts w:ascii="Times New Roman" w:hAnsi="Times New Roman" w:cs="Times New Roman"/>
        </w:rPr>
        <w:t xml:space="preserve"> = 0,</w:t>
      </w:r>
      <w:r>
        <w:rPr>
          <w:rFonts w:ascii="Times New Roman" w:hAnsi="Times New Roman" w:cs="Times New Roman"/>
        </w:rPr>
        <w:t>4</w:t>
      </w:r>
      <w:r w:rsidRPr="00DB53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Ом, </w:t>
      </w:r>
      <w:r>
        <w:rPr>
          <w:rFonts w:ascii="Times New Roman" w:hAnsi="Times New Roman" w:cs="Times New Roman"/>
          <w:lang w:val="en-US"/>
        </w:rPr>
        <w:t>R</w:t>
      </w:r>
      <w:r w:rsidRPr="00DB5357">
        <w:rPr>
          <w:rFonts w:ascii="Times New Roman" w:hAnsi="Times New Roman" w:cs="Times New Roman"/>
        </w:rPr>
        <w:t xml:space="preserve">1 = </w:t>
      </w:r>
      <w:r>
        <w:rPr>
          <w:rFonts w:ascii="Times New Roman" w:hAnsi="Times New Roman" w:cs="Times New Roman"/>
        </w:rPr>
        <w:t>4,2</w:t>
      </w:r>
      <w:r w:rsidRPr="00DB53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Ом,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</w:rPr>
        <w:t>2</w:t>
      </w:r>
      <w:r w:rsidRPr="00DB5357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4</w:t>
      </w:r>
      <w:r w:rsidRPr="00DB53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Ом,</w:t>
      </w:r>
      <w:r w:rsidRPr="00DB53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</w:rPr>
        <w:t>3</w:t>
      </w:r>
      <w:r w:rsidRPr="00DB5357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2</w:t>
      </w:r>
      <w:r w:rsidRPr="00DB53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Ом,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</w:rPr>
        <w:t xml:space="preserve">4 </w:t>
      </w:r>
      <w:r w:rsidRPr="00DB5357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>12</w:t>
      </w:r>
      <w:r w:rsidRPr="00DB53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Ом,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</w:rPr>
        <w:t>5</w:t>
      </w:r>
      <w:r w:rsidRPr="00DB5357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6</w:t>
      </w:r>
      <w:r w:rsidRPr="00DB53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Ом,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</w:rPr>
        <w:t xml:space="preserve">6 </w:t>
      </w:r>
      <w:r w:rsidRPr="00DB5357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>2</w:t>
      </w:r>
      <w:r w:rsidRPr="00DB53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Ом.</w:t>
      </w:r>
    </w:p>
    <w:sectPr w:rsidR="00DB5357" w:rsidSect="003A7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5357"/>
    <w:rsid w:val="00087064"/>
    <w:rsid w:val="000D6639"/>
    <w:rsid w:val="00235E80"/>
    <w:rsid w:val="00374150"/>
    <w:rsid w:val="003A7B1C"/>
    <w:rsid w:val="006B4351"/>
    <w:rsid w:val="0089401F"/>
    <w:rsid w:val="009B5973"/>
    <w:rsid w:val="00A70CB0"/>
    <w:rsid w:val="00D6475C"/>
    <w:rsid w:val="00DB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1C"/>
  </w:style>
  <w:style w:type="paragraph" w:styleId="3">
    <w:name w:val="heading 3"/>
    <w:basedOn w:val="a"/>
    <w:link w:val="30"/>
    <w:uiPriority w:val="9"/>
    <w:qFormat/>
    <w:rsid w:val="003741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4150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3741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jjj">
    <w:name w:val="rjjj"/>
    <w:basedOn w:val="a"/>
    <w:rsid w:val="0037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ffr">
    <w:name w:val="fffr"/>
    <w:basedOn w:val="a"/>
    <w:rsid w:val="0037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ccc">
    <w:name w:val="cccc"/>
    <w:basedOn w:val="a"/>
    <w:rsid w:val="0037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7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rsid w:val="00374150"/>
  </w:style>
  <w:style w:type="paragraph" w:customStyle="1" w:styleId="jjjj">
    <w:name w:val="jjjj"/>
    <w:basedOn w:val="a"/>
    <w:rsid w:val="0037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h">
    <w:name w:val="math"/>
    <w:basedOn w:val="a0"/>
    <w:rsid w:val="003741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ФАП1958</dc:creator>
  <cp:lastModifiedBy>ФАП1958</cp:lastModifiedBy>
  <cp:revision>3</cp:revision>
  <dcterms:created xsi:type="dcterms:W3CDTF">2019-03-23T19:10:00Z</dcterms:created>
  <dcterms:modified xsi:type="dcterms:W3CDTF">2019-03-23T19:11:00Z</dcterms:modified>
</cp:coreProperties>
</file>