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19" w:rsidRDefault="00577F19" w:rsidP="00577F19">
      <w:pPr>
        <w:ind w:firstLine="709"/>
        <w:jc w:val="both"/>
        <w:rPr>
          <w:sz w:val="32"/>
        </w:rPr>
      </w:pPr>
      <w:r>
        <w:rPr>
          <w:sz w:val="32"/>
        </w:rPr>
        <w:t>Цель</w:t>
      </w:r>
      <w:r>
        <w:rPr>
          <w:sz w:val="32"/>
        </w:rPr>
        <w:t xml:space="preserve"> контрольной </w:t>
      </w:r>
      <w:r>
        <w:rPr>
          <w:sz w:val="32"/>
        </w:rPr>
        <w:t>– это: 1. приобретение навыков разработки приложения в ОО среде, создания выходных документов в форме отчетов; 2.формирование запросов к базе данных.</w:t>
      </w:r>
    </w:p>
    <w:p w:rsidR="009A3217" w:rsidRDefault="009A3217"/>
    <w:p w:rsidR="00577F19" w:rsidRDefault="00577F19" w:rsidP="00577F19">
      <w:pPr>
        <w:ind w:firstLine="709"/>
        <w:jc w:val="both"/>
        <w:rPr>
          <w:sz w:val="32"/>
        </w:rPr>
      </w:pPr>
      <w:r>
        <w:rPr>
          <w:sz w:val="32"/>
        </w:rPr>
        <w:t>Студент должен:</w:t>
      </w:r>
    </w:p>
    <w:p w:rsidR="00577F19" w:rsidRDefault="00577F19" w:rsidP="00577F19">
      <w:pPr>
        <w:widowControl/>
        <w:numPr>
          <w:ilvl w:val="0"/>
          <w:numId w:val="1"/>
        </w:numPr>
        <w:autoSpaceDE/>
        <w:adjustRightInd/>
        <w:jc w:val="both"/>
        <w:rPr>
          <w:sz w:val="32"/>
        </w:rPr>
      </w:pPr>
      <w:r>
        <w:rPr>
          <w:sz w:val="32"/>
        </w:rPr>
        <w:t>Создать БД:</w:t>
      </w:r>
    </w:p>
    <w:p w:rsidR="00577F19" w:rsidRDefault="00577F19" w:rsidP="00577F19">
      <w:pPr>
        <w:ind w:left="1039"/>
        <w:jc w:val="both"/>
        <w:rPr>
          <w:sz w:val="32"/>
        </w:rPr>
      </w:pPr>
      <w:r>
        <w:rPr>
          <w:sz w:val="32"/>
        </w:rPr>
        <w:t>-создать таблицу(таблицы);</w:t>
      </w:r>
    </w:p>
    <w:p w:rsidR="00577F19" w:rsidRDefault="00577F19" w:rsidP="00577F19">
      <w:pPr>
        <w:ind w:left="1039"/>
        <w:jc w:val="both"/>
        <w:rPr>
          <w:sz w:val="32"/>
        </w:rPr>
      </w:pPr>
      <w:r>
        <w:rPr>
          <w:sz w:val="32"/>
        </w:rPr>
        <w:t>-заполнить ее(их) данными по своему усмотрению (число записей должно быть 20:25).</w:t>
      </w:r>
    </w:p>
    <w:p w:rsidR="00577F19" w:rsidRPr="00577F19" w:rsidRDefault="00577F19" w:rsidP="00577F19">
      <w:pPr>
        <w:widowControl/>
        <w:numPr>
          <w:ilvl w:val="0"/>
          <w:numId w:val="2"/>
        </w:numPr>
        <w:autoSpaceDE/>
        <w:adjustRightInd/>
        <w:jc w:val="both"/>
        <w:rPr>
          <w:sz w:val="32"/>
        </w:rPr>
      </w:pPr>
      <w:r>
        <w:rPr>
          <w:sz w:val="32"/>
        </w:rPr>
        <w:t>Создать главную форму, в которой предусмотреть</w:t>
      </w:r>
      <w:r>
        <w:rPr>
          <w:sz w:val="32"/>
        </w:rPr>
        <w:t xml:space="preserve"> </w:t>
      </w:r>
      <w:r w:rsidRPr="00577F19">
        <w:rPr>
          <w:sz w:val="32"/>
        </w:rPr>
        <w:t xml:space="preserve">задание </w:t>
      </w:r>
      <w:r>
        <w:rPr>
          <w:sz w:val="32"/>
        </w:rPr>
        <w:t xml:space="preserve">  </w:t>
      </w:r>
      <w:r w:rsidRPr="00577F19">
        <w:rPr>
          <w:sz w:val="32"/>
        </w:rPr>
        <w:t>главного меню системы.</w:t>
      </w:r>
    </w:p>
    <w:p w:rsidR="00577F19" w:rsidRDefault="00577F19" w:rsidP="00577F19">
      <w:pPr>
        <w:widowControl/>
        <w:numPr>
          <w:ilvl w:val="0"/>
          <w:numId w:val="3"/>
        </w:numPr>
        <w:autoSpaceDE/>
        <w:adjustRightInd/>
        <w:jc w:val="both"/>
        <w:rPr>
          <w:sz w:val="32"/>
        </w:rPr>
      </w:pPr>
      <w:r>
        <w:rPr>
          <w:sz w:val="32"/>
        </w:rPr>
        <w:t>Создать необходимые формы по обработке данных.</w:t>
      </w:r>
    </w:p>
    <w:p w:rsidR="00577F19" w:rsidRDefault="00577F19" w:rsidP="00577F19">
      <w:pPr>
        <w:widowControl/>
        <w:numPr>
          <w:ilvl w:val="0"/>
          <w:numId w:val="3"/>
        </w:numPr>
        <w:autoSpaceDE/>
        <w:adjustRightInd/>
        <w:jc w:val="both"/>
        <w:rPr>
          <w:sz w:val="32"/>
        </w:rPr>
      </w:pPr>
      <w:r>
        <w:rPr>
          <w:sz w:val="32"/>
        </w:rPr>
        <w:t>Создать формы по формированию и выводу</w:t>
      </w:r>
      <w:r>
        <w:rPr>
          <w:sz w:val="32"/>
        </w:rPr>
        <w:t xml:space="preserve"> документов на принтер.</w:t>
      </w:r>
    </w:p>
    <w:p w:rsidR="00577F19" w:rsidRDefault="00577F19" w:rsidP="00577F19">
      <w:pPr>
        <w:widowControl/>
        <w:numPr>
          <w:ilvl w:val="0"/>
          <w:numId w:val="3"/>
        </w:numPr>
        <w:autoSpaceDE/>
        <w:adjustRightInd/>
        <w:jc w:val="both"/>
        <w:rPr>
          <w:sz w:val="32"/>
        </w:rPr>
      </w:pPr>
      <w:r>
        <w:rPr>
          <w:sz w:val="32"/>
        </w:rPr>
        <w:t>Составить инструкцию пользов</w:t>
      </w:r>
      <w:r>
        <w:rPr>
          <w:sz w:val="32"/>
        </w:rPr>
        <w:t>ателя по работе с разработанным</w:t>
      </w:r>
      <w:r>
        <w:rPr>
          <w:sz w:val="32"/>
        </w:rPr>
        <w:t xml:space="preserve"> приложением.</w:t>
      </w:r>
    </w:p>
    <w:p w:rsidR="00577F19" w:rsidRDefault="00577F19" w:rsidP="00577F19">
      <w:pPr>
        <w:widowControl/>
        <w:autoSpaceDE/>
        <w:adjustRightInd/>
        <w:jc w:val="both"/>
        <w:rPr>
          <w:sz w:val="32"/>
        </w:rPr>
      </w:pPr>
    </w:p>
    <w:p w:rsidR="00577F19" w:rsidRDefault="00577F19" w:rsidP="00577F19">
      <w:pPr>
        <w:widowControl/>
        <w:autoSpaceDE/>
        <w:adjustRightInd/>
        <w:jc w:val="both"/>
        <w:rPr>
          <w:sz w:val="32"/>
        </w:rPr>
      </w:pPr>
    </w:p>
    <w:p w:rsidR="00577F19" w:rsidRPr="00237E8A" w:rsidRDefault="00577F19" w:rsidP="00577F19">
      <w:pPr>
        <w:ind w:left="709" w:hanging="709"/>
        <w:jc w:val="center"/>
        <w:rPr>
          <w:sz w:val="32"/>
          <w:highlight w:val="yellow"/>
          <w:u w:val="single"/>
        </w:rPr>
      </w:pPr>
      <w:r w:rsidRPr="00237E8A">
        <w:rPr>
          <w:sz w:val="32"/>
          <w:highlight w:val="yellow"/>
          <w:u w:val="single"/>
        </w:rPr>
        <w:t>Вариант 3</w:t>
      </w:r>
    </w:p>
    <w:p w:rsidR="00577F19" w:rsidRPr="00237E8A" w:rsidRDefault="00577F19" w:rsidP="00577F19">
      <w:pPr>
        <w:ind w:firstLine="709"/>
        <w:jc w:val="center"/>
        <w:rPr>
          <w:sz w:val="32"/>
          <w:highlight w:val="yellow"/>
          <w:u w:val="single"/>
        </w:rPr>
      </w:pPr>
    </w:p>
    <w:p w:rsidR="00577F19" w:rsidRPr="00237E8A" w:rsidRDefault="00577F19" w:rsidP="00577F19">
      <w:pPr>
        <w:widowControl/>
        <w:numPr>
          <w:ilvl w:val="0"/>
          <w:numId w:val="5"/>
        </w:numPr>
        <w:autoSpaceDE/>
        <w:adjustRightInd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Создать  таблицы</w:t>
      </w:r>
      <w:proofErr w:type="gramEnd"/>
      <w:r w:rsidRPr="00237E8A">
        <w:rPr>
          <w:sz w:val="32"/>
          <w:highlight w:val="yellow"/>
        </w:rPr>
        <w:t xml:space="preserve"> БД:</w:t>
      </w:r>
    </w:p>
    <w:p w:rsidR="00577F19" w:rsidRPr="00237E8A" w:rsidRDefault="00577F19" w:rsidP="00577F19">
      <w:pPr>
        <w:widowControl/>
        <w:numPr>
          <w:ilvl w:val="0"/>
          <w:numId w:val="6"/>
        </w:numPr>
        <w:autoSpaceDE/>
        <w:adjustRightInd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«</w:t>
      </w:r>
      <w:proofErr w:type="gramStart"/>
      <w:r w:rsidRPr="00237E8A">
        <w:rPr>
          <w:sz w:val="32"/>
          <w:highlight w:val="yellow"/>
        </w:rPr>
        <w:t xml:space="preserve">Учащиеся»   </w:t>
      </w:r>
      <w:proofErr w:type="gramEnd"/>
      <w:r w:rsidRPr="00237E8A">
        <w:rPr>
          <w:sz w:val="32"/>
          <w:highlight w:val="yellow"/>
        </w:rPr>
        <w:t xml:space="preserve">  2) «Преподаватели» </w:t>
      </w:r>
    </w:p>
    <w:p w:rsidR="00577F19" w:rsidRPr="00237E8A" w:rsidRDefault="00577F19" w:rsidP="00577F19">
      <w:pPr>
        <w:ind w:left="1277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 xml:space="preserve">Таблица (1) </w:t>
      </w:r>
      <w:proofErr w:type="spellStart"/>
      <w:r w:rsidRPr="00237E8A">
        <w:rPr>
          <w:sz w:val="32"/>
          <w:highlight w:val="yellow"/>
        </w:rPr>
        <w:t>должена</w:t>
      </w:r>
      <w:proofErr w:type="spellEnd"/>
      <w:r w:rsidRPr="00237E8A">
        <w:rPr>
          <w:sz w:val="32"/>
          <w:highlight w:val="yellow"/>
        </w:rPr>
        <w:t xml:space="preserve"> содержать следующие поля: фамилия, имя, отчество, год рождения, пол, </w:t>
      </w:r>
      <w:proofErr w:type="gramStart"/>
      <w:r w:rsidRPr="00237E8A">
        <w:rPr>
          <w:sz w:val="32"/>
          <w:highlight w:val="yellow"/>
        </w:rPr>
        <w:t>общ.,</w:t>
      </w:r>
      <w:proofErr w:type="gramEnd"/>
      <w:r w:rsidRPr="00237E8A">
        <w:rPr>
          <w:sz w:val="32"/>
          <w:highlight w:val="yellow"/>
        </w:rPr>
        <w:t xml:space="preserve"> оценка 1, оценка 2, оценка 3, оценка 4, средний балл, оплата, а таблица (2) – поля:  фамилия, имя, отчество, кафедра, должность, предмет, нагрузка; </w:t>
      </w:r>
    </w:p>
    <w:p w:rsidR="00577F19" w:rsidRPr="00237E8A" w:rsidRDefault="00577F19" w:rsidP="00577F19">
      <w:pPr>
        <w:numPr>
          <w:ilvl w:val="12"/>
          <w:numId w:val="0"/>
        </w:numPr>
        <w:ind w:left="709" w:hanging="425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 xml:space="preserve">2.Главная форма должна содержать меню информационно-справочной системы </w:t>
      </w:r>
      <w:proofErr w:type="gramStart"/>
      <w:r w:rsidRPr="00237E8A">
        <w:rPr>
          <w:sz w:val="32"/>
          <w:highlight w:val="yellow"/>
        </w:rPr>
        <w:t>« Досье</w:t>
      </w:r>
      <w:proofErr w:type="gramEnd"/>
      <w:r w:rsidRPr="00237E8A">
        <w:rPr>
          <w:sz w:val="32"/>
          <w:highlight w:val="yellow"/>
        </w:rPr>
        <w:t xml:space="preserve"> подготовительного отделения»: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firstLine="2836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ввод</w:t>
      </w:r>
      <w:proofErr w:type="gramEnd"/>
      <w:r w:rsidRPr="00237E8A">
        <w:rPr>
          <w:sz w:val="32"/>
          <w:highlight w:val="yellow"/>
        </w:rPr>
        <w:t xml:space="preserve"> и редактирование данных;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138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поиск</w:t>
      </w:r>
      <w:proofErr w:type="gramEnd"/>
      <w:r w:rsidRPr="00237E8A">
        <w:rPr>
          <w:sz w:val="32"/>
          <w:highlight w:val="yellow"/>
        </w:rPr>
        <w:t xml:space="preserve"> и сортировка данных;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138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режим</w:t>
      </w:r>
      <w:proofErr w:type="gramEnd"/>
      <w:r w:rsidRPr="00237E8A">
        <w:rPr>
          <w:sz w:val="32"/>
          <w:highlight w:val="yellow"/>
        </w:rPr>
        <w:t xml:space="preserve"> печати;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138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Выход;</w:t>
      </w:r>
    </w:p>
    <w:p w:rsidR="00577F19" w:rsidRPr="00237E8A" w:rsidRDefault="00577F19" w:rsidP="00577F19">
      <w:pPr>
        <w:widowControl/>
        <w:numPr>
          <w:ilvl w:val="0"/>
          <w:numId w:val="7"/>
        </w:numPr>
        <w:autoSpaceDE/>
        <w:adjustRightInd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В форме (2) должны присутствовать радиокнопки: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385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«Все базы»;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385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«Учащиеся»;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385"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«Преподаватели».</w:t>
      </w:r>
    </w:p>
    <w:p w:rsidR="00577F19" w:rsidRPr="00237E8A" w:rsidRDefault="00577F19" w:rsidP="00577F19">
      <w:pPr>
        <w:widowControl/>
        <w:numPr>
          <w:ilvl w:val="0"/>
          <w:numId w:val="8"/>
        </w:numPr>
        <w:autoSpaceDE/>
        <w:adjustRightInd/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>В форме (3) сформировать списки для студентов по: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385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среднему</w:t>
      </w:r>
      <w:proofErr w:type="gramEnd"/>
      <w:r w:rsidRPr="00237E8A">
        <w:rPr>
          <w:sz w:val="32"/>
          <w:highlight w:val="yellow"/>
        </w:rPr>
        <w:t xml:space="preserve"> баллу;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385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lastRenderedPageBreak/>
        <w:t>фамилиям</w:t>
      </w:r>
      <w:proofErr w:type="gramEnd"/>
      <w:r w:rsidRPr="00237E8A">
        <w:rPr>
          <w:sz w:val="32"/>
          <w:highlight w:val="yellow"/>
        </w:rPr>
        <w:t xml:space="preserve"> студентов;</w:t>
      </w:r>
    </w:p>
    <w:p w:rsidR="00577F19" w:rsidRPr="00237E8A" w:rsidRDefault="00577F19" w:rsidP="00577F19">
      <w:pPr>
        <w:widowControl/>
        <w:numPr>
          <w:ilvl w:val="0"/>
          <w:numId w:val="4"/>
        </w:numPr>
        <w:autoSpaceDE/>
        <w:adjustRightInd/>
        <w:ind w:left="4469"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году</w:t>
      </w:r>
      <w:proofErr w:type="gramEnd"/>
      <w:r w:rsidRPr="00237E8A">
        <w:rPr>
          <w:sz w:val="32"/>
          <w:highlight w:val="yellow"/>
        </w:rPr>
        <w:t xml:space="preserve"> рождения.</w:t>
      </w:r>
    </w:p>
    <w:p w:rsidR="00577F19" w:rsidRPr="00237E8A" w:rsidRDefault="00577F19" w:rsidP="00577F19">
      <w:pPr>
        <w:jc w:val="both"/>
        <w:rPr>
          <w:sz w:val="32"/>
          <w:highlight w:val="yellow"/>
        </w:rPr>
      </w:pPr>
      <w:r w:rsidRPr="00237E8A">
        <w:rPr>
          <w:sz w:val="32"/>
          <w:highlight w:val="yellow"/>
        </w:rPr>
        <w:t xml:space="preserve">             Для </w:t>
      </w:r>
      <w:proofErr w:type="gramStart"/>
      <w:r w:rsidRPr="00237E8A">
        <w:rPr>
          <w:sz w:val="32"/>
          <w:highlight w:val="yellow"/>
        </w:rPr>
        <w:t>преподавателей  -</w:t>
      </w:r>
      <w:proofErr w:type="gramEnd"/>
      <w:r w:rsidRPr="00237E8A">
        <w:rPr>
          <w:sz w:val="32"/>
          <w:highlight w:val="yellow"/>
        </w:rPr>
        <w:t xml:space="preserve">  по:</w:t>
      </w:r>
    </w:p>
    <w:p w:rsidR="00577F19" w:rsidRPr="00237E8A" w:rsidRDefault="00577F19" w:rsidP="00577F19">
      <w:pPr>
        <w:widowControl/>
        <w:numPr>
          <w:ilvl w:val="0"/>
          <w:numId w:val="9"/>
        </w:numPr>
        <w:autoSpaceDE/>
        <w:adjustRightInd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предмету</w:t>
      </w:r>
      <w:proofErr w:type="gramEnd"/>
      <w:r w:rsidRPr="00237E8A">
        <w:rPr>
          <w:sz w:val="32"/>
          <w:highlight w:val="yellow"/>
        </w:rPr>
        <w:t>;</w:t>
      </w:r>
    </w:p>
    <w:p w:rsidR="00577F19" w:rsidRPr="00237E8A" w:rsidRDefault="00577F19" w:rsidP="00577F19">
      <w:pPr>
        <w:widowControl/>
        <w:numPr>
          <w:ilvl w:val="0"/>
          <w:numId w:val="9"/>
        </w:numPr>
        <w:autoSpaceDE/>
        <w:adjustRightInd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фамилиям</w:t>
      </w:r>
      <w:proofErr w:type="gramEnd"/>
      <w:r w:rsidRPr="00237E8A">
        <w:rPr>
          <w:sz w:val="32"/>
          <w:highlight w:val="yellow"/>
        </w:rPr>
        <w:t xml:space="preserve"> преподавателей;</w:t>
      </w:r>
    </w:p>
    <w:p w:rsidR="00577F19" w:rsidRPr="00237E8A" w:rsidRDefault="00577F19" w:rsidP="00577F19">
      <w:pPr>
        <w:widowControl/>
        <w:numPr>
          <w:ilvl w:val="0"/>
          <w:numId w:val="9"/>
        </w:numPr>
        <w:autoSpaceDE/>
        <w:adjustRightInd/>
        <w:jc w:val="both"/>
        <w:rPr>
          <w:sz w:val="32"/>
          <w:highlight w:val="yellow"/>
        </w:rPr>
      </w:pPr>
      <w:proofErr w:type="gramStart"/>
      <w:r w:rsidRPr="00237E8A">
        <w:rPr>
          <w:sz w:val="32"/>
          <w:highlight w:val="yellow"/>
        </w:rPr>
        <w:t>кафедре</w:t>
      </w:r>
      <w:proofErr w:type="gramEnd"/>
      <w:r w:rsidRPr="00237E8A">
        <w:rPr>
          <w:sz w:val="32"/>
          <w:highlight w:val="yellow"/>
        </w:rPr>
        <w:t>,</w:t>
      </w:r>
    </w:p>
    <w:p w:rsidR="00577F19" w:rsidRDefault="00577F19" w:rsidP="00577F19">
      <w:pPr>
        <w:jc w:val="both"/>
        <w:rPr>
          <w:sz w:val="32"/>
        </w:rPr>
      </w:pPr>
      <w:r w:rsidRPr="00237E8A">
        <w:rPr>
          <w:sz w:val="32"/>
          <w:highlight w:val="yellow"/>
        </w:rPr>
        <w:t xml:space="preserve">            </w:t>
      </w:r>
      <w:proofErr w:type="gramStart"/>
      <w:r w:rsidRPr="00237E8A">
        <w:rPr>
          <w:sz w:val="32"/>
          <w:highlight w:val="yellow"/>
        </w:rPr>
        <w:t>отобразив</w:t>
      </w:r>
      <w:proofErr w:type="gramEnd"/>
      <w:r w:rsidRPr="00237E8A">
        <w:rPr>
          <w:sz w:val="32"/>
          <w:highlight w:val="yellow"/>
        </w:rPr>
        <w:t xml:space="preserve"> это с помощью  меню.</w:t>
      </w:r>
    </w:p>
    <w:p w:rsidR="00577F19" w:rsidRDefault="00577F19" w:rsidP="00577F19">
      <w:pPr>
        <w:jc w:val="both"/>
        <w:rPr>
          <w:sz w:val="32"/>
        </w:rPr>
      </w:pPr>
    </w:p>
    <w:p w:rsidR="00577F19" w:rsidRDefault="00577F19" w:rsidP="00577F19">
      <w:pPr>
        <w:jc w:val="both"/>
        <w:rPr>
          <w:sz w:val="32"/>
        </w:rPr>
      </w:pPr>
    </w:p>
    <w:p w:rsidR="00577F19" w:rsidRDefault="00577F19" w:rsidP="00577F19">
      <w:pPr>
        <w:jc w:val="both"/>
        <w:rPr>
          <w:sz w:val="32"/>
        </w:rPr>
      </w:pPr>
      <w:r>
        <w:rPr>
          <w:sz w:val="32"/>
        </w:rPr>
        <w:t>2 задание</w:t>
      </w:r>
    </w:p>
    <w:p w:rsidR="00577F19" w:rsidRPr="00237E8A" w:rsidRDefault="00577F19" w:rsidP="00577F19">
      <w:pPr>
        <w:jc w:val="center"/>
        <w:rPr>
          <w:sz w:val="32"/>
          <w:highlight w:val="yellow"/>
          <w:u w:val="single"/>
        </w:rPr>
      </w:pPr>
      <w:r w:rsidRPr="00237E8A">
        <w:rPr>
          <w:sz w:val="32"/>
          <w:highlight w:val="yellow"/>
          <w:u w:val="single"/>
        </w:rPr>
        <w:t>Вариант 3</w:t>
      </w:r>
    </w:p>
    <w:p w:rsidR="00577F19" w:rsidRDefault="00577F19" w:rsidP="00577F19">
      <w:pPr>
        <w:jc w:val="both"/>
        <w:rPr>
          <w:sz w:val="32"/>
        </w:rPr>
      </w:pPr>
      <w:r w:rsidRPr="00237E8A">
        <w:rPr>
          <w:sz w:val="32"/>
          <w:highlight w:val="yellow"/>
        </w:rPr>
        <w:tab/>
        <w:t xml:space="preserve">Создайте базу данных. Напишите запрос, который выбирает первого </w:t>
      </w:r>
      <w:proofErr w:type="gramStart"/>
      <w:r w:rsidRPr="00237E8A">
        <w:rPr>
          <w:sz w:val="32"/>
          <w:highlight w:val="yellow"/>
        </w:rPr>
        <w:t>покупателя(</w:t>
      </w:r>
      <w:proofErr w:type="gramEnd"/>
      <w:r w:rsidRPr="00237E8A">
        <w:rPr>
          <w:sz w:val="32"/>
          <w:highlight w:val="yellow"/>
        </w:rPr>
        <w:t xml:space="preserve">в алфавитном порядке) , чье имя начинается на букву  </w:t>
      </w:r>
      <w:r w:rsidRPr="00237E8A">
        <w:rPr>
          <w:sz w:val="32"/>
          <w:highlight w:val="yellow"/>
          <w:lang w:val="en-US"/>
        </w:rPr>
        <w:t>G</w:t>
      </w:r>
      <w:r w:rsidRPr="00237E8A">
        <w:rPr>
          <w:sz w:val="32"/>
          <w:highlight w:val="yellow"/>
        </w:rPr>
        <w:t>.</w:t>
      </w:r>
    </w:p>
    <w:p w:rsidR="00577F19" w:rsidRPr="00A929CB" w:rsidRDefault="00577F19" w:rsidP="00577F19">
      <w:pPr>
        <w:jc w:val="both"/>
        <w:rPr>
          <w:sz w:val="32"/>
        </w:rPr>
      </w:pPr>
    </w:p>
    <w:p w:rsidR="00577F19" w:rsidRDefault="00577F19" w:rsidP="00577F19">
      <w:pPr>
        <w:rPr>
          <w:sz w:val="32"/>
        </w:rPr>
      </w:pPr>
      <w:proofErr w:type="gramStart"/>
      <w:r>
        <w:rPr>
          <w:sz w:val="32"/>
        </w:rPr>
        <w:t>Таблица  Покупатели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407"/>
        <w:gridCol w:w="1328"/>
        <w:gridCol w:w="1070"/>
        <w:gridCol w:w="963"/>
      </w:tblGrid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Cnum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Cname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Snum</w:t>
            </w:r>
            <w:proofErr w:type="spellEnd"/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Hoffman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London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1001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Giovanni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Rome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1003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Lui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San Jose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1002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Grass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Berlin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1002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Clemens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London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1001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Cisneros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San Jose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1007</w:t>
            </w:r>
          </w:p>
        </w:tc>
      </w:tr>
      <w:tr w:rsidR="00577F19" w:rsidTr="00292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Pereira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lang w:val="en-US"/>
                  </w:rPr>
                  <w:t>Rome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9" w:rsidRDefault="00577F19" w:rsidP="00292E3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1004</w:t>
            </w:r>
          </w:p>
        </w:tc>
      </w:tr>
    </w:tbl>
    <w:p w:rsidR="00577F19" w:rsidRDefault="00577F19" w:rsidP="00577F19">
      <w:pPr>
        <w:jc w:val="both"/>
        <w:rPr>
          <w:sz w:val="32"/>
        </w:rPr>
      </w:pPr>
    </w:p>
    <w:p w:rsidR="00577F19" w:rsidRDefault="00577F19" w:rsidP="00577F19">
      <w:pPr>
        <w:widowControl/>
        <w:autoSpaceDE/>
        <w:adjustRightInd/>
        <w:jc w:val="both"/>
        <w:rPr>
          <w:sz w:val="32"/>
        </w:rPr>
      </w:pPr>
    </w:p>
    <w:p w:rsidR="00577F19" w:rsidRDefault="00BC0A14">
      <w:r>
        <w:t xml:space="preserve">Проверить верный ли </w:t>
      </w:r>
      <w:proofErr w:type="gramStart"/>
      <w:r>
        <w:t>запрос  :</w:t>
      </w:r>
      <w:proofErr w:type="gramEnd"/>
    </w:p>
    <w:p w:rsidR="00BC0A14" w:rsidRDefault="00BC0A14"/>
    <w:p w:rsidR="00BC0A14" w:rsidRPr="00BC0A14" w:rsidRDefault="00BC0A14" w:rsidP="00BC0A14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nsolas" w:hAnsi="Consolas" w:cs="Courier New"/>
          <w:color w:val="24292E"/>
          <w:sz w:val="20"/>
          <w:szCs w:val="20"/>
          <w:lang w:val="en-US"/>
        </w:rPr>
      </w:pPr>
      <w:r w:rsidRPr="00BC0A14">
        <w:rPr>
          <w:rFonts w:ascii="Consolas" w:hAnsi="Consolas" w:cs="Courier New"/>
          <w:color w:val="24292E"/>
          <w:sz w:val="20"/>
          <w:szCs w:val="20"/>
          <w:bdr w:val="none" w:sz="0" w:space="0" w:color="auto" w:frame="1"/>
          <w:lang w:val="en-US"/>
        </w:rPr>
        <w:t xml:space="preserve">SELECT * FROM customers WHERE </w:t>
      </w:r>
      <w:proofErr w:type="spellStart"/>
      <w:r w:rsidRPr="00BC0A14">
        <w:rPr>
          <w:rFonts w:ascii="Consolas" w:hAnsi="Consolas" w:cs="Courier New"/>
          <w:color w:val="24292E"/>
          <w:sz w:val="20"/>
          <w:szCs w:val="20"/>
          <w:bdr w:val="none" w:sz="0" w:space="0" w:color="auto" w:frame="1"/>
          <w:lang w:val="en-US"/>
        </w:rPr>
        <w:t>cname</w:t>
      </w:r>
      <w:proofErr w:type="spellEnd"/>
      <w:r w:rsidRPr="00BC0A14">
        <w:rPr>
          <w:rFonts w:ascii="Consolas" w:hAnsi="Consolas" w:cs="Courier New"/>
          <w:color w:val="24292E"/>
          <w:sz w:val="20"/>
          <w:szCs w:val="20"/>
          <w:bdr w:val="none" w:sz="0" w:space="0" w:color="auto" w:frame="1"/>
          <w:lang w:val="en-US"/>
        </w:rPr>
        <w:t xml:space="preserve"> LIKE 'G%';</w:t>
      </w:r>
    </w:p>
    <w:p w:rsidR="00BC0A14" w:rsidRDefault="00BC0A14">
      <w:pPr>
        <w:rPr>
          <w:lang w:val="en-US"/>
        </w:rPr>
      </w:pPr>
    </w:p>
    <w:p w:rsidR="00410383" w:rsidRDefault="00410383" w:rsidP="00410383">
      <w:pPr>
        <w:numPr>
          <w:ilvl w:val="0"/>
          <w:numId w:val="10"/>
        </w:numPr>
        <w:jc w:val="center"/>
        <w:rPr>
          <w:b/>
          <w:u w:val="single"/>
        </w:rPr>
      </w:pPr>
      <w:r>
        <w:rPr>
          <w:b/>
          <w:u w:val="single"/>
        </w:rPr>
        <w:t>Методические указания</w:t>
      </w:r>
      <w:bookmarkStart w:id="0" w:name="_GoBack"/>
      <w:bookmarkEnd w:id="0"/>
    </w:p>
    <w:p w:rsidR="00410383" w:rsidRDefault="00410383" w:rsidP="00410383">
      <w:pPr>
        <w:ind w:firstLine="709"/>
        <w:jc w:val="both"/>
        <w:rPr>
          <w:u w:val="single"/>
        </w:rPr>
      </w:pPr>
    </w:p>
    <w:p w:rsidR="00410383" w:rsidRPr="000629DB" w:rsidRDefault="00410383" w:rsidP="00410383">
      <w:pPr>
        <w:ind w:firstLine="709"/>
        <w:jc w:val="both"/>
        <w:rPr>
          <w:sz w:val="32"/>
        </w:rPr>
      </w:pPr>
      <w:r>
        <w:rPr>
          <w:sz w:val="32"/>
        </w:rPr>
        <w:t xml:space="preserve">В настоящее время существует немало объектно-ориентированных СУБД, в курсовом проекте рекомендуется пользоваться нашедшей распространение СУБД </w:t>
      </w:r>
      <w:r>
        <w:rPr>
          <w:sz w:val="32"/>
          <w:lang w:val="en-US"/>
        </w:rPr>
        <w:t>SQL</w:t>
      </w:r>
      <w:r>
        <w:rPr>
          <w:sz w:val="32"/>
        </w:rPr>
        <w:t xml:space="preserve"> </w:t>
      </w:r>
      <w:r>
        <w:rPr>
          <w:sz w:val="32"/>
          <w:lang w:val="en-US"/>
        </w:rPr>
        <w:t>Server</w:t>
      </w:r>
      <w:r w:rsidRPr="000629DB">
        <w:rPr>
          <w:sz w:val="32"/>
        </w:rPr>
        <w:t xml:space="preserve"> </w:t>
      </w:r>
      <w:r>
        <w:rPr>
          <w:sz w:val="32"/>
        </w:rPr>
        <w:t xml:space="preserve">версий 2000 и выше или </w:t>
      </w:r>
      <w:proofErr w:type="spellStart"/>
      <w:r>
        <w:rPr>
          <w:sz w:val="32"/>
          <w:lang w:val="en-US"/>
        </w:rPr>
        <w:t>VFoxPro</w:t>
      </w:r>
      <w:proofErr w:type="spellEnd"/>
      <w:r>
        <w:rPr>
          <w:sz w:val="32"/>
        </w:rPr>
        <w:t>.</w:t>
      </w:r>
    </w:p>
    <w:p w:rsidR="00410383" w:rsidRDefault="00410383" w:rsidP="00410383">
      <w:pPr>
        <w:ind w:firstLine="709"/>
        <w:jc w:val="both"/>
        <w:rPr>
          <w:sz w:val="32"/>
        </w:rPr>
      </w:pPr>
      <w:r>
        <w:rPr>
          <w:sz w:val="32"/>
        </w:rPr>
        <w:t xml:space="preserve">В </w:t>
      </w:r>
      <w:proofErr w:type="spellStart"/>
      <w:r>
        <w:rPr>
          <w:sz w:val="32"/>
          <w:lang w:val="en-US"/>
        </w:rPr>
        <w:t>VFoxPro</w:t>
      </w:r>
      <w:proofErr w:type="spellEnd"/>
      <w:r>
        <w:rPr>
          <w:sz w:val="32"/>
        </w:rPr>
        <w:t xml:space="preserve"> заложены многие возможности.</w:t>
      </w:r>
    </w:p>
    <w:p w:rsidR="00410383" w:rsidRDefault="00410383" w:rsidP="00410383">
      <w:pPr>
        <w:ind w:firstLine="709"/>
        <w:jc w:val="both"/>
        <w:rPr>
          <w:sz w:val="32"/>
        </w:rPr>
      </w:pPr>
      <w:r>
        <w:rPr>
          <w:sz w:val="32"/>
        </w:rPr>
        <w:t xml:space="preserve">Продуктивное освоение реально, конечно, только при практической разработке приложения. Рекомендуется начать </w:t>
      </w:r>
      <w:proofErr w:type="gramStart"/>
      <w:r>
        <w:rPr>
          <w:sz w:val="32"/>
        </w:rPr>
        <w:t xml:space="preserve">изучение  </w:t>
      </w:r>
      <w:r>
        <w:rPr>
          <w:sz w:val="32"/>
          <w:lang w:val="en-US"/>
        </w:rPr>
        <w:t>Visual</w:t>
      </w:r>
      <w:proofErr w:type="gramEnd"/>
      <w:r w:rsidRPr="00410383">
        <w:rPr>
          <w:sz w:val="32"/>
        </w:rPr>
        <w:t xml:space="preserve"> </w:t>
      </w:r>
      <w:r>
        <w:rPr>
          <w:sz w:val="32"/>
          <w:lang w:val="en-US"/>
        </w:rPr>
        <w:t>FoxPro</w:t>
      </w:r>
      <w:r>
        <w:rPr>
          <w:sz w:val="32"/>
        </w:rPr>
        <w:t xml:space="preserve"> с литературы </w:t>
      </w:r>
      <w:r w:rsidRPr="00410383">
        <w:rPr>
          <w:sz w:val="32"/>
        </w:rPr>
        <w:t>[</w:t>
      </w:r>
      <w:r>
        <w:rPr>
          <w:sz w:val="32"/>
        </w:rPr>
        <w:t>4</w:t>
      </w:r>
      <w:r w:rsidRPr="00410383">
        <w:rPr>
          <w:sz w:val="32"/>
        </w:rPr>
        <w:t>]</w:t>
      </w:r>
      <w:r>
        <w:rPr>
          <w:sz w:val="32"/>
        </w:rPr>
        <w:t>.</w:t>
      </w:r>
    </w:p>
    <w:p w:rsidR="00410383" w:rsidRDefault="00410383" w:rsidP="00410383">
      <w:pPr>
        <w:ind w:firstLine="709"/>
        <w:jc w:val="both"/>
        <w:rPr>
          <w:sz w:val="32"/>
        </w:rPr>
      </w:pPr>
      <w:proofErr w:type="gramStart"/>
      <w:r>
        <w:rPr>
          <w:sz w:val="32"/>
          <w:lang w:val="en-US"/>
        </w:rPr>
        <w:lastRenderedPageBreak/>
        <w:t>SQL</w:t>
      </w:r>
      <w:r>
        <w:rPr>
          <w:sz w:val="32"/>
        </w:rPr>
        <w:t>(</w:t>
      </w:r>
      <w:proofErr w:type="gramEnd"/>
      <w:r>
        <w:rPr>
          <w:sz w:val="32"/>
          <w:lang w:val="en-US"/>
        </w:rPr>
        <w:t>Structured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Query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Language</w:t>
      </w:r>
      <w:r>
        <w:rPr>
          <w:sz w:val="32"/>
        </w:rPr>
        <w:t xml:space="preserve">) – Структурированный язык запросов по работе с реляционными БД. </w:t>
      </w:r>
      <w:r>
        <w:rPr>
          <w:sz w:val="32"/>
          <w:lang w:val="en-US"/>
        </w:rPr>
        <w:t>SQL</w:t>
      </w:r>
      <w:r>
        <w:rPr>
          <w:sz w:val="32"/>
        </w:rPr>
        <w:t xml:space="preserve"> нельзя в полной </w:t>
      </w:r>
      <w:proofErr w:type="gramStart"/>
      <w:r>
        <w:rPr>
          <w:sz w:val="32"/>
        </w:rPr>
        <w:t>мере  отнести</w:t>
      </w:r>
      <w:proofErr w:type="gramEnd"/>
      <w:r>
        <w:rPr>
          <w:sz w:val="32"/>
        </w:rPr>
        <w:t xml:space="preserve"> к традиционным  языкам программирования, он не содержит традиционные операторы, управляющие ходом выполнения программы, операторы описания типов и многое другое, он содержит только набор стандартных операторов доступа к данным, хранящимся в базе данных. Операторы </w:t>
      </w:r>
      <w:r>
        <w:rPr>
          <w:sz w:val="32"/>
          <w:lang w:val="en-US"/>
        </w:rPr>
        <w:t>SQL</w:t>
      </w:r>
    </w:p>
    <w:p w:rsidR="00410383" w:rsidRDefault="00410383" w:rsidP="00410383">
      <w:pPr>
        <w:jc w:val="both"/>
        <w:rPr>
          <w:sz w:val="32"/>
        </w:rPr>
      </w:pPr>
      <w:proofErr w:type="gramStart"/>
      <w:r>
        <w:rPr>
          <w:sz w:val="32"/>
        </w:rPr>
        <w:t>встраиваются</w:t>
      </w:r>
      <w:proofErr w:type="gramEnd"/>
      <w:r>
        <w:rPr>
          <w:sz w:val="32"/>
        </w:rPr>
        <w:t xml:space="preserve"> в базовый язык программирования, которым может быть любой стандартный язык типа С++, </w:t>
      </w:r>
      <w:r>
        <w:rPr>
          <w:sz w:val="32"/>
          <w:lang w:val="en-US"/>
        </w:rPr>
        <w:t>COBOL</w:t>
      </w:r>
      <w:r>
        <w:rPr>
          <w:sz w:val="32"/>
        </w:rPr>
        <w:t>, и т.д.</w:t>
      </w:r>
    </w:p>
    <w:p w:rsidR="00410383" w:rsidRDefault="00410383" w:rsidP="00410383">
      <w:pPr>
        <w:jc w:val="both"/>
        <w:rPr>
          <w:sz w:val="32"/>
        </w:rPr>
      </w:pPr>
      <w:r>
        <w:rPr>
          <w:sz w:val="32"/>
        </w:rPr>
        <w:t xml:space="preserve">Также операторы </w:t>
      </w:r>
      <w:r>
        <w:rPr>
          <w:sz w:val="32"/>
          <w:lang w:val="en-US"/>
        </w:rPr>
        <w:t>SQL</w:t>
      </w:r>
      <w:r>
        <w:rPr>
          <w:sz w:val="32"/>
        </w:rPr>
        <w:t xml:space="preserve"> могут выполняться непосредственно в интерактивном режиме. Так операторы определения </w:t>
      </w:r>
      <w:proofErr w:type="gramStart"/>
      <w:r>
        <w:rPr>
          <w:sz w:val="32"/>
        </w:rPr>
        <w:t>данных  это</w:t>
      </w:r>
      <w:proofErr w:type="gramEnd"/>
      <w:r>
        <w:rPr>
          <w:sz w:val="32"/>
        </w:rPr>
        <w:t xml:space="preserve">: </w:t>
      </w:r>
      <w:r>
        <w:rPr>
          <w:sz w:val="32"/>
          <w:lang w:val="en-US"/>
        </w:rPr>
        <w:t>CREATE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TABLE</w:t>
      </w:r>
      <w:r>
        <w:rPr>
          <w:sz w:val="32"/>
        </w:rPr>
        <w:t xml:space="preserve">, </w:t>
      </w:r>
      <w:r>
        <w:rPr>
          <w:sz w:val="32"/>
          <w:lang w:val="en-US"/>
        </w:rPr>
        <w:t>DROP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TABLE</w:t>
      </w:r>
      <w:r>
        <w:rPr>
          <w:sz w:val="32"/>
        </w:rPr>
        <w:t xml:space="preserve">, </w:t>
      </w:r>
      <w:r>
        <w:rPr>
          <w:sz w:val="32"/>
          <w:lang w:val="en-US"/>
        </w:rPr>
        <w:t>ALTER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TABLE</w:t>
      </w:r>
      <w:r>
        <w:rPr>
          <w:sz w:val="32"/>
        </w:rPr>
        <w:t xml:space="preserve">, </w:t>
      </w:r>
      <w:r>
        <w:rPr>
          <w:sz w:val="32"/>
          <w:lang w:val="en-US"/>
        </w:rPr>
        <w:t>CREATE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VIEW</w:t>
      </w:r>
      <w:r>
        <w:rPr>
          <w:sz w:val="32"/>
        </w:rPr>
        <w:t xml:space="preserve">, </w:t>
      </w:r>
      <w:r>
        <w:rPr>
          <w:sz w:val="32"/>
          <w:lang w:val="en-US"/>
        </w:rPr>
        <w:t>ALTER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VIEW</w:t>
      </w:r>
      <w:r>
        <w:rPr>
          <w:sz w:val="32"/>
        </w:rPr>
        <w:t xml:space="preserve">, </w:t>
      </w:r>
      <w:r>
        <w:rPr>
          <w:sz w:val="32"/>
          <w:lang w:val="en-US"/>
        </w:rPr>
        <w:t>DROP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VIEW</w:t>
      </w:r>
      <w:r>
        <w:rPr>
          <w:sz w:val="32"/>
        </w:rPr>
        <w:t xml:space="preserve">, </w:t>
      </w:r>
      <w:r>
        <w:rPr>
          <w:sz w:val="32"/>
          <w:lang w:val="en-US"/>
        </w:rPr>
        <w:t>CREATE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INDEX</w:t>
      </w:r>
      <w:r>
        <w:rPr>
          <w:sz w:val="32"/>
        </w:rPr>
        <w:t xml:space="preserve">;  операторы  манипулирования данными это </w:t>
      </w:r>
      <w:r>
        <w:rPr>
          <w:sz w:val="32"/>
          <w:lang w:val="en-US"/>
        </w:rPr>
        <w:t>DELETE</w:t>
      </w:r>
      <w:r>
        <w:rPr>
          <w:sz w:val="32"/>
        </w:rPr>
        <w:t xml:space="preserve">, </w:t>
      </w:r>
      <w:r>
        <w:rPr>
          <w:sz w:val="32"/>
          <w:lang w:val="en-US"/>
        </w:rPr>
        <w:t>INSERT</w:t>
      </w:r>
      <w:r>
        <w:rPr>
          <w:sz w:val="32"/>
        </w:rPr>
        <w:t xml:space="preserve">, </w:t>
      </w:r>
      <w:r>
        <w:rPr>
          <w:sz w:val="32"/>
          <w:lang w:val="en-US"/>
        </w:rPr>
        <w:t>UPDATE</w:t>
      </w:r>
      <w:r>
        <w:rPr>
          <w:sz w:val="32"/>
        </w:rPr>
        <w:t xml:space="preserve">;   оператор, заменяющий все  операторы реляционной алгебры и позволяющий сформировать результирующее отношение, соответствующее запросу это </w:t>
      </w:r>
      <w:r>
        <w:rPr>
          <w:sz w:val="32"/>
          <w:lang w:val="en-US"/>
        </w:rPr>
        <w:t>SELECT</w:t>
      </w:r>
      <w:r>
        <w:rPr>
          <w:sz w:val="32"/>
        </w:rPr>
        <w:t xml:space="preserve">. Средства управления транзакциями включают операторы </w:t>
      </w:r>
      <w:r>
        <w:rPr>
          <w:sz w:val="32"/>
          <w:lang w:val="en-US"/>
        </w:rPr>
        <w:t>COMMIT</w:t>
      </w:r>
      <w:r>
        <w:rPr>
          <w:sz w:val="32"/>
        </w:rPr>
        <w:t xml:space="preserve">, </w:t>
      </w:r>
      <w:r>
        <w:rPr>
          <w:sz w:val="32"/>
          <w:lang w:val="en-US"/>
        </w:rPr>
        <w:t>ROLLBACK</w:t>
      </w:r>
      <w:r>
        <w:rPr>
          <w:sz w:val="32"/>
        </w:rPr>
        <w:t xml:space="preserve">, </w:t>
      </w:r>
      <w:r>
        <w:rPr>
          <w:sz w:val="32"/>
          <w:lang w:val="en-US"/>
        </w:rPr>
        <w:t>SAVEPOINT</w:t>
      </w:r>
      <w:r>
        <w:rPr>
          <w:sz w:val="32"/>
        </w:rPr>
        <w:t xml:space="preserve">. Средства администрирования включают </w:t>
      </w:r>
      <w:proofErr w:type="gramStart"/>
      <w:r>
        <w:rPr>
          <w:sz w:val="32"/>
        </w:rPr>
        <w:t xml:space="preserve">операторы  </w:t>
      </w:r>
      <w:r>
        <w:rPr>
          <w:sz w:val="32"/>
          <w:lang w:val="en-US"/>
        </w:rPr>
        <w:t>ALTER</w:t>
      </w:r>
      <w:proofErr w:type="gramEnd"/>
      <w:r w:rsidRPr="00C32EDD">
        <w:rPr>
          <w:sz w:val="32"/>
        </w:rPr>
        <w:t xml:space="preserve"> </w:t>
      </w:r>
      <w:r>
        <w:rPr>
          <w:sz w:val="32"/>
          <w:lang w:val="en-US"/>
        </w:rPr>
        <w:t>DATABASE</w:t>
      </w:r>
      <w:r>
        <w:rPr>
          <w:sz w:val="32"/>
        </w:rPr>
        <w:t>,</w:t>
      </w:r>
      <w:r>
        <w:rPr>
          <w:sz w:val="32"/>
          <w:lang w:val="en-US"/>
        </w:rPr>
        <w:t>ALTER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DBAREA</w:t>
      </w:r>
      <w:r>
        <w:rPr>
          <w:sz w:val="32"/>
        </w:rPr>
        <w:t xml:space="preserve">, </w:t>
      </w:r>
      <w:r>
        <w:rPr>
          <w:sz w:val="32"/>
          <w:lang w:val="en-US"/>
        </w:rPr>
        <w:t>ALTER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PASSWORD</w:t>
      </w:r>
      <w:r>
        <w:rPr>
          <w:sz w:val="32"/>
        </w:rPr>
        <w:t xml:space="preserve">, </w:t>
      </w:r>
      <w:r>
        <w:rPr>
          <w:sz w:val="32"/>
          <w:lang w:val="en-US"/>
        </w:rPr>
        <w:t>CREATE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DATABASE</w:t>
      </w:r>
      <w:r>
        <w:rPr>
          <w:sz w:val="32"/>
        </w:rPr>
        <w:t xml:space="preserve">, </w:t>
      </w:r>
      <w:r>
        <w:rPr>
          <w:sz w:val="32"/>
          <w:lang w:val="en-US"/>
        </w:rPr>
        <w:t>CREATE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DBAREA</w:t>
      </w:r>
      <w:r>
        <w:rPr>
          <w:sz w:val="32"/>
        </w:rPr>
        <w:t xml:space="preserve">, </w:t>
      </w:r>
      <w:r>
        <w:rPr>
          <w:sz w:val="32"/>
          <w:lang w:val="en-US"/>
        </w:rPr>
        <w:t>DROP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DATA</w:t>
      </w:r>
      <w:r w:rsidRPr="00C32EDD">
        <w:rPr>
          <w:sz w:val="32"/>
        </w:rPr>
        <w:t xml:space="preserve"> </w:t>
      </w:r>
      <w:r>
        <w:rPr>
          <w:sz w:val="32"/>
          <w:lang w:val="en-US"/>
        </w:rPr>
        <w:t>BASE</w:t>
      </w:r>
      <w:r>
        <w:rPr>
          <w:sz w:val="32"/>
        </w:rPr>
        <w:t xml:space="preserve">, </w:t>
      </w:r>
      <w:r>
        <w:rPr>
          <w:sz w:val="32"/>
          <w:lang w:val="en-US"/>
        </w:rPr>
        <w:t>DROPDBAREA</w:t>
      </w:r>
      <w:r>
        <w:rPr>
          <w:sz w:val="32"/>
        </w:rPr>
        <w:t xml:space="preserve">, </w:t>
      </w:r>
      <w:r>
        <w:rPr>
          <w:sz w:val="32"/>
          <w:lang w:val="en-US"/>
        </w:rPr>
        <w:t>GRANT</w:t>
      </w:r>
      <w:r>
        <w:rPr>
          <w:sz w:val="32"/>
        </w:rPr>
        <w:t xml:space="preserve">, </w:t>
      </w:r>
      <w:r>
        <w:rPr>
          <w:sz w:val="32"/>
          <w:lang w:val="en-US"/>
        </w:rPr>
        <w:t>REVOKE</w:t>
      </w:r>
      <w:r>
        <w:rPr>
          <w:sz w:val="32"/>
        </w:rPr>
        <w:t>.</w:t>
      </w:r>
    </w:p>
    <w:p w:rsidR="00410383" w:rsidRDefault="00410383" w:rsidP="00410383">
      <w:pPr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Рекомендуется начать изучение </w:t>
      </w:r>
      <w:r>
        <w:rPr>
          <w:sz w:val="32"/>
          <w:lang w:val="en-US"/>
        </w:rPr>
        <w:t>c</w:t>
      </w:r>
      <w:r w:rsidRPr="00C32EDD">
        <w:rPr>
          <w:sz w:val="32"/>
        </w:rPr>
        <w:t xml:space="preserve"> </w:t>
      </w:r>
      <w:r>
        <w:rPr>
          <w:sz w:val="32"/>
        </w:rPr>
        <w:t>литературы [4], в которой приведено достаточное количество примеров для понимания.</w:t>
      </w:r>
    </w:p>
    <w:p w:rsidR="00410383" w:rsidRDefault="00410383" w:rsidP="00410383">
      <w:pPr>
        <w:ind w:firstLine="709"/>
        <w:jc w:val="both"/>
        <w:rPr>
          <w:sz w:val="32"/>
        </w:rPr>
      </w:pPr>
    </w:p>
    <w:p w:rsidR="00410383" w:rsidRDefault="00410383" w:rsidP="00410383">
      <w:pPr>
        <w:shd w:val="clear" w:color="auto" w:fill="FFFFFF"/>
        <w:ind w:right="46"/>
        <w:jc w:val="center"/>
        <w:rPr>
          <w:b/>
        </w:rPr>
      </w:pPr>
      <w:r>
        <w:rPr>
          <w:b/>
        </w:rPr>
        <w:t>Список учебно-методической литературы</w:t>
      </w:r>
    </w:p>
    <w:p w:rsidR="00410383" w:rsidRDefault="00410383" w:rsidP="00410383">
      <w:pPr>
        <w:shd w:val="clear" w:color="auto" w:fill="FFFFFF"/>
        <w:ind w:right="46"/>
        <w:jc w:val="center"/>
        <w:rPr>
          <w:b/>
        </w:rPr>
      </w:pPr>
    </w:p>
    <w:p w:rsidR="00410383" w:rsidRPr="00C32EDD" w:rsidRDefault="00410383" w:rsidP="00410383">
      <w:pPr>
        <w:pStyle w:val="a5"/>
        <w:ind w:left="0" w:firstLine="0"/>
        <w:jc w:val="center"/>
        <w:rPr>
          <w:b/>
        </w:rPr>
      </w:pPr>
      <w:r w:rsidRPr="00C32EDD">
        <w:rPr>
          <w:b/>
        </w:rPr>
        <w:t>Основная:</w:t>
      </w:r>
    </w:p>
    <w:p w:rsidR="00410383" w:rsidRDefault="00410383" w:rsidP="00410383">
      <w:pPr>
        <w:jc w:val="both"/>
      </w:pPr>
    </w:p>
    <w:p w:rsidR="00410383" w:rsidRDefault="00410383" w:rsidP="00410383">
      <w:pPr>
        <w:pStyle w:val="a5"/>
        <w:numPr>
          <w:ilvl w:val="1"/>
          <w:numId w:val="3"/>
        </w:numPr>
        <w:ind w:right="0"/>
      </w:pPr>
      <w:r>
        <w:t xml:space="preserve">Марков А. С. Базы данных. Введение в теорию и </w:t>
      </w:r>
      <w:proofErr w:type="gramStart"/>
      <w:r>
        <w:t>методологию:  Учебник</w:t>
      </w:r>
      <w:proofErr w:type="gramEnd"/>
      <w:r>
        <w:t>/ А.С. Марков, К.Ю. Лисовский; Учебно-методический совет по прикладной математике и информатике УМО университетов РФ. - М.: Финансы и статистика, 2004. - 511 с.</w:t>
      </w:r>
    </w:p>
    <w:p w:rsidR="00410383" w:rsidRDefault="00410383" w:rsidP="00410383">
      <w:pPr>
        <w:pStyle w:val="a5"/>
        <w:ind w:left="1440" w:right="0" w:firstLine="0"/>
      </w:pPr>
    </w:p>
    <w:p w:rsidR="00410383" w:rsidRPr="00C32EDD" w:rsidRDefault="00410383" w:rsidP="00410383">
      <w:pPr>
        <w:pStyle w:val="a6"/>
        <w:ind w:left="992"/>
        <w:jc w:val="center"/>
        <w:rPr>
          <w:b/>
          <w:bCs/>
        </w:rPr>
      </w:pPr>
      <w:r w:rsidRPr="00C32EDD">
        <w:rPr>
          <w:b/>
          <w:bCs/>
        </w:rPr>
        <w:t>Дополнительная литература</w:t>
      </w:r>
    </w:p>
    <w:p w:rsidR="00410383" w:rsidRDefault="00410383" w:rsidP="00410383">
      <w:pPr>
        <w:pStyle w:val="a5"/>
        <w:ind w:left="1440" w:right="0" w:firstLine="0"/>
      </w:pPr>
    </w:p>
    <w:p w:rsidR="00410383" w:rsidRDefault="00410383" w:rsidP="00410383">
      <w:pPr>
        <w:spacing w:before="15" w:after="15"/>
      </w:pPr>
      <w:r>
        <w:t xml:space="preserve">     2.  Коптева Л.Г., Смирнов С.Н. </w:t>
      </w:r>
      <w:r>
        <w:rPr>
          <w:sz w:val="32"/>
        </w:rPr>
        <w:t xml:space="preserve">Системы управления базами </w:t>
      </w:r>
      <w:proofErr w:type="gramStart"/>
      <w:r>
        <w:rPr>
          <w:sz w:val="32"/>
        </w:rPr>
        <w:t xml:space="preserve">данных:   </w:t>
      </w:r>
      <w:proofErr w:type="gramEnd"/>
      <w:r>
        <w:rPr>
          <w:sz w:val="32"/>
        </w:rPr>
        <w:t xml:space="preserve">классы, модели БД, проектирование, </w:t>
      </w:r>
      <w:r>
        <w:rPr>
          <w:sz w:val="32"/>
          <w:lang w:val="en-US"/>
        </w:rPr>
        <w:t>SQL</w:t>
      </w:r>
      <w:r>
        <w:rPr>
          <w:sz w:val="32"/>
        </w:rPr>
        <w:t>, хранилища данных .</w:t>
      </w:r>
      <w:r>
        <w:t xml:space="preserve">  – М.: РОАТ, 2009. – 91 с.</w:t>
      </w:r>
    </w:p>
    <w:p w:rsidR="00410383" w:rsidRDefault="00410383" w:rsidP="00410383">
      <w:pPr>
        <w:pStyle w:val="a3"/>
        <w:widowControl/>
        <w:autoSpaceDE/>
        <w:adjustRightInd/>
        <w:spacing w:after="0"/>
      </w:pPr>
      <w:r>
        <w:t>3.  Карпова Т.С. Базы данных: модели, разработка, реализация –</w:t>
      </w:r>
      <w:proofErr w:type="gramStart"/>
      <w:r>
        <w:t>СПб.:</w:t>
      </w:r>
      <w:proofErr w:type="gramEnd"/>
      <w:r>
        <w:t xml:space="preserve"> Питер, 2001.</w:t>
      </w:r>
    </w:p>
    <w:p w:rsidR="00410383" w:rsidRDefault="00410383" w:rsidP="00410383">
      <w:pPr>
        <w:pStyle w:val="a3"/>
        <w:widowControl/>
        <w:autoSpaceDE/>
        <w:adjustRightInd/>
        <w:spacing w:after="0"/>
        <w:rPr>
          <w:sz w:val="32"/>
        </w:rPr>
      </w:pPr>
      <w:r>
        <w:lastRenderedPageBreak/>
        <w:t xml:space="preserve">4.Омельченко Л.М.  Самоучитель </w:t>
      </w:r>
      <w:r>
        <w:rPr>
          <w:lang w:val="en-US"/>
        </w:rPr>
        <w:t>Visual</w:t>
      </w:r>
      <w:r w:rsidRPr="00C32EDD">
        <w:t xml:space="preserve"> </w:t>
      </w:r>
      <w:r>
        <w:rPr>
          <w:lang w:val="en-US"/>
        </w:rPr>
        <w:t>FoxPro</w:t>
      </w:r>
      <w:r>
        <w:t xml:space="preserve"> 6.0, </w:t>
      </w:r>
      <w:proofErr w:type="gramStart"/>
      <w:r>
        <w:t>СПб.,</w:t>
      </w:r>
      <w:proofErr w:type="gramEnd"/>
      <w:r>
        <w:t xml:space="preserve"> 1999.</w:t>
      </w:r>
    </w:p>
    <w:p w:rsidR="00410383" w:rsidRDefault="00410383" w:rsidP="00410383">
      <w:pPr>
        <w:pStyle w:val="a3"/>
        <w:widowControl/>
        <w:autoSpaceDE/>
        <w:adjustRightInd/>
        <w:spacing w:after="0"/>
      </w:pPr>
    </w:p>
    <w:p w:rsidR="00410383" w:rsidRPr="00410383" w:rsidRDefault="00410383"/>
    <w:sectPr w:rsidR="00410383" w:rsidRPr="004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247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438A1"/>
    <w:multiLevelType w:val="singleLevel"/>
    <w:tmpl w:val="62C8014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2">
    <w:nsid w:val="20994C06"/>
    <w:multiLevelType w:val="multilevel"/>
    <w:tmpl w:val="75F4926E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F052C"/>
    <w:multiLevelType w:val="singleLevel"/>
    <w:tmpl w:val="D4A8E4A6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4">
    <w:nsid w:val="3E6A31CA"/>
    <w:multiLevelType w:val="singleLevel"/>
    <w:tmpl w:val="62C801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5">
    <w:nsid w:val="477352FC"/>
    <w:multiLevelType w:val="singleLevel"/>
    <w:tmpl w:val="949A54BC"/>
    <w:lvl w:ilvl="0">
      <w:start w:val="1"/>
      <w:numFmt w:val="decimal"/>
      <w:lvlText w:val="%1) "/>
      <w:legacy w:legacy="1" w:legacySpace="0" w:legacyIndent="283"/>
      <w:lvlJc w:val="left"/>
      <w:pPr>
        <w:ind w:left="127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6">
    <w:nsid w:val="4C3B2D4F"/>
    <w:multiLevelType w:val="singleLevel"/>
    <w:tmpl w:val="F0F0EB5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7">
    <w:nsid w:val="5EE969BA"/>
    <w:multiLevelType w:val="singleLevel"/>
    <w:tmpl w:val="62C801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3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469" w:hanging="283"/>
        </w:pPr>
        <w:rPr>
          <w:rFonts w:ascii="Symbol" w:hAnsi="Symbol" w:hint="default"/>
        </w:rPr>
      </w:lvl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7A"/>
    <w:rsid w:val="00410383"/>
    <w:rsid w:val="00577F19"/>
    <w:rsid w:val="009A3217"/>
    <w:rsid w:val="00B26F8D"/>
    <w:rsid w:val="00BC0A14"/>
    <w:rsid w:val="00E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6874-B86D-4D08-B598-CCCB87E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0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A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BC0A14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4103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0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semiHidden/>
    <w:unhideWhenUsed/>
    <w:rsid w:val="00410383"/>
    <w:pPr>
      <w:widowControl/>
      <w:autoSpaceDE/>
      <w:autoSpaceDN/>
      <w:adjustRightInd/>
      <w:ind w:left="-709" w:right="-21" w:firstLine="567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41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Фёдоров</dc:creator>
  <cp:keywords/>
  <dc:description/>
  <cp:lastModifiedBy>Алексей Фёдоров</cp:lastModifiedBy>
  <cp:revision>3</cp:revision>
  <dcterms:created xsi:type="dcterms:W3CDTF">2019-06-04T11:57:00Z</dcterms:created>
  <dcterms:modified xsi:type="dcterms:W3CDTF">2019-06-04T12:25:00Z</dcterms:modified>
</cp:coreProperties>
</file>