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51" w:rsidRDefault="00336A51" w:rsidP="00336A5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6A51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>ТЕМА ДОКЛАДА:</w:t>
      </w:r>
    </w:p>
    <w:p w:rsidR="00EB26E6" w:rsidRPr="00445AD4" w:rsidRDefault="00336A51" w:rsidP="00336A5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ab/>
      </w:r>
      <w:r w:rsidR="00EB26E6" w:rsidRPr="00336A51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>Концепция воздействия на избирателей с меняющимися предпочтениями на результаты выборов.</w:t>
      </w:r>
    </w:p>
    <w:p w:rsidR="00EB26E6" w:rsidRDefault="00EB26E6" w:rsidP="00EB26E6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EB26E6" w:rsidRPr="003D7ABC" w:rsidRDefault="00EB26E6" w:rsidP="00EB26E6">
      <w:pPr>
        <w:widowControl w:val="0"/>
        <w:tabs>
          <w:tab w:val="left" w:pos="708"/>
          <w:tab w:val="right" w:leader="underscore" w:pos="9639"/>
        </w:tabs>
        <w:spacing w:after="0" w:line="360" w:lineRule="auto"/>
        <w:jc w:val="center"/>
        <w:textAlignment w:val="top"/>
        <w:rPr>
          <w:rFonts w:ascii="Times New Roman" w:hAnsi="Times New Roman"/>
          <w:b/>
          <w:sz w:val="24"/>
          <w:szCs w:val="28"/>
        </w:rPr>
      </w:pPr>
      <w:r w:rsidRPr="003D7ABC">
        <w:rPr>
          <w:rFonts w:ascii="Times New Roman" w:hAnsi="Times New Roman"/>
          <w:b/>
          <w:sz w:val="24"/>
          <w:szCs w:val="28"/>
        </w:rPr>
        <w:t>Требования к оформлению доклада:</w:t>
      </w:r>
    </w:p>
    <w:p w:rsidR="00EB26E6" w:rsidRPr="003D7ABC" w:rsidRDefault="00EB26E6" w:rsidP="00EB26E6">
      <w:pPr>
        <w:shd w:val="clear" w:color="auto" w:fill="FFFFFF"/>
        <w:spacing w:after="0" w:line="240" w:lineRule="auto"/>
        <w:ind w:right="-2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 доклада набирается на компьютере в редакторе </w:t>
      </w:r>
      <w:r w:rsidRPr="003D7ABC">
        <w:rPr>
          <w:rFonts w:ascii="Times New Roman" w:hAnsi="Times New Roman"/>
          <w:color w:val="000000"/>
          <w:sz w:val="24"/>
          <w:szCs w:val="24"/>
          <w:lang w:val="en-US" w:eastAsia="ru-RU"/>
        </w:rPr>
        <w:t>Word</w:t>
      </w:r>
      <w:r w:rsidRPr="003D7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6.0, 7.0, 8.0 (межстрочный интервал 1,5; 14 размер шрифта </w:t>
      </w:r>
      <w:r w:rsidRPr="003D7ABC">
        <w:rPr>
          <w:rFonts w:ascii="Times New Roman" w:hAnsi="Times New Roman"/>
          <w:color w:val="000000"/>
          <w:sz w:val="24"/>
          <w:szCs w:val="24"/>
          <w:lang w:val="en-US" w:eastAsia="ru-RU"/>
        </w:rPr>
        <w:t>Times</w:t>
      </w:r>
      <w:r w:rsidRPr="003D7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7ABC">
        <w:rPr>
          <w:rFonts w:ascii="Times New Roman" w:hAnsi="Times New Roman"/>
          <w:color w:val="000000"/>
          <w:sz w:val="24"/>
          <w:szCs w:val="24"/>
          <w:lang w:val="en-US" w:eastAsia="ru-RU"/>
        </w:rPr>
        <w:t>New</w:t>
      </w:r>
      <w:r w:rsidRPr="003D7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7ABC">
        <w:rPr>
          <w:rFonts w:ascii="Times New Roman" w:hAnsi="Times New Roman"/>
          <w:color w:val="000000"/>
          <w:sz w:val="24"/>
          <w:szCs w:val="24"/>
          <w:lang w:val="en-US" w:eastAsia="ru-RU"/>
        </w:rPr>
        <w:t>Roman</w:t>
      </w:r>
      <w:r w:rsidRPr="003D7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</w:t>
      </w:r>
      <w:proofErr w:type="gramStart"/>
      <w:r w:rsidRPr="003D7ABC">
        <w:rPr>
          <w:rFonts w:ascii="Times New Roman" w:hAnsi="Times New Roman"/>
          <w:color w:val="000000"/>
          <w:sz w:val="24"/>
          <w:szCs w:val="24"/>
          <w:lang w:val="en-US" w:eastAsia="ru-RU"/>
        </w:rPr>
        <w:t>r</w:t>
      </w:r>
      <w:proofErr w:type="gramEnd"/>
      <w:r w:rsidRPr="003D7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форматирование по ширине, абзацный отступ </w:t>
      </w:r>
      <w:smartTag w:uri="urn:schemas-microsoft-com:office:smarttags" w:element="metricconverter">
        <w:smartTagPr>
          <w:attr w:name="ProductID" w:val="1 см"/>
        </w:smartTagPr>
        <w:r w:rsidRPr="003D7ABC">
          <w:rPr>
            <w:rFonts w:ascii="Times New Roman" w:hAnsi="Times New Roman"/>
            <w:color w:val="000000"/>
            <w:sz w:val="24"/>
            <w:szCs w:val="24"/>
            <w:lang w:eastAsia="ru-RU"/>
          </w:rPr>
          <w:t>1 см</w:t>
        </w:r>
      </w:smartTag>
      <w:r w:rsidRPr="003D7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поля: верхнее и нижнее - </w:t>
      </w:r>
      <w:smartTag w:uri="urn:schemas-microsoft-com:office:smarttags" w:element="metricconverter">
        <w:smartTagPr>
          <w:attr w:name="ProductID" w:val="2,5 см"/>
        </w:smartTagPr>
        <w:r w:rsidRPr="003D7ABC">
          <w:rPr>
            <w:rFonts w:ascii="Times New Roman" w:hAnsi="Times New Roman"/>
            <w:color w:val="000000"/>
            <w:sz w:val="24"/>
            <w:szCs w:val="24"/>
            <w:lang w:eastAsia="ru-RU"/>
          </w:rPr>
          <w:t>2,5 см</w:t>
        </w:r>
      </w:smartTag>
      <w:r w:rsidRPr="003D7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левое - </w:t>
      </w:r>
      <w:smartTag w:uri="urn:schemas-microsoft-com:office:smarttags" w:element="metricconverter">
        <w:smartTagPr>
          <w:attr w:name="ProductID" w:val="3 см"/>
        </w:smartTagPr>
        <w:r w:rsidRPr="003D7ABC">
          <w:rPr>
            <w:rFonts w:ascii="Times New Roman" w:hAnsi="Times New Roman"/>
            <w:color w:val="000000"/>
            <w:sz w:val="24"/>
            <w:szCs w:val="24"/>
            <w:lang w:eastAsia="ru-RU"/>
          </w:rPr>
          <w:t>3 см</w:t>
        </w:r>
      </w:smartTag>
      <w:r w:rsidRPr="003D7ABC">
        <w:rPr>
          <w:rFonts w:ascii="Times New Roman" w:hAnsi="Times New Roman"/>
          <w:color w:val="000000"/>
          <w:sz w:val="24"/>
          <w:szCs w:val="24"/>
          <w:lang w:eastAsia="ru-RU"/>
        </w:rPr>
        <w:t>, правое - 1,5 см) и печатается на одной стороне стандартного (А-4) листа белой бумаги.</w:t>
      </w:r>
      <w:r w:rsidRPr="003D7ABC">
        <w:rPr>
          <w:rFonts w:ascii="Times New Roman" w:hAnsi="Times New Roman"/>
          <w:sz w:val="24"/>
          <w:szCs w:val="24"/>
          <w:lang w:eastAsia="ru-RU"/>
        </w:rPr>
        <w:t xml:space="preserve"> Заголовки оформляются 16 шрифтом</w:t>
      </w:r>
      <w:r w:rsidRPr="003D7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7ABC">
        <w:rPr>
          <w:rFonts w:ascii="Times New Roman" w:hAnsi="Times New Roman"/>
          <w:color w:val="000000"/>
          <w:sz w:val="24"/>
          <w:szCs w:val="24"/>
          <w:lang w:val="en-US" w:eastAsia="ru-RU"/>
        </w:rPr>
        <w:t>Times</w:t>
      </w:r>
      <w:r w:rsidRPr="003D7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7ABC">
        <w:rPr>
          <w:rFonts w:ascii="Times New Roman" w:hAnsi="Times New Roman"/>
          <w:color w:val="000000"/>
          <w:sz w:val="24"/>
          <w:szCs w:val="24"/>
          <w:lang w:val="en-US" w:eastAsia="ru-RU"/>
        </w:rPr>
        <w:t>New</w:t>
      </w:r>
      <w:r w:rsidRPr="003D7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7ABC">
        <w:rPr>
          <w:rFonts w:ascii="Times New Roman" w:hAnsi="Times New Roman"/>
          <w:color w:val="000000"/>
          <w:sz w:val="24"/>
          <w:szCs w:val="24"/>
          <w:lang w:val="en-US" w:eastAsia="ru-RU"/>
        </w:rPr>
        <w:t>Roman</w:t>
      </w:r>
      <w:r w:rsidRPr="003D7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</w:t>
      </w:r>
      <w:proofErr w:type="gramStart"/>
      <w:r w:rsidRPr="003D7ABC">
        <w:rPr>
          <w:rFonts w:ascii="Times New Roman" w:hAnsi="Times New Roman"/>
          <w:color w:val="000000"/>
          <w:sz w:val="24"/>
          <w:szCs w:val="24"/>
          <w:lang w:val="en-US" w:eastAsia="ru-RU"/>
        </w:rPr>
        <w:t>r</w:t>
      </w:r>
      <w:proofErr w:type="gramEnd"/>
      <w:r w:rsidRPr="003D7ABC">
        <w:rPr>
          <w:rFonts w:ascii="Times New Roman" w:hAnsi="Times New Roman"/>
          <w:sz w:val="24"/>
          <w:szCs w:val="24"/>
          <w:lang w:eastAsia="ru-RU"/>
        </w:rPr>
        <w:t xml:space="preserve"> полужирный, форматирование по центру и располагаются с новой страницы. Объем </w:t>
      </w:r>
      <w:r w:rsidRPr="003D7ABC">
        <w:rPr>
          <w:rFonts w:ascii="Times New Roman" w:hAnsi="Times New Roman"/>
          <w:color w:val="000000"/>
          <w:sz w:val="24"/>
          <w:szCs w:val="24"/>
          <w:lang w:eastAsia="ru-RU"/>
        </w:rPr>
        <w:t>доклада</w:t>
      </w:r>
      <w:r w:rsidRPr="003D7ABC">
        <w:rPr>
          <w:rFonts w:ascii="Times New Roman" w:hAnsi="Times New Roman"/>
          <w:sz w:val="24"/>
          <w:szCs w:val="24"/>
          <w:lang w:eastAsia="ru-RU"/>
        </w:rPr>
        <w:t xml:space="preserve"> должен составлять 8 - 10 страниц. Нумерация страниц осуществляется снизу по центру со 2 страницы (на титульном листе страница 1 не проставляется). </w:t>
      </w:r>
      <w:r w:rsidRPr="003D7ABC">
        <w:rPr>
          <w:rFonts w:ascii="Times New Roman" w:hAnsi="Times New Roman"/>
          <w:color w:val="000000"/>
          <w:sz w:val="24"/>
          <w:szCs w:val="24"/>
          <w:lang w:eastAsia="ru-RU"/>
        </w:rPr>
        <w:t>Доклад</w:t>
      </w:r>
      <w:r w:rsidRPr="003D7ABC">
        <w:rPr>
          <w:rFonts w:ascii="Times New Roman" w:hAnsi="Times New Roman"/>
          <w:sz w:val="24"/>
          <w:szCs w:val="24"/>
          <w:lang w:eastAsia="ru-RU"/>
        </w:rPr>
        <w:t xml:space="preserve"> пишется от третьего лица или обезличено. </w:t>
      </w:r>
      <w:proofErr w:type="gramStart"/>
      <w:r w:rsidRPr="003D7ABC">
        <w:rPr>
          <w:rFonts w:ascii="Times New Roman" w:hAnsi="Times New Roman"/>
          <w:sz w:val="24"/>
          <w:szCs w:val="24"/>
          <w:lang w:eastAsia="ru-RU"/>
        </w:rPr>
        <w:t>(</w:t>
      </w:r>
      <w:r w:rsidRPr="003D7ABC">
        <w:rPr>
          <w:rFonts w:ascii="Times New Roman" w:hAnsi="Times New Roman"/>
          <w:i/>
          <w:sz w:val="24"/>
          <w:szCs w:val="24"/>
          <w:lang w:eastAsia="ru-RU"/>
        </w:rPr>
        <w:t>Например</w:t>
      </w:r>
      <w:r w:rsidRPr="003D7ABC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  <w:r w:rsidRPr="003D7ABC">
        <w:rPr>
          <w:rFonts w:ascii="Times New Roman" w:hAnsi="Times New Roman"/>
          <w:sz w:val="24"/>
          <w:szCs w:val="24"/>
          <w:lang w:eastAsia="ru-RU"/>
        </w:rPr>
        <w:t xml:space="preserve"> Автор считает… или</w:t>
      </w:r>
      <w:proofErr w:type="gramStart"/>
      <w:r w:rsidRPr="003D7ABC"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3D7ABC">
        <w:rPr>
          <w:rFonts w:ascii="Times New Roman" w:hAnsi="Times New Roman"/>
          <w:sz w:val="24"/>
          <w:szCs w:val="24"/>
          <w:lang w:eastAsia="ru-RU"/>
        </w:rPr>
        <w:t>читается…)</w:t>
      </w:r>
    </w:p>
    <w:p w:rsidR="00EB26E6" w:rsidRPr="003D7ABC" w:rsidRDefault="00EB26E6" w:rsidP="00EB26E6">
      <w:pPr>
        <w:shd w:val="clear" w:color="auto" w:fill="FFFFFF"/>
        <w:spacing w:after="0" w:line="240" w:lineRule="auto"/>
        <w:ind w:right="-21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D7A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Оформление сносок</w:t>
      </w:r>
    </w:p>
    <w:p w:rsidR="00EB26E6" w:rsidRPr="003D7ABC" w:rsidRDefault="00EB26E6" w:rsidP="00EB26E6">
      <w:pPr>
        <w:shd w:val="clear" w:color="auto" w:fill="FFFFFF"/>
        <w:spacing w:after="0" w:line="240" w:lineRule="auto"/>
        <w:ind w:right="-21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7ABC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Сноски</w:t>
      </w:r>
      <w:r w:rsidRPr="003D7A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D7ABC">
        <w:rPr>
          <w:rFonts w:ascii="Times New Roman" w:hAnsi="Times New Roman"/>
          <w:sz w:val="24"/>
          <w:szCs w:val="24"/>
          <w:lang w:eastAsia="ru-RU"/>
        </w:rPr>
        <w:t xml:space="preserve">оформляются как </w:t>
      </w:r>
      <w:r w:rsidRPr="003D7AB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концевые в квадратных скобках [3, с. 34], где первая цифра -  порядковый номер источника в Списке использованных источников, а вторая - номер страницы, на которую непосредственно автор </w:t>
      </w:r>
      <w:r w:rsidRPr="003D7ABC">
        <w:rPr>
          <w:rFonts w:ascii="Times New Roman" w:hAnsi="Times New Roman"/>
          <w:color w:val="000000"/>
          <w:sz w:val="24"/>
          <w:szCs w:val="24"/>
          <w:lang w:eastAsia="ru-RU"/>
        </w:rPr>
        <w:t>доклада</w:t>
      </w:r>
      <w:r w:rsidRPr="003D7AB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ссылается. </w:t>
      </w:r>
    </w:p>
    <w:p w:rsidR="00EB26E6" w:rsidRPr="003D7ABC" w:rsidRDefault="00EB26E6" w:rsidP="00EB26E6">
      <w:pPr>
        <w:shd w:val="clear" w:color="auto" w:fill="FFFFFF"/>
        <w:spacing w:after="0" w:line="240" w:lineRule="auto"/>
        <w:ind w:right="-21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D7A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Оформление рисунков, схем, таблиц</w:t>
      </w:r>
    </w:p>
    <w:p w:rsidR="00EB26E6" w:rsidRPr="003D7ABC" w:rsidRDefault="00EB26E6" w:rsidP="00EB26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7AB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Если рисунок, схема или таблица занимают менее 1/3 листа, то допускается не выносить их в приложение. Нумерация рисунков, схем, таблиц осуществляется </w:t>
      </w:r>
      <w:proofErr w:type="gramStart"/>
      <w:r w:rsidRPr="003D7AB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параллельно</w:t>
      </w:r>
      <w:proofErr w:type="gramEnd"/>
      <w:r w:rsidRPr="003D7AB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т.е. </w:t>
      </w:r>
      <w:r w:rsidRPr="003D7ABC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Рисунок 1.2.1</w:t>
      </w:r>
      <w:r w:rsidRPr="003D7AB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Название рисунка (это рисунок в Главе 1, Параграфе 1.2. под номером 1), </w:t>
      </w:r>
      <w:r w:rsidRPr="003D7ABC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Схема 1.1.1</w:t>
      </w:r>
      <w:r w:rsidRPr="003D7AB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Название схемы, </w:t>
      </w:r>
      <w:r w:rsidRPr="003D7ABC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Таблица 1.1.1</w:t>
      </w:r>
      <w:r w:rsidRPr="003D7ABC">
        <w:rPr>
          <w:rFonts w:ascii="Times New Roman" w:hAnsi="Times New Roman"/>
          <w:bCs/>
          <w:color w:val="000000"/>
          <w:sz w:val="24"/>
          <w:szCs w:val="24"/>
          <w:lang w:eastAsia="ru-RU"/>
        </w:rPr>
        <w:t>. Название таблицы и т.д.</w:t>
      </w:r>
    </w:p>
    <w:p w:rsidR="00EB26E6" w:rsidRPr="003D7ABC" w:rsidRDefault="00EB26E6" w:rsidP="00EB26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3D7ABC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Например:</w:t>
      </w:r>
    </w:p>
    <w:p w:rsidR="00EB26E6" w:rsidRPr="003D7ABC" w:rsidRDefault="00EB26E6" w:rsidP="00EB2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26E6" w:rsidRPr="003D7ABC" w:rsidRDefault="00EB26E6" w:rsidP="00EB2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6A51" w:rsidRDefault="00336A51" w:rsidP="00EB2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16000" cy="800100"/>
            <wp:effectExtent l="0" t="0" r="0" b="0"/>
            <wp:docPr id="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A51" w:rsidRDefault="00336A51" w:rsidP="00EB2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EB26E6" w:rsidRPr="003D7ABC" w:rsidRDefault="00EB26E6" w:rsidP="00EB2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7ABC">
        <w:rPr>
          <w:rFonts w:ascii="Times New Roman" w:hAnsi="Times New Roman"/>
          <w:bCs/>
          <w:i/>
          <w:sz w:val="24"/>
          <w:szCs w:val="24"/>
          <w:lang w:eastAsia="ru-RU"/>
        </w:rPr>
        <w:t>Рисунок 1.2.1.</w:t>
      </w:r>
      <w:r w:rsidRPr="003D7ABC">
        <w:rPr>
          <w:rFonts w:ascii="Times New Roman" w:hAnsi="Times New Roman"/>
          <w:sz w:val="24"/>
          <w:szCs w:val="24"/>
          <w:lang w:eastAsia="ru-RU"/>
        </w:rPr>
        <w:t xml:space="preserve"> Человек как индивидуальность</w:t>
      </w:r>
    </w:p>
    <w:p w:rsidR="00EB26E6" w:rsidRPr="003D7ABC" w:rsidRDefault="00EB26E6" w:rsidP="00EB2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36A51" w:rsidRDefault="00336A51" w:rsidP="00EB26E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336A51" w:rsidRDefault="00336A51" w:rsidP="00EB26E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30450" cy="1174750"/>
            <wp:effectExtent l="0" t="0" r="0" b="6350"/>
            <wp:docPr id="1" name="Рисунок 25" descr="Окончательный результ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Окончательный результа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E6" w:rsidRPr="003D7ABC" w:rsidRDefault="00EB26E6" w:rsidP="00EB26E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7ABC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Схема 1.1.1</w:t>
      </w:r>
      <w:r w:rsidRPr="003D7ABC">
        <w:rPr>
          <w:rFonts w:ascii="Times New Roman" w:hAnsi="Times New Roman"/>
          <w:bCs/>
          <w:color w:val="000000"/>
          <w:sz w:val="24"/>
          <w:szCs w:val="24"/>
          <w:lang w:eastAsia="ru-RU"/>
        </w:rPr>
        <w:t>. Типы темпераментов</w:t>
      </w:r>
    </w:p>
    <w:p w:rsidR="00EB26E6" w:rsidRPr="003D7ABC" w:rsidRDefault="00EB26E6" w:rsidP="00EB26E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36A51" w:rsidRDefault="00336A51" w:rsidP="00EB26E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336A51" w:rsidRDefault="00336A51" w:rsidP="00EB26E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336A51" w:rsidRDefault="00336A51" w:rsidP="00EB26E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336A51" w:rsidRDefault="00336A51" w:rsidP="00EB26E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336A51" w:rsidRDefault="00336A51" w:rsidP="00EB26E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336A51" w:rsidRDefault="00336A51" w:rsidP="00EB26E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336A51" w:rsidRDefault="00336A51" w:rsidP="00336A51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336A51" w:rsidRDefault="00336A51" w:rsidP="00336A51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EB26E6" w:rsidRPr="003D7ABC" w:rsidRDefault="00EB26E6" w:rsidP="00336A5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7ABC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lastRenderedPageBreak/>
        <w:t>Таблица 1.1.1.</w:t>
      </w:r>
      <w:r w:rsidRPr="003D7AB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Система педагогических наук</w:t>
      </w:r>
    </w:p>
    <w:p w:rsidR="00EB26E6" w:rsidRPr="003D7ABC" w:rsidRDefault="00EB26E6" w:rsidP="00EB26E6">
      <w:pPr>
        <w:shd w:val="clear" w:color="auto" w:fill="FFFFFF"/>
        <w:spacing w:after="0" w:line="240" w:lineRule="auto"/>
        <w:ind w:right="565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3867150" cy="3092450"/>
            <wp:effectExtent l="0" t="0" r="0" b="0"/>
            <wp:docPr id="24" name="Рисунок 24" descr="1339711254_image002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1339711254_image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E6" w:rsidRPr="003D7ABC" w:rsidRDefault="00EB26E6" w:rsidP="00EB26E6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26E6" w:rsidRPr="003D7ABC" w:rsidRDefault="00EB26E6" w:rsidP="00EB26E6">
      <w:pPr>
        <w:shd w:val="clear" w:color="auto" w:fill="FFFFFF"/>
        <w:spacing w:after="0" w:line="240" w:lineRule="auto"/>
        <w:ind w:right="-21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D7A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Оформление</w:t>
      </w:r>
      <w:r w:rsidRPr="003D7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7AB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списка использованных источников </w:t>
      </w:r>
    </w:p>
    <w:p w:rsidR="00EB26E6" w:rsidRPr="003D7ABC" w:rsidRDefault="00EB26E6" w:rsidP="00EB26E6">
      <w:pPr>
        <w:shd w:val="clear" w:color="auto" w:fill="FFFFFF"/>
        <w:spacing w:after="0" w:line="240" w:lineRule="auto"/>
        <w:ind w:right="-21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D7A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(по ГОСТу </w:t>
      </w:r>
      <w:proofErr w:type="gramStart"/>
      <w:r w:rsidRPr="003D7A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3D7A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7.0.5 - 2008 «Библиографическая ссылка»)</w:t>
      </w:r>
    </w:p>
    <w:p w:rsidR="00EB26E6" w:rsidRPr="003D7ABC" w:rsidRDefault="00EB26E6" w:rsidP="00EB26E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7ABC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Список используемых источников и литературы оформляется по алфавиту и состоит:</w:t>
      </w:r>
    </w:p>
    <w:p w:rsidR="00EB26E6" w:rsidRPr="003D7ABC" w:rsidRDefault="00EB26E6" w:rsidP="00EB26E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D7A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 Нормативно-правовые акты:</w:t>
      </w:r>
    </w:p>
    <w:p w:rsidR="00EB26E6" w:rsidRPr="003D7ABC" w:rsidRDefault="00EB26E6" w:rsidP="00EB26E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7ABC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1.</w:t>
      </w:r>
    </w:p>
    <w:p w:rsidR="00EB26E6" w:rsidRPr="003D7ABC" w:rsidRDefault="00EB26E6" w:rsidP="00EB26E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7ABC">
        <w:rPr>
          <w:rFonts w:ascii="Times New Roman" w:hAnsi="Times New Roman"/>
          <w:bCs/>
          <w:color w:val="000000"/>
          <w:sz w:val="24"/>
          <w:szCs w:val="24"/>
          <w:lang w:eastAsia="ru-RU"/>
        </w:rPr>
        <w:t>2.</w:t>
      </w:r>
    </w:p>
    <w:p w:rsidR="00EB26E6" w:rsidRPr="003D7ABC" w:rsidRDefault="00EB26E6" w:rsidP="00EB26E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7ABC">
        <w:rPr>
          <w:rFonts w:ascii="Times New Roman" w:hAnsi="Times New Roman"/>
          <w:bCs/>
          <w:color w:val="000000"/>
          <w:sz w:val="24"/>
          <w:szCs w:val="24"/>
          <w:lang w:eastAsia="ru-RU"/>
        </w:rPr>
        <w:t>3.</w:t>
      </w:r>
    </w:p>
    <w:p w:rsidR="00EB26E6" w:rsidRPr="003D7ABC" w:rsidRDefault="00EB26E6" w:rsidP="00EB26E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D7A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 Литература на русском языке:</w:t>
      </w:r>
    </w:p>
    <w:p w:rsidR="00EB26E6" w:rsidRPr="003D7ABC" w:rsidRDefault="00EB26E6" w:rsidP="00EB26E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7ABC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4.</w:t>
      </w:r>
    </w:p>
    <w:p w:rsidR="00EB26E6" w:rsidRPr="003D7ABC" w:rsidRDefault="00EB26E6" w:rsidP="00EB26E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7ABC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5.</w:t>
      </w:r>
    </w:p>
    <w:p w:rsidR="00EB26E6" w:rsidRPr="003D7ABC" w:rsidRDefault="00EB26E6" w:rsidP="00EB26E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D7A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III. Литература на иностранном языке:</w:t>
      </w:r>
    </w:p>
    <w:p w:rsidR="00EB26E6" w:rsidRPr="003D7ABC" w:rsidRDefault="00EB26E6" w:rsidP="00EB26E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7ABC">
        <w:rPr>
          <w:rFonts w:ascii="Times New Roman" w:hAnsi="Times New Roman"/>
          <w:bCs/>
          <w:color w:val="000000"/>
          <w:sz w:val="24"/>
          <w:szCs w:val="24"/>
          <w:lang w:eastAsia="ru-RU"/>
        </w:rPr>
        <w:t>6.</w:t>
      </w:r>
    </w:p>
    <w:p w:rsidR="00EB26E6" w:rsidRPr="003D7ABC" w:rsidRDefault="00EB26E6" w:rsidP="00EB26E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7ABC">
        <w:rPr>
          <w:rFonts w:ascii="Times New Roman" w:hAnsi="Times New Roman"/>
          <w:bCs/>
          <w:color w:val="000000"/>
          <w:sz w:val="24"/>
          <w:szCs w:val="24"/>
          <w:lang w:eastAsia="ru-RU"/>
        </w:rPr>
        <w:t>7.</w:t>
      </w:r>
    </w:p>
    <w:p w:rsidR="00EB26E6" w:rsidRPr="003D7ABC" w:rsidRDefault="00EB26E6" w:rsidP="00EB26E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D7A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IV. </w:t>
      </w:r>
      <w:proofErr w:type="gramStart"/>
      <w:r w:rsidRPr="003D7A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Интернет-источники</w:t>
      </w:r>
      <w:proofErr w:type="gramEnd"/>
      <w:r w:rsidRPr="003D7A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EB26E6" w:rsidRPr="003D7ABC" w:rsidRDefault="00EB26E6" w:rsidP="00EB26E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7ABC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8.</w:t>
      </w:r>
    </w:p>
    <w:p w:rsidR="00EB26E6" w:rsidRPr="003D7ABC" w:rsidRDefault="00EB26E6" w:rsidP="00EB26E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7ABC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9.</w:t>
      </w:r>
    </w:p>
    <w:p w:rsidR="00EB26E6" w:rsidRPr="00445AD4" w:rsidRDefault="00EB26E6" w:rsidP="00336A5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26E6" w:rsidRPr="00445AD4" w:rsidRDefault="00EB26E6" w:rsidP="00EB26E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6A51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ПЕРЕЧЕНЬ ВОПРОСОВ:</w:t>
      </w:r>
    </w:p>
    <w:p w:rsidR="00EB26E6" w:rsidRPr="00336A51" w:rsidRDefault="00336A51" w:rsidP="00336A5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336A5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="00EB26E6" w:rsidRPr="00336A5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Преференциальная избирательная система.</w:t>
      </w:r>
    </w:p>
    <w:p w:rsidR="00EB26E6" w:rsidRPr="00336A51" w:rsidRDefault="00336A51" w:rsidP="00336A5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2. </w:t>
      </w:r>
      <w:r w:rsidR="00EB26E6" w:rsidRPr="00336A5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Результативность избирательных систем.</w:t>
      </w:r>
    </w:p>
    <w:p w:rsidR="00336A51" w:rsidRDefault="00336A51" w:rsidP="00EB26E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6E6" w:rsidRPr="00445AD4" w:rsidRDefault="00EB26E6" w:rsidP="00EB26E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336A51">
        <w:rPr>
          <w:rFonts w:ascii="Times New Roman" w:eastAsia="Times New Roman" w:hAnsi="Times New Roman"/>
          <w:b/>
          <w:szCs w:val="24"/>
          <w:highlight w:val="yellow"/>
          <w:lang w:eastAsia="ru-RU"/>
        </w:rPr>
        <w:t>ПЕРЕЧЕНЬ ИТОГОВЫХ ТЕСТОВЫХ ЗАДАНИЙ ПО ДИСЦИПЛИНЕ</w:t>
      </w:r>
      <w:r w:rsidRPr="00336A51">
        <w:rPr>
          <w:rFonts w:ascii="Times New Roman" w:eastAsia="Times New Roman" w:hAnsi="Times New Roman"/>
          <w:b/>
          <w:bCs/>
          <w:szCs w:val="24"/>
          <w:highlight w:val="yellow"/>
          <w:lang w:eastAsia="ru-RU"/>
        </w:rPr>
        <w:t>:</w:t>
      </w:r>
    </w:p>
    <w:p w:rsidR="00EB26E6" w:rsidRPr="00445AD4" w:rsidRDefault="00EB26E6" w:rsidP="00EB26E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45AD4">
        <w:rPr>
          <w:rFonts w:ascii="Times New Roman" w:eastAsia="Times New Roman" w:hAnsi="Times New Roman"/>
          <w:sz w:val="24"/>
          <w:szCs w:val="24"/>
          <w:lang w:eastAsia="zh-CN"/>
        </w:rPr>
        <w:t xml:space="preserve">Выбрать один или несколько правильных ответов. </w:t>
      </w:r>
    </w:p>
    <w:tbl>
      <w:tblPr>
        <w:tblW w:w="8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96"/>
        <w:gridCol w:w="3742"/>
        <w:gridCol w:w="1561"/>
      </w:tblGrid>
      <w:tr w:rsidR="00EB26E6" w:rsidRPr="00445AD4" w:rsidTr="0090327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Список ответов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Правильный ответ/ неправильный ответ</w:t>
            </w:r>
          </w:p>
        </w:tc>
      </w:tr>
      <w:tr w:rsidR="00EB26E6" w:rsidRPr="00445AD4" w:rsidTr="0090327F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Избирательная система представляет собой: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совокупность юридических норм, закрепляющих принципы, на основе которых осуществляются </w:t>
            </w: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выборы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граждан избирать и быть избранными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786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общественных отношений, возникающих в процессе организации и проведения выборов в органы государственной власти и местного самоуправления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786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AD4">
              <w:rPr>
                <w:rFonts w:ascii="Times New Roman" w:hAnsi="Times New Roman"/>
                <w:sz w:val="24"/>
                <w:szCs w:val="24"/>
              </w:rPr>
              <w:t>гарантии избирательных прав граждан и ответственность депутатов и иных избранных лиц перед избирателями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видам избирательных систем можно отнести: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мажоритарную избирательную систему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633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пропорциональную избирательную систему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партийную избирательную систему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демократическую избирательную систему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54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мажоритарной избирательной системе абсолютного большинства (МСАБ) победившим считается кандидат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набравший</w:t>
            </w:r>
            <w:proofErr w:type="gramEnd"/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простое большинство голосов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14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набравший 50% голосов +1 голос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0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набравший</w:t>
            </w:r>
            <w:proofErr w:type="gramEnd"/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более половины первых предпочтений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00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не верны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54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мажоритарной избирательной системе относительного большинства (МСОБ) победившим считается кандидат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набравший</w:t>
            </w:r>
            <w:proofErr w:type="gramEnd"/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простое большинство голосов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14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набравший 50% голосов + 1 голос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0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набравший</w:t>
            </w:r>
            <w:proofErr w:type="gramEnd"/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более половины первых предпочтений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00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не верны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54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Какие переменные в определении избирательной системы выделяют Р. </w:t>
            </w:r>
            <w:proofErr w:type="spellStart"/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Таагепера</w:t>
            </w:r>
            <w:proofErr w:type="spellEnd"/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М.С. </w:t>
            </w:r>
            <w:proofErr w:type="spellStart"/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Шугарт</w:t>
            </w:r>
            <w:proofErr w:type="spellEnd"/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К. </w:t>
            </w:r>
            <w:proofErr w:type="spellStart"/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Боун</w:t>
            </w:r>
            <w:proofErr w:type="spellEnd"/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содержания голоса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14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голосование за конкретного кандидата или за партию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0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 округа (или порядок суммирования голосов)</w:t>
            </w:r>
          </w:p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00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правило переведения полученных голосов мандаты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54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какой избирательной системе проходят выборы президента Российской Федерации?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мажоритарной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14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пропорциональной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0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преференциальной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00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полупропорциональный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54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какой избирательной системе проходят выборы в Государственную Думу Федерального Собрания Российской Федерации?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мажоритарной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14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мажоритарной и пропорциональной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0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пропорциональной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00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полупропорциональной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54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какие источники опирается избирательный процесс в Российской Федерации?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14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кодекс Российской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0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00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 один из ответов не является верным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54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из приведенных ситуаций характеризует демократическую процедуру выборов?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граждане голосуют и на своих избирательных участках по месту жительства, и на своем рабочем месте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14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неработающие пенсионеры лишены избирательных прав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0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граждане, находящиеся под следствием, имеют право участвовать в выборах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00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выборы проводятся на безальтернативной основе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54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Пропорциональная избирательная система отличается от </w:t>
            </w:r>
            <w:proofErr w:type="gramStart"/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мажоритарной</w:t>
            </w:r>
            <w:proofErr w:type="gramEnd"/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тем, что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выборы являются всеобщими и равными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14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победителем признается кандидат, получивший большинство в своем округ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0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голосование на участках является тайным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00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 голосует за списки кандидатов от избирательных объединений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54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Всенародное голосование с целью принятия решения по важному государственному вопросу называется: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социологическим опросом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14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рейтингом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0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референдумом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00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электоратом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54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Избирательная квота — это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наибольшее число голосов, необходимое для избрания одного кандидата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14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наименьшее число голосов, необходимое для избрания </w:t>
            </w: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одного кандидата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0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голосов, необходимое для избрания одного кандидата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00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наименьшее число кандидатов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376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России человек приобретает активное избирательное права по достижению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14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0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00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года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01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Президентом РФ может быть избрано лицо, достигшее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14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года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0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00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лет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54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быть избранным в депутаты Государственной Думы РФ, необходимо достичь возраста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14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года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0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E6" w:rsidRPr="00445AD4" w:rsidTr="0090327F">
        <w:trPr>
          <w:trHeight w:val="400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лет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6E6" w:rsidRPr="00445AD4" w:rsidRDefault="00EB26E6" w:rsidP="00903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26E6" w:rsidRPr="0001605B" w:rsidRDefault="00EB26E6" w:rsidP="00EB26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6E6" w:rsidRPr="0001605B" w:rsidRDefault="00EB26E6" w:rsidP="00EB26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6E6" w:rsidRPr="002B608D" w:rsidRDefault="00EB26E6" w:rsidP="00EB26E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5905" w:rsidRPr="005D1BF2" w:rsidRDefault="00762A3D" w:rsidP="005D1BF2">
      <w:bookmarkStart w:id="0" w:name="_GoBack"/>
      <w:bookmarkEnd w:id="0"/>
    </w:p>
    <w:sectPr w:rsidR="00BD5905" w:rsidRPr="005D1BF2" w:rsidSect="00774358">
      <w:footerReference w:type="default" r:id="rId11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A3D" w:rsidRDefault="00762A3D" w:rsidP="00EE7667">
      <w:pPr>
        <w:spacing w:after="0" w:line="240" w:lineRule="auto"/>
      </w:pPr>
      <w:r>
        <w:separator/>
      </w:r>
    </w:p>
  </w:endnote>
  <w:endnote w:type="continuationSeparator" w:id="0">
    <w:p w:rsidR="00762A3D" w:rsidRDefault="00762A3D" w:rsidP="00EE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5B" w:rsidRPr="002113CF" w:rsidRDefault="00EE7667">
    <w:pPr>
      <w:pStyle w:val="a5"/>
      <w:jc w:val="right"/>
      <w:rPr>
        <w:rFonts w:ascii="Times New Roman" w:hAnsi="Times New Roman"/>
        <w:sz w:val="20"/>
      </w:rPr>
    </w:pPr>
    <w:r w:rsidRPr="002113CF">
      <w:rPr>
        <w:rFonts w:ascii="Times New Roman" w:hAnsi="Times New Roman"/>
        <w:sz w:val="20"/>
      </w:rPr>
      <w:fldChar w:fldCharType="begin"/>
    </w:r>
    <w:r w:rsidR="00EB26E6" w:rsidRPr="002113CF">
      <w:rPr>
        <w:rFonts w:ascii="Times New Roman" w:hAnsi="Times New Roman"/>
        <w:sz w:val="20"/>
      </w:rPr>
      <w:instrText xml:space="preserve"> PAGE   \* MERGEFORMAT </w:instrText>
    </w:r>
    <w:r w:rsidRPr="002113CF">
      <w:rPr>
        <w:rFonts w:ascii="Times New Roman" w:hAnsi="Times New Roman"/>
        <w:sz w:val="20"/>
      </w:rPr>
      <w:fldChar w:fldCharType="separate"/>
    </w:r>
    <w:r w:rsidR="00336A51">
      <w:rPr>
        <w:rFonts w:ascii="Times New Roman" w:hAnsi="Times New Roman"/>
        <w:noProof/>
        <w:sz w:val="20"/>
      </w:rPr>
      <w:t>1</w:t>
    </w:r>
    <w:r w:rsidRPr="002113CF">
      <w:rPr>
        <w:rFonts w:ascii="Times New Roman" w:hAnsi="Times New Roman"/>
        <w:sz w:val="20"/>
      </w:rPr>
      <w:fldChar w:fldCharType="end"/>
    </w:r>
  </w:p>
  <w:p w:rsidR="0001605B" w:rsidRDefault="00762A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A3D" w:rsidRDefault="00762A3D" w:rsidP="00EE7667">
      <w:pPr>
        <w:spacing w:after="0" w:line="240" w:lineRule="auto"/>
      </w:pPr>
      <w:r>
        <w:separator/>
      </w:r>
    </w:p>
  </w:footnote>
  <w:footnote w:type="continuationSeparator" w:id="0">
    <w:p w:rsidR="00762A3D" w:rsidRDefault="00762A3D" w:rsidP="00EE7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28D"/>
    <w:multiLevelType w:val="hybridMultilevel"/>
    <w:tmpl w:val="5560B3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591353"/>
    <w:multiLevelType w:val="hybridMultilevel"/>
    <w:tmpl w:val="BDB8B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F174D"/>
    <w:multiLevelType w:val="hybridMultilevel"/>
    <w:tmpl w:val="425C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B6292"/>
    <w:multiLevelType w:val="hybridMultilevel"/>
    <w:tmpl w:val="A23A31E8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4">
    <w:nsid w:val="1B3A2F9C"/>
    <w:multiLevelType w:val="hybridMultilevel"/>
    <w:tmpl w:val="52DC4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A25B6D"/>
    <w:multiLevelType w:val="hybridMultilevel"/>
    <w:tmpl w:val="57EA0D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2A65F3"/>
    <w:multiLevelType w:val="singleLevel"/>
    <w:tmpl w:val="338024FA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63E1A2E"/>
    <w:multiLevelType w:val="hybridMultilevel"/>
    <w:tmpl w:val="52DC4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275FE8"/>
    <w:multiLevelType w:val="hybridMultilevel"/>
    <w:tmpl w:val="3FE6B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55317"/>
    <w:multiLevelType w:val="hybridMultilevel"/>
    <w:tmpl w:val="D21A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E3C26"/>
    <w:multiLevelType w:val="multilevel"/>
    <w:tmpl w:val="3FB4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8E3B23"/>
    <w:multiLevelType w:val="hybridMultilevel"/>
    <w:tmpl w:val="42E0F55A"/>
    <w:lvl w:ilvl="0" w:tplc="3C40C9D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>
    <w:nsid w:val="704259A5"/>
    <w:multiLevelType w:val="hybridMultilevel"/>
    <w:tmpl w:val="004A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904F3"/>
    <w:multiLevelType w:val="hybridMultilevel"/>
    <w:tmpl w:val="105A9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67698"/>
    <w:multiLevelType w:val="hybridMultilevel"/>
    <w:tmpl w:val="BD9A2D8A"/>
    <w:lvl w:ilvl="0" w:tplc="6E566436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D97199"/>
    <w:multiLevelType w:val="hybridMultilevel"/>
    <w:tmpl w:val="9082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37536"/>
    <w:multiLevelType w:val="hybridMultilevel"/>
    <w:tmpl w:val="C1DE17CA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13"/>
  </w:num>
  <w:num w:numId="6">
    <w:abstractNumId w:val="8"/>
  </w:num>
  <w:num w:numId="7">
    <w:abstractNumId w:val="0"/>
  </w:num>
  <w:num w:numId="8">
    <w:abstractNumId w:val="5"/>
  </w:num>
  <w:num w:numId="9">
    <w:abstractNumId w:val="16"/>
  </w:num>
  <w:num w:numId="10">
    <w:abstractNumId w:val="3"/>
  </w:num>
  <w:num w:numId="11">
    <w:abstractNumId w:val="1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EA0"/>
    <w:rsid w:val="000B14C3"/>
    <w:rsid w:val="00156DD0"/>
    <w:rsid w:val="00284C88"/>
    <w:rsid w:val="002E1AB7"/>
    <w:rsid w:val="00336A51"/>
    <w:rsid w:val="003E553B"/>
    <w:rsid w:val="004441D9"/>
    <w:rsid w:val="005D1BF2"/>
    <w:rsid w:val="00680EA0"/>
    <w:rsid w:val="00762A3D"/>
    <w:rsid w:val="009C6208"/>
    <w:rsid w:val="00B505E0"/>
    <w:rsid w:val="00BE1C18"/>
    <w:rsid w:val="00D13F32"/>
    <w:rsid w:val="00EB26E6"/>
    <w:rsid w:val="00EE7667"/>
    <w:rsid w:val="00F7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EA0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EB2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26E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36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EA0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EB2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26E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murzim.ru/uploads/posts/2012-06/1339711254_image002.gi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Misha</cp:lastModifiedBy>
  <cp:revision>3</cp:revision>
  <dcterms:created xsi:type="dcterms:W3CDTF">2019-05-10T12:59:00Z</dcterms:created>
  <dcterms:modified xsi:type="dcterms:W3CDTF">2019-06-14T18:19:00Z</dcterms:modified>
</cp:coreProperties>
</file>