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C3" w:rsidRPr="00CE6DC3" w:rsidRDefault="00CE6DC3" w:rsidP="00CE6DC3">
      <w:r>
        <w:t xml:space="preserve">Тонкий стержень длиной 10 см равномерно заряжен положительным зарядом </w:t>
      </w:r>
      <w:r>
        <w:br/>
        <w:t>10</w:t>
      </w:r>
      <w:r>
        <w:rPr>
          <w:vertAlign w:val="superscript"/>
        </w:rPr>
        <w:t>-7</w:t>
      </w:r>
      <w:r>
        <w:t xml:space="preserve"> Кл. Найти силу, действующую на точечный заряд 2∙10</w:t>
      </w:r>
      <w:r>
        <w:rPr>
          <w:vertAlign w:val="superscript"/>
        </w:rPr>
        <w:t>-9</w:t>
      </w:r>
      <w:r>
        <w:t xml:space="preserve"> Кл, расположенный на продолжении </w:t>
      </w:r>
      <w:proofErr w:type="gramStart"/>
      <w:r>
        <w:t>стержня</w:t>
      </w:r>
      <w:proofErr w:type="gramEnd"/>
      <w:r>
        <w:t xml:space="preserve"> на расстоянии 20 см от него. Найти напряженность поля в точках, лежащих на продолжении стержня, как функцию расстояния до стержня.</w:t>
      </w:r>
    </w:p>
    <w:p w:rsidR="008F3D35" w:rsidRDefault="008F3D35"/>
    <w:p w:rsidR="00CE6DC3" w:rsidRDefault="00CE6DC3">
      <w:r>
        <w:t>Сделать рисунок.</w:t>
      </w:r>
    </w:p>
    <w:sectPr w:rsidR="00CE6DC3" w:rsidSect="008F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6DC3"/>
    <w:rsid w:val="008F3D35"/>
    <w:rsid w:val="00CE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2019-11-24T19:35:00Z</dcterms:created>
  <dcterms:modified xsi:type="dcterms:W3CDTF">2019-11-24T19:35:00Z</dcterms:modified>
</cp:coreProperties>
</file>