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1" w:rsidRPr="00AE02D5" w:rsidRDefault="00AE02D5">
      <w:pPr>
        <w:rPr>
          <w:rFonts w:ascii="Times New Roman" w:hAnsi="Times New Roman" w:cs="Times New Roman"/>
          <w:b/>
          <w:sz w:val="28"/>
          <w:szCs w:val="28"/>
        </w:rPr>
      </w:pPr>
      <w:r w:rsidRPr="00AE02D5">
        <w:rPr>
          <w:rStyle w:val="a3"/>
          <w:rFonts w:ascii="Times New Roman" w:hAnsi="Times New Roman" w:cs="Times New Roman"/>
          <w:b w:val="0"/>
          <w:sz w:val="28"/>
          <w:szCs w:val="28"/>
        </w:rPr>
        <w:t>Две шайбы, изготовленные из одинакового материала, массами 2 кг и 3 кг одновременно начинают соскальзывать навстречу друг другу с двух одинаковых горок высоты 7,5 и углом наклона 30 градусов</w:t>
      </w:r>
      <w:proofErr w:type="gramStart"/>
      <w:r w:rsidRPr="00AE0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.. </w:t>
      </w:r>
      <w:proofErr w:type="gramEnd"/>
      <w:r w:rsidRPr="00AE02D5">
        <w:rPr>
          <w:rStyle w:val="a3"/>
          <w:rFonts w:ascii="Times New Roman" w:hAnsi="Times New Roman" w:cs="Times New Roman"/>
          <w:b w:val="0"/>
          <w:sz w:val="28"/>
          <w:szCs w:val="28"/>
        </w:rPr>
        <w:t>Посла столкновения шайбы слипаются и поднимаются на высоту 0,2 м. Чему равен коэффициент трения шайб о горки?</w:t>
      </w:r>
    </w:p>
    <w:sectPr w:rsidR="00930301" w:rsidRPr="00AE02D5" w:rsidSect="009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D5"/>
    <w:rsid w:val="00930301"/>
    <w:rsid w:val="00A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2020-04-02T21:44:00Z</dcterms:created>
  <dcterms:modified xsi:type="dcterms:W3CDTF">2020-04-02T21:44:00Z</dcterms:modified>
</cp:coreProperties>
</file>