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9" w:rsidRDefault="00D15C49" w:rsidP="00D15C49">
      <w:r w:rsidRPr="00D61B8C">
        <w:rPr>
          <w:b/>
        </w:rPr>
        <w:t>28.</w:t>
      </w:r>
      <w:r>
        <w:t xml:space="preserve"> Одна из возможностей значительного увеличения энергии соударяющихся частиц заключается в использовании встречных пучков этих частиц. Какую кинетическую энергию следовало бы сообщить протону, налетающему на покоящийся протон, чтобы их суммарная кинетическая энергия в системе центра инерции была такой же, как у двух протонов, движущихся навстречу друг другу с кинетическими энергиями 50 ГэВ.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7566"/>
      </w:tblGrid>
      <w:tr w:rsidR="00D15C49" w:rsidRPr="002F0340" w:rsidTr="00EB0529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C49" w:rsidRPr="00D06319" w:rsidRDefault="00D15C49" w:rsidP="00EB05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  <w:r w:rsidRPr="00D06319">
              <w:rPr>
                <w:i/>
                <w:sz w:val="28"/>
                <w:szCs w:val="28"/>
              </w:rPr>
              <w:t>:</w:t>
            </w:r>
          </w:p>
          <w:p w:rsidR="00D15C49" w:rsidRDefault="00D15C49" w:rsidP="00EB0529">
            <w:r w:rsidRPr="002F0340">
              <w:rPr>
                <w:i/>
                <w:sz w:val="28"/>
                <w:szCs w:val="28"/>
              </w:rPr>
              <w:t>а</w:t>
            </w:r>
            <w:r w:rsidRPr="002F0340">
              <w:rPr>
                <w:sz w:val="28"/>
                <w:szCs w:val="28"/>
              </w:rPr>
              <w:t> = 0,5 м</w:t>
            </w:r>
          </w:p>
          <w:p w:rsidR="00D15C49" w:rsidRDefault="00D15C49" w:rsidP="00EB0529">
            <w:r w:rsidRPr="002F0340">
              <w:rPr>
                <w:i/>
                <w:sz w:val="28"/>
                <w:szCs w:val="28"/>
              </w:rPr>
              <w:t>I</w:t>
            </w:r>
            <w:r w:rsidRPr="002F0340">
              <w:rPr>
                <w:sz w:val="28"/>
                <w:szCs w:val="28"/>
              </w:rPr>
              <w:t> = 5</w:t>
            </w:r>
            <w:proofErr w:type="gramStart"/>
            <w:r w:rsidRPr="002F0340">
              <w:rPr>
                <w:sz w:val="28"/>
                <w:szCs w:val="28"/>
              </w:rPr>
              <w:t xml:space="preserve"> А</w:t>
            </w:r>
            <w:proofErr w:type="gramEnd"/>
          </w:p>
          <w:p w:rsidR="00D15C49" w:rsidRDefault="00D15C49" w:rsidP="00EB0529">
            <w:r w:rsidRPr="002F0340">
              <w:rPr>
                <w:i/>
                <w:sz w:val="28"/>
                <w:szCs w:val="28"/>
              </w:rPr>
              <w:t>I</w:t>
            </w:r>
            <w:r w:rsidRPr="002F0340">
              <w:rPr>
                <w:sz w:val="28"/>
                <w:szCs w:val="28"/>
                <w:vertAlign w:val="subscript"/>
              </w:rPr>
              <w:t>1</w:t>
            </w:r>
            <w:r w:rsidRPr="002F0340">
              <w:rPr>
                <w:sz w:val="28"/>
                <w:szCs w:val="28"/>
              </w:rPr>
              <w:t> = 1</w:t>
            </w:r>
            <w:proofErr w:type="gramStart"/>
            <w:r w:rsidRPr="002F0340">
              <w:rPr>
                <w:sz w:val="28"/>
                <w:szCs w:val="28"/>
              </w:rPr>
              <w:t xml:space="preserve"> А</w:t>
            </w:r>
            <w:proofErr w:type="gramEnd"/>
          </w:p>
          <w:p w:rsidR="00D15C49" w:rsidRPr="00C63DC4" w:rsidRDefault="00D15C49" w:rsidP="00EB0529">
            <w:proofErr w:type="spellStart"/>
            <w:r w:rsidRPr="002F0340">
              <w:rPr>
                <w:i/>
                <w:sz w:val="28"/>
                <w:szCs w:val="28"/>
              </w:rPr>
              <w:t>b</w:t>
            </w:r>
            <w:proofErr w:type="spellEnd"/>
            <w:r w:rsidRPr="002F0340">
              <w:rPr>
                <w:sz w:val="28"/>
                <w:szCs w:val="28"/>
              </w:rPr>
              <w:t> = 10 см = 0,1 м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15C49" w:rsidRDefault="00D15C49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D15C49" w:rsidRDefault="00D15C49" w:rsidP="00EB0529">
            <w:pPr>
              <w:autoSpaceDE w:val="0"/>
              <w:autoSpaceDN w:val="0"/>
              <w:adjustRightInd w:val="0"/>
            </w:pPr>
            <w:r>
              <w:object w:dxaOrig="7350" w:dyaOrig="6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333.7pt" o:ole="">
                  <v:imagedata r:id="rId4" o:title=""/>
                </v:shape>
                <o:OLEObject Type="Embed" ProgID="PBrush" ShapeID="_x0000_i1025" DrawAspect="Content" ObjectID="_1647599209" r:id="rId5"/>
              </w:object>
            </w:r>
          </w:p>
          <w:p w:rsidR="00D15C49" w:rsidRDefault="00D15C49" w:rsidP="00EB0529">
            <w:pPr>
              <w:autoSpaceDE w:val="0"/>
              <w:autoSpaceDN w:val="0"/>
              <w:adjustRightInd w:val="0"/>
            </w:pPr>
            <w:r>
              <w:object w:dxaOrig="7290" w:dyaOrig="2340">
                <v:shape id="_x0000_i1026" type="#_x0000_t75" style="width:364.4pt;height:117.1pt" o:ole="">
                  <v:imagedata r:id="rId6" o:title=""/>
                </v:shape>
                <o:OLEObject Type="Embed" ProgID="PBrush" ShapeID="_x0000_i1026" DrawAspect="Content" ObjectID="_1647599210" r:id="rId7"/>
              </w:object>
            </w:r>
          </w:p>
          <w:p w:rsidR="00D15C49" w:rsidRPr="00AF0E80" w:rsidRDefault="00D15C49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object w:dxaOrig="7260" w:dyaOrig="3255">
                <v:shape id="_x0000_i1027" type="#_x0000_t75" style="width:363.15pt;height:162.8pt" o:ole="">
                  <v:imagedata r:id="rId8" o:title=""/>
                </v:shape>
                <o:OLEObject Type="Embed" ProgID="PBrush" ShapeID="_x0000_i1027" DrawAspect="Content" ObjectID="_1647599211" r:id="rId9"/>
              </w:object>
            </w:r>
          </w:p>
        </w:tc>
      </w:tr>
      <w:tr w:rsidR="00D15C49" w:rsidRPr="002F0340" w:rsidTr="00EB0529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5C49" w:rsidRPr="00D06319" w:rsidRDefault="00D15C49" w:rsidP="00EB052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Найти</w:t>
            </w:r>
            <w:r>
              <w:rPr>
                <w:i/>
                <w:sz w:val="28"/>
                <w:szCs w:val="28"/>
                <w:lang w:val="en-US"/>
              </w:rPr>
              <w:t>:</w:t>
            </w:r>
          </w:p>
          <w:p w:rsidR="00D15C49" w:rsidRPr="002F0340" w:rsidRDefault="00D15C49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340">
              <w:rPr>
                <w:i/>
                <w:sz w:val="28"/>
                <w:szCs w:val="28"/>
                <w:lang w:val="en-US"/>
              </w:rPr>
              <w:t>F</w:t>
            </w:r>
            <w:r w:rsidRPr="002F0340">
              <w:rPr>
                <w:sz w:val="28"/>
                <w:szCs w:val="28"/>
              </w:rPr>
              <w:t xml:space="preserve"> </w:t>
            </w:r>
            <w:proofErr w:type="gramStart"/>
            <w:r w:rsidRPr="002F0340">
              <w:rPr>
                <w:sz w:val="28"/>
                <w:szCs w:val="28"/>
              </w:rPr>
              <w:t>― ?</w:t>
            </w:r>
            <w:r w:rsidRPr="002F0340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D15C49" w:rsidRPr="002F0340" w:rsidRDefault="00D15C49" w:rsidP="00EB0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5C49" w:rsidRPr="00D06319" w:rsidRDefault="00D15C49" w:rsidP="00D15C49">
      <w:pPr>
        <w:rPr>
          <w:lang w:val="en-US"/>
        </w:rPr>
      </w:pPr>
      <w:r>
        <w:lastRenderedPageBreak/>
        <w:t>Ответ</w:t>
      </w:r>
      <w:r>
        <w:rPr>
          <w:lang w:val="en-US"/>
        </w:rPr>
        <w:t>:</w:t>
      </w:r>
    </w:p>
    <w:p w:rsidR="00E40287" w:rsidRDefault="00E40287"/>
    <w:sectPr w:rsidR="00E40287" w:rsidSect="00E4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C49"/>
    <w:rsid w:val="00D15C49"/>
    <w:rsid w:val="00E4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2020-04-05T10:14:00Z</dcterms:created>
  <dcterms:modified xsi:type="dcterms:W3CDTF">2020-04-05T10:14:00Z</dcterms:modified>
</cp:coreProperties>
</file>