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F" w:rsidRPr="007E71E6" w:rsidRDefault="0077515F" w:rsidP="0077515F">
      <w:r>
        <w:t xml:space="preserve">В стакане сечением </w:t>
      </w:r>
      <w:r>
        <w:rPr>
          <w:lang w:val="en-US"/>
        </w:rPr>
        <w:t>S</w:t>
      </w:r>
      <w:r w:rsidRPr="007E71E6">
        <w:t xml:space="preserve"> = 27 </w:t>
      </w:r>
      <w:r>
        <w:t>см</w:t>
      </w:r>
      <w:proofErr w:type="gramStart"/>
      <w:r w:rsidRPr="007E71E6">
        <w:rPr>
          <w:vertAlign w:val="superscript"/>
        </w:rPr>
        <w:t>2</w:t>
      </w:r>
      <w:proofErr w:type="gramEnd"/>
      <w:r>
        <w:t xml:space="preserve"> плавает сосновый кубик объёмом </w:t>
      </w:r>
      <w:r>
        <w:rPr>
          <w:lang w:val="en-US"/>
        </w:rPr>
        <w:t>V</w:t>
      </w:r>
      <w:r w:rsidRPr="007E71E6">
        <w:t xml:space="preserve"> = 27 </w:t>
      </w:r>
      <w:r>
        <w:t>см</w:t>
      </w:r>
      <w:r w:rsidRPr="007E71E6">
        <w:rPr>
          <w:vertAlign w:val="superscript"/>
        </w:rPr>
        <w:t>3</w:t>
      </w:r>
      <w:r>
        <w:t>. Какую минимальную работу нужно совершить, чтобы кубик полностью погрузить в воду? Плотность сосны ρ = 0,5 г/см</w:t>
      </w:r>
      <w:r w:rsidRPr="007E71E6">
        <w:rPr>
          <w:vertAlign w:val="superscript"/>
        </w:rPr>
        <w:t>3</w:t>
      </w:r>
      <w:r>
        <w:t>.</w:t>
      </w:r>
    </w:p>
    <w:p w:rsidR="0038765B" w:rsidRDefault="0038765B"/>
    <w:sectPr w:rsidR="0038765B" w:rsidSect="0038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77515F"/>
    <w:rsid w:val="0038765B"/>
    <w:rsid w:val="007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2020-04-30T17:45:00Z</dcterms:created>
  <dcterms:modified xsi:type="dcterms:W3CDTF">2020-04-30T17:45:00Z</dcterms:modified>
</cp:coreProperties>
</file>