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EE" w:rsidRDefault="004534EE" w:rsidP="004534EE">
      <w:r>
        <w:t>1.Три одинаковых отрицательных заряда по 8 нКл расположены в вершинах равностороннего треугольника со стороной 10 см.</w:t>
      </w:r>
    </w:p>
    <w:p w:rsidR="004534EE" w:rsidRPr="00633E42" w:rsidRDefault="004534EE" w:rsidP="004534EE">
      <w:r>
        <w:t>Определить</w:t>
      </w:r>
      <w:r w:rsidRPr="00633E42">
        <w:t xml:space="preserve">: 1) </w:t>
      </w:r>
      <w:r>
        <w:t>Силу взаимодействия между двумя зарядами, расположенными в вершинах треугольника</w:t>
      </w:r>
      <w:r w:rsidRPr="00633E42">
        <w:t>;</w:t>
      </w:r>
    </w:p>
    <w:p w:rsidR="004534EE" w:rsidRPr="00633E42" w:rsidRDefault="004534EE" w:rsidP="004534EE">
      <w:r w:rsidRPr="00633E42">
        <w:t xml:space="preserve">2) </w:t>
      </w:r>
      <w:r>
        <w:t>какой заряд надо поместить в центр треугольника, чтобы система зарядов находилась в равновесии</w:t>
      </w:r>
      <w:r w:rsidRPr="00633E42">
        <w:t>;</w:t>
      </w:r>
    </w:p>
    <w:p w:rsidR="004534EE" w:rsidRPr="004534EE" w:rsidRDefault="004534EE" w:rsidP="004534EE">
      <w:r w:rsidRPr="00633E42">
        <w:t xml:space="preserve">3) </w:t>
      </w:r>
      <w:r>
        <w:t xml:space="preserve">напряжённость </w:t>
      </w:r>
      <w:proofErr w:type="gramStart"/>
      <w:r>
        <w:t>поля</w:t>
      </w:r>
      <w:proofErr w:type="gramEnd"/>
      <w:r>
        <w:t xml:space="preserve"> создаваемую зарядами в любой из вершин треугольника.</w:t>
      </w:r>
    </w:p>
    <w:p w:rsidR="00017D9D" w:rsidRDefault="00017D9D"/>
    <w:sectPr w:rsidR="00017D9D" w:rsidSect="0001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4EE"/>
    <w:rsid w:val="00017D9D"/>
    <w:rsid w:val="0045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2020-05-22T17:33:00Z</dcterms:created>
  <dcterms:modified xsi:type="dcterms:W3CDTF">2020-05-22T17:33:00Z</dcterms:modified>
</cp:coreProperties>
</file>