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42B" w:rsidRPr="00621856" w:rsidRDefault="002C642B" w:rsidP="00FC2A5F">
      <w:pPr>
        <w:spacing w:line="360" w:lineRule="auto"/>
        <w:ind w:leftChars="64" w:left="141" w:rightChars="64" w:right="141" w:firstLine="1"/>
        <w:jc w:val="center"/>
        <w:rPr>
          <w:rFonts w:ascii="Times New Roman" w:hAnsi="Times New Roman"/>
          <w:caps/>
          <w:color w:val="000000" w:themeColor="text1"/>
          <w:sz w:val="28"/>
          <w:szCs w:val="28"/>
        </w:rPr>
      </w:pPr>
      <w:r w:rsidRPr="00621856">
        <w:rPr>
          <w:rFonts w:ascii="Times New Roman" w:hAnsi="Times New Roman"/>
          <w:caps/>
          <w:color w:val="000000" w:themeColor="text1"/>
          <w:sz w:val="28"/>
          <w:szCs w:val="28"/>
        </w:rPr>
        <w:t>Федеральное государственное автономное образовательное учреждение высшего образования</w:t>
      </w:r>
    </w:p>
    <w:p w:rsidR="002C642B" w:rsidRPr="00621856" w:rsidRDefault="002C642B" w:rsidP="00FC2A5F">
      <w:pPr>
        <w:spacing w:line="360" w:lineRule="auto"/>
        <w:ind w:leftChars="64" w:left="141" w:rightChars="64" w:right="141" w:firstLine="1"/>
        <w:jc w:val="center"/>
        <w:rPr>
          <w:rFonts w:ascii="Times New Roman" w:hAnsi="Times New Roman"/>
          <w:caps/>
          <w:color w:val="000000" w:themeColor="text1"/>
          <w:sz w:val="28"/>
          <w:szCs w:val="28"/>
        </w:rPr>
      </w:pPr>
      <w:r w:rsidRPr="00621856">
        <w:rPr>
          <w:rFonts w:ascii="Times New Roman" w:hAnsi="Times New Roman"/>
          <w:caps/>
          <w:color w:val="000000" w:themeColor="text1"/>
          <w:sz w:val="28"/>
          <w:szCs w:val="28"/>
        </w:rPr>
        <w:t>Российский университет транспорта</w:t>
      </w:r>
    </w:p>
    <w:p w:rsidR="002C642B" w:rsidRPr="00621856" w:rsidRDefault="002C642B" w:rsidP="00FC2A5F">
      <w:pPr>
        <w:spacing w:line="360" w:lineRule="auto"/>
        <w:ind w:leftChars="64" w:left="141" w:rightChars="64" w:right="141" w:firstLine="1"/>
        <w:jc w:val="center"/>
        <w:rPr>
          <w:rFonts w:ascii="Times New Roman" w:hAnsi="Times New Roman"/>
          <w:color w:val="000000" w:themeColor="text1"/>
          <w:sz w:val="28"/>
          <w:szCs w:val="28"/>
        </w:rPr>
      </w:pPr>
      <w:r w:rsidRPr="00621856">
        <w:rPr>
          <w:rFonts w:ascii="Times New Roman" w:hAnsi="Times New Roman"/>
          <w:color w:val="000000" w:themeColor="text1"/>
          <w:sz w:val="28"/>
          <w:szCs w:val="28"/>
        </w:rPr>
        <w:t>РОССИЙСКАЯ ОТКРЫТАЯ АКАДЕМИЯ ТРАНСПОРТА</w:t>
      </w:r>
    </w:p>
    <w:p w:rsidR="002C642B" w:rsidRPr="00621856" w:rsidRDefault="002C642B" w:rsidP="00FC2A5F">
      <w:pPr>
        <w:spacing w:line="360" w:lineRule="auto"/>
        <w:ind w:leftChars="64" w:left="141" w:rightChars="64" w:right="141" w:firstLine="1"/>
        <w:jc w:val="center"/>
        <w:rPr>
          <w:rFonts w:ascii="Times New Roman" w:hAnsi="Times New Roman"/>
          <w:b/>
          <w:color w:val="000000" w:themeColor="text1"/>
          <w:sz w:val="28"/>
          <w:szCs w:val="28"/>
          <w:u w:val="single"/>
        </w:rPr>
      </w:pPr>
    </w:p>
    <w:p w:rsidR="002C642B" w:rsidRPr="00621856" w:rsidRDefault="002C642B" w:rsidP="00FC2A5F">
      <w:pPr>
        <w:spacing w:line="360" w:lineRule="auto"/>
        <w:ind w:leftChars="64" w:left="141" w:rightChars="64" w:right="141" w:firstLine="1"/>
        <w:jc w:val="center"/>
        <w:rPr>
          <w:rFonts w:ascii="Times New Roman" w:hAnsi="Times New Roman"/>
          <w:color w:val="000000" w:themeColor="text1"/>
          <w:sz w:val="28"/>
          <w:szCs w:val="28"/>
        </w:rPr>
      </w:pPr>
      <w:r w:rsidRPr="00621856">
        <w:rPr>
          <w:rFonts w:ascii="Times New Roman" w:hAnsi="Times New Roman"/>
          <w:color w:val="000000" w:themeColor="text1"/>
          <w:sz w:val="28"/>
          <w:szCs w:val="28"/>
        </w:rPr>
        <w:t>Кафедра: «Экономическая теория и менеджмент»</w:t>
      </w:r>
    </w:p>
    <w:p w:rsidR="002C642B" w:rsidRPr="00621856" w:rsidRDefault="002C642B" w:rsidP="00FC2A5F">
      <w:pPr>
        <w:spacing w:line="360" w:lineRule="auto"/>
        <w:ind w:leftChars="64" w:left="141" w:rightChars="64" w:right="141" w:firstLine="1"/>
        <w:jc w:val="center"/>
        <w:rPr>
          <w:rFonts w:ascii="Times New Roman" w:hAnsi="Times New Roman"/>
          <w:color w:val="000000" w:themeColor="text1"/>
          <w:sz w:val="28"/>
          <w:szCs w:val="28"/>
        </w:rPr>
      </w:pPr>
      <w:r w:rsidRPr="00621856">
        <w:rPr>
          <w:rFonts w:ascii="Times New Roman" w:hAnsi="Times New Roman"/>
          <w:color w:val="000000" w:themeColor="text1"/>
          <w:sz w:val="28"/>
          <w:szCs w:val="28"/>
        </w:rPr>
        <w:t>Факультет Экономический</w:t>
      </w:r>
    </w:p>
    <w:p w:rsidR="002C642B" w:rsidRPr="00621856" w:rsidRDefault="002C642B" w:rsidP="00FC2A5F">
      <w:pPr>
        <w:spacing w:line="360" w:lineRule="auto"/>
        <w:ind w:leftChars="64" w:left="141" w:rightChars="64" w:right="141" w:firstLine="1"/>
        <w:jc w:val="center"/>
        <w:rPr>
          <w:rFonts w:ascii="Times New Roman" w:hAnsi="Times New Roman"/>
          <w:color w:val="000000" w:themeColor="text1"/>
          <w:sz w:val="28"/>
          <w:szCs w:val="28"/>
        </w:rPr>
      </w:pPr>
    </w:p>
    <w:p w:rsidR="002C642B" w:rsidRPr="00621856" w:rsidRDefault="002C642B" w:rsidP="00FC2A5F">
      <w:pPr>
        <w:spacing w:line="360" w:lineRule="auto"/>
        <w:ind w:leftChars="64" w:left="141" w:rightChars="64" w:right="141" w:firstLine="1"/>
        <w:jc w:val="center"/>
        <w:rPr>
          <w:rFonts w:ascii="Times New Roman" w:hAnsi="Times New Roman"/>
          <w:b/>
          <w:color w:val="000000" w:themeColor="text1"/>
          <w:sz w:val="28"/>
          <w:szCs w:val="28"/>
        </w:rPr>
      </w:pPr>
    </w:p>
    <w:p w:rsidR="002C642B" w:rsidRPr="00621856" w:rsidRDefault="002C642B" w:rsidP="00FC2A5F">
      <w:pPr>
        <w:spacing w:line="360" w:lineRule="auto"/>
        <w:ind w:leftChars="64" w:left="141" w:rightChars="64" w:right="141" w:firstLine="1"/>
        <w:jc w:val="center"/>
        <w:rPr>
          <w:rFonts w:ascii="Times New Roman" w:hAnsi="Times New Roman"/>
          <w:b/>
          <w:color w:val="000000" w:themeColor="text1"/>
          <w:sz w:val="28"/>
          <w:szCs w:val="28"/>
        </w:rPr>
      </w:pPr>
      <w:r w:rsidRPr="00621856">
        <w:rPr>
          <w:rFonts w:ascii="Times New Roman" w:hAnsi="Times New Roman"/>
          <w:b/>
          <w:color w:val="000000" w:themeColor="text1"/>
          <w:sz w:val="28"/>
          <w:szCs w:val="28"/>
        </w:rPr>
        <w:t>КОНТРОЛЬНАЯ РАБОТА</w:t>
      </w:r>
    </w:p>
    <w:p w:rsidR="002C642B" w:rsidRPr="00621856" w:rsidRDefault="002C642B" w:rsidP="00FC2A5F">
      <w:pPr>
        <w:spacing w:line="360" w:lineRule="auto"/>
        <w:ind w:leftChars="64" w:left="141" w:rightChars="64" w:right="141" w:firstLine="1"/>
        <w:jc w:val="center"/>
        <w:rPr>
          <w:rFonts w:ascii="Times New Roman" w:hAnsi="Times New Roman"/>
          <w:caps/>
          <w:noProof/>
          <w:color w:val="000000" w:themeColor="text1"/>
          <w:sz w:val="28"/>
          <w:szCs w:val="28"/>
        </w:rPr>
      </w:pPr>
      <w:r w:rsidRPr="00621856">
        <w:rPr>
          <w:rFonts w:ascii="Times New Roman" w:hAnsi="Times New Roman"/>
          <w:color w:val="000000" w:themeColor="text1"/>
          <w:sz w:val="28"/>
          <w:szCs w:val="28"/>
        </w:rPr>
        <w:t>ПО ДИСЦИПЛИНЕ: «</w:t>
      </w:r>
      <w:r>
        <w:rPr>
          <w:rFonts w:ascii="Times New Roman" w:hAnsi="Times New Roman"/>
          <w:caps/>
          <w:noProof/>
          <w:color w:val="000000" w:themeColor="text1"/>
          <w:sz w:val="28"/>
          <w:szCs w:val="28"/>
        </w:rPr>
        <w:t xml:space="preserve">трудовое право </w:t>
      </w:r>
      <w:r w:rsidRPr="00621856">
        <w:rPr>
          <w:rFonts w:ascii="Times New Roman" w:hAnsi="Times New Roman"/>
          <w:caps/>
          <w:noProof/>
          <w:color w:val="000000" w:themeColor="text1"/>
          <w:sz w:val="28"/>
          <w:szCs w:val="28"/>
        </w:rPr>
        <w:t>»</w:t>
      </w:r>
    </w:p>
    <w:p w:rsidR="002C642B" w:rsidRPr="00621856" w:rsidRDefault="002C642B" w:rsidP="00FC2A5F">
      <w:pPr>
        <w:spacing w:line="360" w:lineRule="auto"/>
        <w:ind w:leftChars="64" w:left="141" w:rightChars="64" w:right="141" w:firstLine="1"/>
        <w:jc w:val="center"/>
        <w:rPr>
          <w:rFonts w:ascii="Times New Roman" w:hAnsi="Times New Roman"/>
          <w:caps/>
          <w:noProof/>
          <w:color w:val="000000" w:themeColor="text1"/>
          <w:sz w:val="28"/>
          <w:szCs w:val="28"/>
        </w:rPr>
      </w:pPr>
      <w:r w:rsidRPr="00621856">
        <w:rPr>
          <w:rFonts w:ascii="Times New Roman" w:hAnsi="Times New Roman"/>
          <w:caps/>
          <w:noProof/>
          <w:color w:val="000000" w:themeColor="text1"/>
          <w:sz w:val="28"/>
          <w:szCs w:val="28"/>
        </w:rPr>
        <w:t>на ТЕМу:</w:t>
      </w:r>
    </w:p>
    <w:p w:rsidR="002C642B" w:rsidRPr="00621856" w:rsidRDefault="002C642B" w:rsidP="00FC2A5F">
      <w:pPr>
        <w:spacing w:line="360" w:lineRule="auto"/>
        <w:ind w:leftChars="64" w:left="141" w:rightChars="64" w:right="141" w:firstLine="1"/>
        <w:jc w:val="center"/>
        <w:rPr>
          <w:rFonts w:ascii="Times New Roman" w:hAnsi="Times New Roman"/>
          <w:caps/>
          <w:noProof/>
          <w:color w:val="000000" w:themeColor="text1"/>
          <w:sz w:val="28"/>
          <w:szCs w:val="28"/>
        </w:rPr>
      </w:pPr>
      <w:r w:rsidRPr="00621856">
        <w:rPr>
          <w:rFonts w:ascii="Times New Roman" w:hAnsi="Times New Roman"/>
          <w:caps/>
          <w:noProof/>
          <w:color w:val="000000" w:themeColor="text1"/>
          <w:sz w:val="28"/>
          <w:szCs w:val="28"/>
        </w:rPr>
        <w:t>«</w:t>
      </w:r>
      <w:r w:rsidRPr="002C642B">
        <w:rPr>
          <w:rFonts w:ascii="Times New Roman" w:hAnsi="Times New Roman"/>
          <w:caps/>
          <w:noProof/>
          <w:color w:val="000000" w:themeColor="text1"/>
          <w:sz w:val="28"/>
          <w:szCs w:val="28"/>
        </w:rPr>
        <w:t>Понятие, предмет, методы, принципы, функции трудового права. Осн</w:t>
      </w:r>
      <w:r>
        <w:rPr>
          <w:rFonts w:ascii="Times New Roman" w:hAnsi="Times New Roman"/>
          <w:caps/>
          <w:noProof/>
          <w:color w:val="000000" w:themeColor="text1"/>
          <w:sz w:val="28"/>
          <w:szCs w:val="28"/>
        </w:rPr>
        <w:t>овные источники трудового права</w:t>
      </w:r>
      <w:r w:rsidRPr="00621856">
        <w:rPr>
          <w:rFonts w:ascii="Times New Roman" w:hAnsi="Times New Roman"/>
          <w:caps/>
          <w:noProof/>
          <w:color w:val="000000" w:themeColor="text1"/>
          <w:sz w:val="28"/>
          <w:szCs w:val="28"/>
        </w:rPr>
        <w:t>»</w:t>
      </w:r>
    </w:p>
    <w:p w:rsidR="002C642B" w:rsidRPr="00621856" w:rsidRDefault="002C642B" w:rsidP="00FC2A5F">
      <w:pPr>
        <w:spacing w:line="360" w:lineRule="auto"/>
        <w:ind w:rightChars="64" w:right="141"/>
        <w:jc w:val="both"/>
        <w:rPr>
          <w:rFonts w:ascii="Times New Roman" w:hAnsi="Times New Roman"/>
          <w:b/>
          <w:color w:val="000000" w:themeColor="text1"/>
          <w:sz w:val="28"/>
          <w:szCs w:val="28"/>
        </w:rPr>
      </w:pPr>
    </w:p>
    <w:p w:rsidR="002C642B" w:rsidRPr="00621856" w:rsidRDefault="002C642B" w:rsidP="00FC2A5F">
      <w:pPr>
        <w:spacing w:line="360" w:lineRule="auto"/>
        <w:ind w:rightChars="64" w:right="141"/>
        <w:jc w:val="both"/>
        <w:rPr>
          <w:rFonts w:ascii="Times New Roman" w:hAnsi="Times New Roman"/>
          <w:color w:val="000000" w:themeColor="text1"/>
          <w:sz w:val="28"/>
          <w:szCs w:val="28"/>
        </w:rPr>
      </w:pPr>
      <w:r w:rsidRPr="00621856">
        <w:rPr>
          <w:rFonts w:ascii="Times New Roman" w:hAnsi="Times New Roman"/>
          <w:color w:val="000000" w:themeColor="text1"/>
          <w:sz w:val="28"/>
          <w:szCs w:val="28"/>
        </w:rPr>
        <w:t xml:space="preserve">                                                                  </w:t>
      </w:r>
      <w:r w:rsidR="00FC2A5F">
        <w:rPr>
          <w:rFonts w:ascii="Times New Roman" w:hAnsi="Times New Roman"/>
          <w:color w:val="000000" w:themeColor="text1"/>
          <w:sz w:val="28"/>
          <w:szCs w:val="28"/>
        </w:rPr>
        <w:t xml:space="preserve">     </w:t>
      </w:r>
      <w:r w:rsidRPr="00621856">
        <w:rPr>
          <w:rFonts w:ascii="Times New Roman" w:hAnsi="Times New Roman"/>
          <w:color w:val="000000" w:themeColor="text1"/>
          <w:sz w:val="28"/>
          <w:szCs w:val="28"/>
        </w:rPr>
        <w:t>Выполнила: студентка 4-го курса</w:t>
      </w:r>
    </w:p>
    <w:p w:rsidR="002C642B" w:rsidRPr="00621856" w:rsidRDefault="002C642B" w:rsidP="00FC2A5F">
      <w:pPr>
        <w:spacing w:line="360" w:lineRule="auto"/>
        <w:ind w:leftChars="2255" w:left="4961" w:rightChars="64" w:right="141" w:firstLine="1"/>
        <w:jc w:val="both"/>
        <w:rPr>
          <w:rFonts w:ascii="Times New Roman" w:hAnsi="Times New Roman"/>
          <w:color w:val="000000" w:themeColor="text1"/>
          <w:sz w:val="28"/>
          <w:szCs w:val="28"/>
        </w:rPr>
      </w:pPr>
      <w:r w:rsidRPr="00621856">
        <w:rPr>
          <w:rFonts w:ascii="Times New Roman" w:hAnsi="Times New Roman"/>
          <w:color w:val="000000" w:themeColor="text1"/>
          <w:sz w:val="28"/>
          <w:szCs w:val="28"/>
        </w:rPr>
        <w:t>Группа ЗГУб-491</w:t>
      </w:r>
    </w:p>
    <w:p w:rsidR="002C642B" w:rsidRPr="00621856" w:rsidRDefault="002C642B" w:rsidP="00FC2A5F">
      <w:pPr>
        <w:spacing w:line="360" w:lineRule="auto"/>
        <w:ind w:leftChars="2255" w:left="4961" w:rightChars="64" w:right="141" w:firstLine="1"/>
        <w:jc w:val="both"/>
        <w:rPr>
          <w:rFonts w:ascii="Times New Roman" w:hAnsi="Times New Roman"/>
          <w:color w:val="000000" w:themeColor="text1"/>
          <w:sz w:val="28"/>
          <w:szCs w:val="28"/>
        </w:rPr>
      </w:pPr>
      <w:r w:rsidRPr="00621856">
        <w:rPr>
          <w:rFonts w:ascii="Times New Roman" w:hAnsi="Times New Roman"/>
          <w:color w:val="000000" w:themeColor="text1"/>
          <w:sz w:val="28"/>
          <w:szCs w:val="28"/>
        </w:rPr>
        <w:t>Шифр: 1610-п/Губ-0567</w:t>
      </w:r>
    </w:p>
    <w:p w:rsidR="002C642B" w:rsidRPr="00621856" w:rsidRDefault="002C642B" w:rsidP="00FC2A5F">
      <w:pPr>
        <w:spacing w:line="360" w:lineRule="auto"/>
        <w:ind w:leftChars="2255" w:left="4961" w:rightChars="64" w:right="141" w:firstLine="1"/>
        <w:jc w:val="both"/>
        <w:rPr>
          <w:rFonts w:ascii="Times New Roman" w:hAnsi="Times New Roman"/>
          <w:color w:val="000000" w:themeColor="text1"/>
          <w:sz w:val="28"/>
          <w:szCs w:val="28"/>
        </w:rPr>
      </w:pPr>
      <w:r w:rsidRPr="00621856">
        <w:rPr>
          <w:rFonts w:ascii="Times New Roman" w:hAnsi="Times New Roman"/>
          <w:color w:val="000000" w:themeColor="text1"/>
          <w:sz w:val="28"/>
          <w:szCs w:val="28"/>
        </w:rPr>
        <w:t xml:space="preserve">ФИО студента </w:t>
      </w:r>
      <w:proofErr w:type="spellStart"/>
      <w:r w:rsidRPr="00621856">
        <w:rPr>
          <w:rFonts w:ascii="Times New Roman" w:hAnsi="Times New Roman"/>
          <w:color w:val="000000" w:themeColor="text1"/>
          <w:sz w:val="28"/>
          <w:szCs w:val="28"/>
        </w:rPr>
        <w:t>Нюхтилина</w:t>
      </w:r>
      <w:proofErr w:type="spellEnd"/>
      <w:r w:rsidRPr="00621856">
        <w:rPr>
          <w:rFonts w:ascii="Times New Roman" w:hAnsi="Times New Roman"/>
          <w:color w:val="000000" w:themeColor="text1"/>
          <w:sz w:val="28"/>
          <w:szCs w:val="28"/>
        </w:rPr>
        <w:t xml:space="preserve"> А.А.</w:t>
      </w:r>
    </w:p>
    <w:p w:rsidR="002C642B" w:rsidRPr="00621856" w:rsidRDefault="002C642B" w:rsidP="00FC2A5F">
      <w:pPr>
        <w:spacing w:line="360" w:lineRule="auto"/>
        <w:ind w:leftChars="2255" w:left="4961" w:rightChars="64" w:right="141" w:firstLine="1"/>
        <w:jc w:val="both"/>
        <w:rPr>
          <w:rFonts w:ascii="Times New Roman" w:hAnsi="Times New Roman"/>
          <w:color w:val="000000" w:themeColor="text1"/>
          <w:sz w:val="28"/>
          <w:szCs w:val="28"/>
        </w:rPr>
      </w:pPr>
      <w:r w:rsidRPr="00621856">
        <w:rPr>
          <w:rFonts w:ascii="Times New Roman" w:hAnsi="Times New Roman"/>
          <w:color w:val="000000" w:themeColor="text1"/>
          <w:sz w:val="28"/>
          <w:szCs w:val="28"/>
        </w:rPr>
        <w:t xml:space="preserve">Проверила: </w:t>
      </w:r>
      <w:r>
        <w:rPr>
          <w:rFonts w:ascii="Times New Roman" w:hAnsi="Times New Roman"/>
          <w:color w:val="000000" w:themeColor="text1"/>
          <w:sz w:val="28"/>
          <w:szCs w:val="28"/>
        </w:rPr>
        <w:t>Роман М.Ю.</w:t>
      </w:r>
    </w:p>
    <w:p w:rsidR="002C642B" w:rsidRPr="00621856" w:rsidRDefault="002C642B" w:rsidP="00FC2A5F">
      <w:pPr>
        <w:pStyle w:val="11"/>
        <w:spacing w:line="360" w:lineRule="auto"/>
        <w:ind w:firstLine="0"/>
        <w:rPr>
          <w:color w:val="000000" w:themeColor="text1"/>
          <w:sz w:val="28"/>
          <w:szCs w:val="28"/>
        </w:rPr>
      </w:pPr>
    </w:p>
    <w:p w:rsidR="002C642B" w:rsidRPr="00621856" w:rsidRDefault="002C642B" w:rsidP="00FC2A5F">
      <w:pPr>
        <w:pStyle w:val="11"/>
        <w:spacing w:line="360" w:lineRule="auto"/>
        <w:ind w:firstLine="0"/>
        <w:jc w:val="center"/>
        <w:rPr>
          <w:color w:val="000000" w:themeColor="text1"/>
          <w:sz w:val="28"/>
          <w:szCs w:val="28"/>
        </w:rPr>
      </w:pPr>
      <w:r w:rsidRPr="00621856">
        <w:rPr>
          <w:color w:val="000000" w:themeColor="text1"/>
          <w:sz w:val="28"/>
          <w:szCs w:val="28"/>
        </w:rPr>
        <w:t>Москва 2020 г.</w:t>
      </w:r>
    </w:p>
    <w:sdt>
      <w:sdtPr>
        <w:rPr>
          <w:rFonts w:ascii="Times New Roman" w:hAnsi="Times New Roman" w:cs="Times New Roman"/>
          <w:sz w:val="28"/>
          <w:szCs w:val="28"/>
        </w:rPr>
        <w:id w:val="1286548401"/>
        <w:docPartObj>
          <w:docPartGallery w:val="Table of Contents"/>
          <w:docPartUnique/>
        </w:docPartObj>
      </w:sdtPr>
      <w:sdtEndPr>
        <w:rPr>
          <w:rFonts w:eastAsia="Times New Roman"/>
          <w:b/>
          <w:bCs/>
          <w:color w:val="auto"/>
        </w:rPr>
      </w:sdtEndPr>
      <w:sdtContent>
        <w:p w:rsidR="00FC2A5F" w:rsidRPr="00FC2A5F" w:rsidRDefault="00FC2A5F" w:rsidP="00FC2A5F">
          <w:pPr>
            <w:pStyle w:val="ad"/>
            <w:spacing w:line="360" w:lineRule="auto"/>
            <w:jc w:val="center"/>
            <w:rPr>
              <w:rFonts w:ascii="Times New Roman" w:hAnsi="Times New Roman" w:cs="Times New Roman"/>
              <w:b/>
              <w:color w:val="000000" w:themeColor="text1"/>
              <w:sz w:val="28"/>
              <w:szCs w:val="28"/>
            </w:rPr>
          </w:pPr>
          <w:r w:rsidRPr="00FC2A5F">
            <w:rPr>
              <w:rFonts w:ascii="Times New Roman" w:hAnsi="Times New Roman" w:cs="Times New Roman"/>
              <w:b/>
              <w:color w:val="000000" w:themeColor="text1"/>
              <w:sz w:val="28"/>
              <w:szCs w:val="28"/>
            </w:rPr>
            <w:t>СОДЕРЖАНИЕ</w:t>
          </w:r>
        </w:p>
        <w:p w:rsidR="00FC2A5F" w:rsidRPr="00FC2A5F" w:rsidRDefault="00FC2A5F" w:rsidP="00FC2A5F">
          <w:pPr>
            <w:spacing w:line="360" w:lineRule="auto"/>
            <w:rPr>
              <w:rFonts w:ascii="Times New Roman" w:hAnsi="Times New Roman"/>
              <w:sz w:val="28"/>
              <w:szCs w:val="28"/>
            </w:rPr>
          </w:pPr>
        </w:p>
        <w:p w:rsidR="00FC2A5F" w:rsidRPr="00FC2A5F" w:rsidRDefault="00FC2A5F" w:rsidP="00FC2A5F">
          <w:pPr>
            <w:pStyle w:val="13"/>
            <w:tabs>
              <w:tab w:val="right" w:leader="dot" w:pos="9345"/>
            </w:tabs>
            <w:spacing w:line="360" w:lineRule="auto"/>
            <w:jc w:val="both"/>
            <w:rPr>
              <w:rFonts w:ascii="Times New Roman" w:eastAsiaTheme="minorEastAsia" w:hAnsi="Times New Roman"/>
              <w:noProof/>
              <w:sz w:val="28"/>
              <w:szCs w:val="28"/>
            </w:rPr>
          </w:pPr>
          <w:r w:rsidRPr="00FC2A5F">
            <w:rPr>
              <w:rFonts w:ascii="Times New Roman" w:hAnsi="Times New Roman"/>
              <w:color w:val="000000" w:themeColor="text1"/>
              <w:sz w:val="28"/>
              <w:szCs w:val="28"/>
            </w:rPr>
            <w:fldChar w:fldCharType="begin"/>
          </w:r>
          <w:r w:rsidRPr="00FC2A5F">
            <w:rPr>
              <w:rFonts w:ascii="Times New Roman" w:hAnsi="Times New Roman"/>
              <w:color w:val="000000" w:themeColor="text1"/>
              <w:sz w:val="28"/>
              <w:szCs w:val="28"/>
            </w:rPr>
            <w:instrText xml:space="preserve"> TOC \o "1-3" \h \z \u </w:instrText>
          </w:r>
          <w:r w:rsidRPr="00FC2A5F">
            <w:rPr>
              <w:rFonts w:ascii="Times New Roman" w:hAnsi="Times New Roman"/>
              <w:color w:val="000000" w:themeColor="text1"/>
              <w:sz w:val="28"/>
              <w:szCs w:val="28"/>
            </w:rPr>
            <w:fldChar w:fldCharType="separate"/>
          </w:r>
          <w:hyperlink w:anchor="_Toc42022966" w:history="1">
            <w:r w:rsidRPr="00FC2A5F">
              <w:rPr>
                <w:rStyle w:val="a8"/>
                <w:rFonts w:ascii="Times New Roman" w:hAnsi="Times New Roman"/>
                <w:noProof/>
                <w:sz w:val="28"/>
                <w:szCs w:val="28"/>
              </w:rPr>
              <w:t>ВВЕДЕНИЕ</w:t>
            </w:r>
            <w:r w:rsidRPr="00FC2A5F">
              <w:rPr>
                <w:rFonts w:ascii="Times New Roman" w:hAnsi="Times New Roman"/>
                <w:noProof/>
                <w:webHidden/>
                <w:sz w:val="28"/>
                <w:szCs w:val="28"/>
              </w:rPr>
              <w:tab/>
            </w:r>
            <w:r w:rsidRPr="00FC2A5F">
              <w:rPr>
                <w:rFonts w:ascii="Times New Roman" w:hAnsi="Times New Roman"/>
                <w:noProof/>
                <w:webHidden/>
                <w:sz w:val="28"/>
                <w:szCs w:val="28"/>
              </w:rPr>
              <w:fldChar w:fldCharType="begin"/>
            </w:r>
            <w:r w:rsidRPr="00FC2A5F">
              <w:rPr>
                <w:rFonts w:ascii="Times New Roman" w:hAnsi="Times New Roman"/>
                <w:noProof/>
                <w:webHidden/>
                <w:sz w:val="28"/>
                <w:szCs w:val="28"/>
              </w:rPr>
              <w:instrText xml:space="preserve"> PAGEREF _Toc42022966 \h </w:instrText>
            </w:r>
            <w:r w:rsidRPr="00FC2A5F">
              <w:rPr>
                <w:rFonts w:ascii="Times New Roman" w:hAnsi="Times New Roman"/>
                <w:noProof/>
                <w:webHidden/>
                <w:sz w:val="28"/>
                <w:szCs w:val="28"/>
              </w:rPr>
            </w:r>
            <w:r w:rsidRPr="00FC2A5F">
              <w:rPr>
                <w:rFonts w:ascii="Times New Roman" w:hAnsi="Times New Roman"/>
                <w:noProof/>
                <w:webHidden/>
                <w:sz w:val="28"/>
                <w:szCs w:val="28"/>
              </w:rPr>
              <w:fldChar w:fldCharType="separate"/>
            </w:r>
            <w:r w:rsidRPr="00FC2A5F">
              <w:rPr>
                <w:rFonts w:ascii="Times New Roman" w:hAnsi="Times New Roman"/>
                <w:noProof/>
                <w:webHidden/>
                <w:sz w:val="28"/>
                <w:szCs w:val="28"/>
              </w:rPr>
              <w:t>2</w:t>
            </w:r>
            <w:r w:rsidRPr="00FC2A5F">
              <w:rPr>
                <w:rFonts w:ascii="Times New Roman" w:hAnsi="Times New Roman"/>
                <w:noProof/>
                <w:webHidden/>
                <w:sz w:val="28"/>
                <w:szCs w:val="28"/>
              </w:rPr>
              <w:fldChar w:fldCharType="end"/>
            </w:r>
          </w:hyperlink>
        </w:p>
        <w:p w:rsidR="00FC2A5F" w:rsidRPr="00FC2A5F" w:rsidRDefault="00FC2A5F" w:rsidP="00FC2A5F">
          <w:pPr>
            <w:pStyle w:val="13"/>
            <w:tabs>
              <w:tab w:val="right" w:leader="dot" w:pos="9345"/>
            </w:tabs>
            <w:spacing w:line="360" w:lineRule="auto"/>
            <w:jc w:val="both"/>
            <w:rPr>
              <w:rFonts w:ascii="Times New Roman" w:eastAsiaTheme="minorEastAsia" w:hAnsi="Times New Roman"/>
              <w:noProof/>
              <w:sz w:val="28"/>
              <w:szCs w:val="28"/>
            </w:rPr>
          </w:pPr>
          <w:hyperlink w:anchor="_Toc42022967" w:history="1">
            <w:r w:rsidRPr="00FC2A5F">
              <w:rPr>
                <w:rStyle w:val="a8"/>
                <w:rFonts w:ascii="Times New Roman" w:hAnsi="Times New Roman"/>
                <w:noProof/>
                <w:sz w:val="28"/>
                <w:szCs w:val="28"/>
              </w:rPr>
              <w:t>ГЛАВА 1.  ТЕОРЕТИЧЕСКИЕ АСПЕКТЫ ТРУДОВОГО ПРАВА</w:t>
            </w:r>
            <w:r w:rsidRPr="00FC2A5F">
              <w:rPr>
                <w:rFonts w:ascii="Times New Roman" w:hAnsi="Times New Roman"/>
                <w:noProof/>
                <w:webHidden/>
                <w:sz w:val="28"/>
                <w:szCs w:val="28"/>
              </w:rPr>
              <w:tab/>
            </w:r>
            <w:r w:rsidRPr="00FC2A5F">
              <w:rPr>
                <w:rFonts w:ascii="Times New Roman" w:hAnsi="Times New Roman"/>
                <w:noProof/>
                <w:webHidden/>
                <w:sz w:val="28"/>
                <w:szCs w:val="28"/>
              </w:rPr>
              <w:fldChar w:fldCharType="begin"/>
            </w:r>
            <w:r w:rsidRPr="00FC2A5F">
              <w:rPr>
                <w:rFonts w:ascii="Times New Roman" w:hAnsi="Times New Roman"/>
                <w:noProof/>
                <w:webHidden/>
                <w:sz w:val="28"/>
                <w:szCs w:val="28"/>
              </w:rPr>
              <w:instrText xml:space="preserve"> PAGEREF _Toc42022967 \h </w:instrText>
            </w:r>
            <w:r w:rsidRPr="00FC2A5F">
              <w:rPr>
                <w:rFonts w:ascii="Times New Roman" w:hAnsi="Times New Roman"/>
                <w:noProof/>
                <w:webHidden/>
                <w:sz w:val="28"/>
                <w:szCs w:val="28"/>
              </w:rPr>
            </w:r>
            <w:r w:rsidRPr="00FC2A5F">
              <w:rPr>
                <w:rFonts w:ascii="Times New Roman" w:hAnsi="Times New Roman"/>
                <w:noProof/>
                <w:webHidden/>
                <w:sz w:val="28"/>
                <w:szCs w:val="28"/>
              </w:rPr>
              <w:fldChar w:fldCharType="separate"/>
            </w:r>
            <w:r w:rsidRPr="00FC2A5F">
              <w:rPr>
                <w:rFonts w:ascii="Times New Roman" w:hAnsi="Times New Roman"/>
                <w:noProof/>
                <w:webHidden/>
                <w:sz w:val="28"/>
                <w:szCs w:val="28"/>
              </w:rPr>
              <w:t>4</w:t>
            </w:r>
            <w:r w:rsidRPr="00FC2A5F">
              <w:rPr>
                <w:rFonts w:ascii="Times New Roman" w:hAnsi="Times New Roman"/>
                <w:noProof/>
                <w:webHidden/>
                <w:sz w:val="28"/>
                <w:szCs w:val="28"/>
              </w:rPr>
              <w:fldChar w:fldCharType="end"/>
            </w:r>
          </w:hyperlink>
        </w:p>
        <w:p w:rsidR="00FC2A5F" w:rsidRPr="00FC2A5F" w:rsidRDefault="00FC2A5F" w:rsidP="00FC2A5F">
          <w:pPr>
            <w:pStyle w:val="13"/>
            <w:tabs>
              <w:tab w:val="left" w:pos="660"/>
              <w:tab w:val="right" w:leader="dot" w:pos="9345"/>
            </w:tabs>
            <w:spacing w:line="360" w:lineRule="auto"/>
            <w:jc w:val="both"/>
            <w:rPr>
              <w:rFonts w:ascii="Times New Roman" w:eastAsiaTheme="minorEastAsia" w:hAnsi="Times New Roman"/>
              <w:noProof/>
              <w:sz w:val="28"/>
              <w:szCs w:val="28"/>
            </w:rPr>
          </w:pPr>
          <w:hyperlink w:anchor="_Toc42022968" w:history="1">
            <w:r w:rsidRPr="00FC2A5F">
              <w:rPr>
                <w:rStyle w:val="a8"/>
                <w:rFonts w:ascii="Times New Roman" w:hAnsi="Times New Roman"/>
                <w:noProof/>
                <w:sz w:val="28"/>
                <w:szCs w:val="28"/>
              </w:rPr>
              <w:t>1.1</w:t>
            </w:r>
            <w:r w:rsidRPr="00FC2A5F">
              <w:rPr>
                <w:rFonts w:ascii="Times New Roman" w:eastAsiaTheme="minorEastAsia" w:hAnsi="Times New Roman"/>
                <w:noProof/>
                <w:sz w:val="28"/>
                <w:szCs w:val="28"/>
              </w:rPr>
              <w:tab/>
            </w:r>
            <w:r w:rsidRPr="00FC2A5F">
              <w:rPr>
                <w:rStyle w:val="a8"/>
                <w:rFonts w:ascii="Times New Roman" w:hAnsi="Times New Roman"/>
                <w:noProof/>
                <w:sz w:val="28"/>
                <w:szCs w:val="28"/>
              </w:rPr>
              <w:t>Понятие, предмет, методы, принципы, функции трудового права</w:t>
            </w:r>
            <w:r w:rsidRPr="00FC2A5F">
              <w:rPr>
                <w:rFonts w:ascii="Times New Roman" w:hAnsi="Times New Roman"/>
                <w:noProof/>
                <w:webHidden/>
                <w:sz w:val="28"/>
                <w:szCs w:val="28"/>
              </w:rPr>
              <w:tab/>
            </w:r>
            <w:r w:rsidRPr="00FC2A5F">
              <w:rPr>
                <w:rFonts w:ascii="Times New Roman" w:hAnsi="Times New Roman"/>
                <w:noProof/>
                <w:webHidden/>
                <w:sz w:val="28"/>
                <w:szCs w:val="28"/>
              </w:rPr>
              <w:fldChar w:fldCharType="begin"/>
            </w:r>
            <w:r w:rsidRPr="00FC2A5F">
              <w:rPr>
                <w:rFonts w:ascii="Times New Roman" w:hAnsi="Times New Roman"/>
                <w:noProof/>
                <w:webHidden/>
                <w:sz w:val="28"/>
                <w:szCs w:val="28"/>
              </w:rPr>
              <w:instrText xml:space="preserve"> PAGEREF _Toc42022968 \h </w:instrText>
            </w:r>
            <w:r w:rsidRPr="00FC2A5F">
              <w:rPr>
                <w:rFonts w:ascii="Times New Roman" w:hAnsi="Times New Roman"/>
                <w:noProof/>
                <w:webHidden/>
                <w:sz w:val="28"/>
                <w:szCs w:val="28"/>
              </w:rPr>
            </w:r>
            <w:r w:rsidRPr="00FC2A5F">
              <w:rPr>
                <w:rFonts w:ascii="Times New Roman" w:hAnsi="Times New Roman"/>
                <w:noProof/>
                <w:webHidden/>
                <w:sz w:val="28"/>
                <w:szCs w:val="28"/>
              </w:rPr>
              <w:fldChar w:fldCharType="separate"/>
            </w:r>
            <w:r w:rsidRPr="00FC2A5F">
              <w:rPr>
                <w:rFonts w:ascii="Times New Roman" w:hAnsi="Times New Roman"/>
                <w:noProof/>
                <w:webHidden/>
                <w:sz w:val="28"/>
                <w:szCs w:val="28"/>
              </w:rPr>
              <w:t>4</w:t>
            </w:r>
            <w:r w:rsidRPr="00FC2A5F">
              <w:rPr>
                <w:rFonts w:ascii="Times New Roman" w:hAnsi="Times New Roman"/>
                <w:noProof/>
                <w:webHidden/>
                <w:sz w:val="28"/>
                <w:szCs w:val="28"/>
              </w:rPr>
              <w:fldChar w:fldCharType="end"/>
            </w:r>
          </w:hyperlink>
        </w:p>
        <w:p w:rsidR="00FC2A5F" w:rsidRPr="00FC2A5F" w:rsidRDefault="00FC2A5F" w:rsidP="00FC2A5F">
          <w:pPr>
            <w:pStyle w:val="13"/>
            <w:tabs>
              <w:tab w:val="right" w:leader="dot" w:pos="9345"/>
            </w:tabs>
            <w:spacing w:line="360" w:lineRule="auto"/>
            <w:jc w:val="both"/>
            <w:rPr>
              <w:rFonts w:ascii="Times New Roman" w:eastAsiaTheme="minorEastAsia" w:hAnsi="Times New Roman"/>
              <w:noProof/>
              <w:sz w:val="28"/>
              <w:szCs w:val="28"/>
            </w:rPr>
          </w:pPr>
          <w:hyperlink w:anchor="_Toc42022969" w:history="1">
            <w:r w:rsidRPr="00FC2A5F">
              <w:rPr>
                <w:rStyle w:val="a8"/>
                <w:rFonts w:ascii="Times New Roman" w:hAnsi="Times New Roman"/>
                <w:noProof/>
                <w:sz w:val="28"/>
                <w:szCs w:val="28"/>
              </w:rPr>
              <w:t>1.2 Основные источники трудового права</w:t>
            </w:r>
            <w:r w:rsidRPr="00FC2A5F">
              <w:rPr>
                <w:rFonts w:ascii="Times New Roman" w:hAnsi="Times New Roman"/>
                <w:noProof/>
                <w:webHidden/>
                <w:sz w:val="28"/>
                <w:szCs w:val="28"/>
              </w:rPr>
              <w:tab/>
            </w:r>
            <w:r w:rsidRPr="00FC2A5F">
              <w:rPr>
                <w:rFonts w:ascii="Times New Roman" w:hAnsi="Times New Roman"/>
                <w:noProof/>
                <w:webHidden/>
                <w:sz w:val="28"/>
                <w:szCs w:val="28"/>
              </w:rPr>
              <w:fldChar w:fldCharType="begin"/>
            </w:r>
            <w:r w:rsidRPr="00FC2A5F">
              <w:rPr>
                <w:rFonts w:ascii="Times New Roman" w:hAnsi="Times New Roman"/>
                <w:noProof/>
                <w:webHidden/>
                <w:sz w:val="28"/>
                <w:szCs w:val="28"/>
              </w:rPr>
              <w:instrText xml:space="preserve"> PAGEREF _Toc42022969 \h </w:instrText>
            </w:r>
            <w:r w:rsidRPr="00FC2A5F">
              <w:rPr>
                <w:rFonts w:ascii="Times New Roman" w:hAnsi="Times New Roman"/>
                <w:noProof/>
                <w:webHidden/>
                <w:sz w:val="28"/>
                <w:szCs w:val="28"/>
              </w:rPr>
            </w:r>
            <w:r w:rsidRPr="00FC2A5F">
              <w:rPr>
                <w:rFonts w:ascii="Times New Roman" w:hAnsi="Times New Roman"/>
                <w:noProof/>
                <w:webHidden/>
                <w:sz w:val="28"/>
                <w:szCs w:val="28"/>
              </w:rPr>
              <w:fldChar w:fldCharType="separate"/>
            </w:r>
            <w:r w:rsidRPr="00FC2A5F">
              <w:rPr>
                <w:rFonts w:ascii="Times New Roman" w:hAnsi="Times New Roman"/>
                <w:noProof/>
                <w:webHidden/>
                <w:sz w:val="28"/>
                <w:szCs w:val="28"/>
              </w:rPr>
              <w:t>12</w:t>
            </w:r>
            <w:r w:rsidRPr="00FC2A5F">
              <w:rPr>
                <w:rFonts w:ascii="Times New Roman" w:hAnsi="Times New Roman"/>
                <w:noProof/>
                <w:webHidden/>
                <w:sz w:val="28"/>
                <w:szCs w:val="28"/>
              </w:rPr>
              <w:fldChar w:fldCharType="end"/>
            </w:r>
          </w:hyperlink>
        </w:p>
        <w:p w:rsidR="00FC2A5F" w:rsidRPr="00FC2A5F" w:rsidRDefault="00FC2A5F" w:rsidP="00FC2A5F">
          <w:pPr>
            <w:pStyle w:val="13"/>
            <w:tabs>
              <w:tab w:val="right" w:leader="dot" w:pos="9345"/>
            </w:tabs>
            <w:spacing w:line="360" w:lineRule="auto"/>
            <w:jc w:val="both"/>
            <w:rPr>
              <w:rFonts w:ascii="Times New Roman" w:eastAsiaTheme="minorEastAsia" w:hAnsi="Times New Roman"/>
              <w:noProof/>
              <w:sz w:val="28"/>
              <w:szCs w:val="28"/>
            </w:rPr>
          </w:pPr>
          <w:hyperlink w:anchor="_Toc42022970" w:history="1">
            <w:r w:rsidRPr="00FC2A5F">
              <w:rPr>
                <w:rStyle w:val="a8"/>
                <w:rFonts w:ascii="Times New Roman" w:hAnsi="Times New Roman"/>
                <w:noProof/>
                <w:sz w:val="28"/>
                <w:szCs w:val="28"/>
              </w:rPr>
              <w:t>ГЛАВА 2. ПРАКТИЧЕСКОЕ ЗАДАНИЕ</w:t>
            </w:r>
            <w:r w:rsidRPr="00FC2A5F">
              <w:rPr>
                <w:rFonts w:ascii="Times New Roman" w:hAnsi="Times New Roman"/>
                <w:noProof/>
                <w:webHidden/>
                <w:sz w:val="28"/>
                <w:szCs w:val="28"/>
              </w:rPr>
              <w:tab/>
            </w:r>
            <w:r w:rsidRPr="00FC2A5F">
              <w:rPr>
                <w:rFonts w:ascii="Times New Roman" w:hAnsi="Times New Roman"/>
                <w:noProof/>
                <w:webHidden/>
                <w:sz w:val="28"/>
                <w:szCs w:val="28"/>
              </w:rPr>
              <w:fldChar w:fldCharType="begin"/>
            </w:r>
            <w:r w:rsidRPr="00FC2A5F">
              <w:rPr>
                <w:rFonts w:ascii="Times New Roman" w:hAnsi="Times New Roman"/>
                <w:noProof/>
                <w:webHidden/>
                <w:sz w:val="28"/>
                <w:szCs w:val="28"/>
              </w:rPr>
              <w:instrText xml:space="preserve"> PAGEREF _Toc42022970 \h </w:instrText>
            </w:r>
            <w:r w:rsidRPr="00FC2A5F">
              <w:rPr>
                <w:rFonts w:ascii="Times New Roman" w:hAnsi="Times New Roman"/>
                <w:noProof/>
                <w:webHidden/>
                <w:sz w:val="28"/>
                <w:szCs w:val="28"/>
              </w:rPr>
            </w:r>
            <w:r w:rsidRPr="00FC2A5F">
              <w:rPr>
                <w:rFonts w:ascii="Times New Roman" w:hAnsi="Times New Roman"/>
                <w:noProof/>
                <w:webHidden/>
                <w:sz w:val="28"/>
                <w:szCs w:val="28"/>
              </w:rPr>
              <w:fldChar w:fldCharType="separate"/>
            </w:r>
            <w:r w:rsidRPr="00FC2A5F">
              <w:rPr>
                <w:rFonts w:ascii="Times New Roman" w:hAnsi="Times New Roman"/>
                <w:noProof/>
                <w:webHidden/>
                <w:sz w:val="28"/>
                <w:szCs w:val="28"/>
              </w:rPr>
              <w:t>14</w:t>
            </w:r>
            <w:r w:rsidRPr="00FC2A5F">
              <w:rPr>
                <w:rFonts w:ascii="Times New Roman" w:hAnsi="Times New Roman"/>
                <w:noProof/>
                <w:webHidden/>
                <w:sz w:val="28"/>
                <w:szCs w:val="28"/>
              </w:rPr>
              <w:fldChar w:fldCharType="end"/>
            </w:r>
          </w:hyperlink>
        </w:p>
        <w:p w:rsidR="00FC2A5F" w:rsidRPr="00FC2A5F" w:rsidRDefault="00FC2A5F" w:rsidP="00FC2A5F">
          <w:pPr>
            <w:pStyle w:val="13"/>
            <w:tabs>
              <w:tab w:val="right" w:leader="dot" w:pos="9345"/>
            </w:tabs>
            <w:spacing w:line="360" w:lineRule="auto"/>
            <w:jc w:val="both"/>
            <w:rPr>
              <w:rFonts w:ascii="Times New Roman" w:eastAsiaTheme="minorEastAsia" w:hAnsi="Times New Roman"/>
              <w:noProof/>
              <w:sz w:val="28"/>
              <w:szCs w:val="28"/>
            </w:rPr>
          </w:pPr>
          <w:hyperlink w:anchor="_Toc42022971" w:history="1">
            <w:r w:rsidRPr="00FC2A5F">
              <w:rPr>
                <w:rStyle w:val="a8"/>
                <w:rFonts w:ascii="Times New Roman" w:hAnsi="Times New Roman"/>
                <w:noProof/>
                <w:sz w:val="28"/>
                <w:szCs w:val="28"/>
              </w:rPr>
              <w:t>2.1. Задача  № 1</w:t>
            </w:r>
            <w:r w:rsidRPr="00FC2A5F">
              <w:rPr>
                <w:rFonts w:ascii="Times New Roman" w:hAnsi="Times New Roman"/>
                <w:noProof/>
                <w:webHidden/>
                <w:sz w:val="28"/>
                <w:szCs w:val="28"/>
              </w:rPr>
              <w:tab/>
            </w:r>
            <w:r w:rsidRPr="00FC2A5F">
              <w:rPr>
                <w:rFonts w:ascii="Times New Roman" w:hAnsi="Times New Roman"/>
                <w:noProof/>
                <w:webHidden/>
                <w:sz w:val="28"/>
                <w:szCs w:val="28"/>
              </w:rPr>
              <w:fldChar w:fldCharType="begin"/>
            </w:r>
            <w:r w:rsidRPr="00FC2A5F">
              <w:rPr>
                <w:rFonts w:ascii="Times New Roman" w:hAnsi="Times New Roman"/>
                <w:noProof/>
                <w:webHidden/>
                <w:sz w:val="28"/>
                <w:szCs w:val="28"/>
              </w:rPr>
              <w:instrText xml:space="preserve"> PAGEREF _Toc42022971 \h </w:instrText>
            </w:r>
            <w:r w:rsidRPr="00FC2A5F">
              <w:rPr>
                <w:rFonts w:ascii="Times New Roman" w:hAnsi="Times New Roman"/>
                <w:noProof/>
                <w:webHidden/>
                <w:sz w:val="28"/>
                <w:szCs w:val="28"/>
              </w:rPr>
            </w:r>
            <w:r w:rsidRPr="00FC2A5F">
              <w:rPr>
                <w:rFonts w:ascii="Times New Roman" w:hAnsi="Times New Roman"/>
                <w:noProof/>
                <w:webHidden/>
                <w:sz w:val="28"/>
                <w:szCs w:val="28"/>
              </w:rPr>
              <w:fldChar w:fldCharType="separate"/>
            </w:r>
            <w:r w:rsidRPr="00FC2A5F">
              <w:rPr>
                <w:rFonts w:ascii="Times New Roman" w:hAnsi="Times New Roman"/>
                <w:noProof/>
                <w:webHidden/>
                <w:sz w:val="28"/>
                <w:szCs w:val="28"/>
              </w:rPr>
              <w:t>14</w:t>
            </w:r>
            <w:r w:rsidRPr="00FC2A5F">
              <w:rPr>
                <w:rFonts w:ascii="Times New Roman" w:hAnsi="Times New Roman"/>
                <w:noProof/>
                <w:webHidden/>
                <w:sz w:val="28"/>
                <w:szCs w:val="28"/>
              </w:rPr>
              <w:fldChar w:fldCharType="end"/>
            </w:r>
          </w:hyperlink>
        </w:p>
        <w:p w:rsidR="00FC2A5F" w:rsidRPr="00FC2A5F" w:rsidRDefault="00FC2A5F" w:rsidP="00FC2A5F">
          <w:pPr>
            <w:pStyle w:val="13"/>
            <w:tabs>
              <w:tab w:val="right" w:leader="dot" w:pos="9345"/>
            </w:tabs>
            <w:spacing w:line="360" w:lineRule="auto"/>
            <w:jc w:val="both"/>
            <w:rPr>
              <w:rFonts w:ascii="Times New Roman" w:eastAsiaTheme="minorEastAsia" w:hAnsi="Times New Roman"/>
              <w:noProof/>
              <w:sz w:val="28"/>
              <w:szCs w:val="28"/>
            </w:rPr>
          </w:pPr>
          <w:hyperlink w:anchor="_Toc42022972" w:history="1">
            <w:r w:rsidRPr="00FC2A5F">
              <w:rPr>
                <w:rStyle w:val="a8"/>
                <w:rFonts w:ascii="Times New Roman" w:hAnsi="Times New Roman"/>
                <w:noProof/>
                <w:sz w:val="28"/>
                <w:szCs w:val="28"/>
              </w:rPr>
              <w:t>ЗАКЛЮЧЕНИЕ</w:t>
            </w:r>
            <w:r w:rsidRPr="00FC2A5F">
              <w:rPr>
                <w:rFonts w:ascii="Times New Roman" w:hAnsi="Times New Roman"/>
                <w:noProof/>
                <w:webHidden/>
                <w:sz w:val="28"/>
                <w:szCs w:val="28"/>
              </w:rPr>
              <w:tab/>
            </w:r>
            <w:r w:rsidRPr="00FC2A5F">
              <w:rPr>
                <w:rFonts w:ascii="Times New Roman" w:hAnsi="Times New Roman"/>
                <w:noProof/>
                <w:webHidden/>
                <w:sz w:val="28"/>
                <w:szCs w:val="28"/>
              </w:rPr>
              <w:fldChar w:fldCharType="begin"/>
            </w:r>
            <w:r w:rsidRPr="00FC2A5F">
              <w:rPr>
                <w:rFonts w:ascii="Times New Roman" w:hAnsi="Times New Roman"/>
                <w:noProof/>
                <w:webHidden/>
                <w:sz w:val="28"/>
                <w:szCs w:val="28"/>
              </w:rPr>
              <w:instrText xml:space="preserve"> PAGEREF _Toc42022972 \h </w:instrText>
            </w:r>
            <w:r w:rsidRPr="00FC2A5F">
              <w:rPr>
                <w:rFonts w:ascii="Times New Roman" w:hAnsi="Times New Roman"/>
                <w:noProof/>
                <w:webHidden/>
                <w:sz w:val="28"/>
                <w:szCs w:val="28"/>
              </w:rPr>
            </w:r>
            <w:r w:rsidRPr="00FC2A5F">
              <w:rPr>
                <w:rFonts w:ascii="Times New Roman" w:hAnsi="Times New Roman"/>
                <w:noProof/>
                <w:webHidden/>
                <w:sz w:val="28"/>
                <w:szCs w:val="28"/>
              </w:rPr>
              <w:fldChar w:fldCharType="separate"/>
            </w:r>
            <w:r w:rsidRPr="00FC2A5F">
              <w:rPr>
                <w:rFonts w:ascii="Times New Roman" w:hAnsi="Times New Roman"/>
                <w:noProof/>
                <w:webHidden/>
                <w:sz w:val="28"/>
                <w:szCs w:val="28"/>
              </w:rPr>
              <w:t>15</w:t>
            </w:r>
            <w:r w:rsidRPr="00FC2A5F">
              <w:rPr>
                <w:rFonts w:ascii="Times New Roman" w:hAnsi="Times New Roman"/>
                <w:noProof/>
                <w:webHidden/>
                <w:sz w:val="28"/>
                <w:szCs w:val="28"/>
              </w:rPr>
              <w:fldChar w:fldCharType="end"/>
            </w:r>
          </w:hyperlink>
        </w:p>
        <w:p w:rsidR="00FC2A5F" w:rsidRPr="00FC2A5F" w:rsidRDefault="00FC2A5F" w:rsidP="00FC2A5F">
          <w:pPr>
            <w:pStyle w:val="13"/>
            <w:tabs>
              <w:tab w:val="right" w:leader="dot" w:pos="9345"/>
            </w:tabs>
            <w:spacing w:line="360" w:lineRule="auto"/>
            <w:jc w:val="both"/>
            <w:rPr>
              <w:rFonts w:ascii="Times New Roman" w:eastAsiaTheme="minorEastAsia" w:hAnsi="Times New Roman"/>
              <w:noProof/>
              <w:sz w:val="28"/>
              <w:szCs w:val="28"/>
            </w:rPr>
          </w:pPr>
          <w:hyperlink w:anchor="_Toc42022973" w:history="1">
            <w:r w:rsidRPr="00FC2A5F">
              <w:rPr>
                <w:rStyle w:val="a8"/>
                <w:rFonts w:ascii="Times New Roman" w:hAnsi="Times New Roman"/>
                <w:noProof/>
                <w:sz w:val="28"/>
                <w:szCs w:val="28"/>
              </w:rPr>
              <w:t>СПИСОК ЛИТЕРАТУРЫ</w:t>
            </w:r>
            <w:r w:rsidRPr="00FC2A5F">
              <w:rPr>
                <w:rFonts w:ascii="Times New Roman" w:hAnsi="Times New Roman"/>
                <w:noProof/>
                <w:webHidden/>
                <w:sz w:val="28"/>
                <w:szCs w:val="28"/>
              </w:rPr>
              <w:tab/>
            </w:r>
            <w:r w:rsidRPr="00FC2A5F">
              <w:rPr>
                <w:rFonts w:ascii="Times New Roman" w:hAnsi="Times New Roman"/>
                <w:noProof/>
                <w:webHidden/>
                <w:sz w:val="28"/>
                <w:szCs w:val="28"/>
              </w:rPr>
              <w:fldChar w:fldCharType="begin"/>
            </w:r>
            <w:r w:rsidRPr="00FC2A5F">
              <w:rPr>
                <w:rFonts w:ascii="Times New Roman" w:hAnsi="Times New Roman"/>
                <w:noProof/>
                <w:webHidden/>
                <w:sz w:val="28"/>
                <w:szCs w:val="28"/>
              </w:rPr>
              <w:instrText xml:space="preserve"> PAGEREF _Toc42022973 \h </w:instrText>
            </w:r>
            <w:r w:rsidRPr="00FC2A5F">
              <w:rPr>
                <w:rFonts w:ascii="Times New Roman" w:hAnsi="Times New Roman"/>
                <w:noProof/>
                <w:webHidden/>
                <w:sz w:val="28"/>
                <w:szCs w:val="28"/>
              </w:rPr>
            </w:r>
            <w:r w:rsidRPr="00FC2A5F">
              <w:rPr>
                <w:rFonts w:ascii="Times New Roman" w:hAnsi="Times New Roman"/>
                <w:noProof/>
                <w:webHidden/>
                <w:sz w:val="28"/>
                <w:szCs w:val="28"/>
              </w:rPr>
              <w:fldChar w:fldCharType="separate"/>
            </w:r>
            <w:r w:rsidRPr="00FC2A5F">
              <w:rPr>
                <w:rFonts w:ascii="Times New Roman" w:hAnsi="Times New Roman"/>
                <w:noProof/>
                <w:webHidden/>
                <w:sz w:val="28"/>
                <w:szCs w:val="28"/>
              </w:rPr>
              <w:t>16</w:t>
            </w:r>
            <w:r w:rsidRPr="00FC2A5F">
              <w:rPr>
                <w:rFonts w:ascii="Times New Roman" w:hAnsi="Times New Roman"/>
                <w:noProof/>
                <w:webHidden/>
                <w:sz w:val="28"/>
                <w:szCs w:val="28"/>
              </w:rPr>
              <w:fldChar w:fldCharType="end"/>
            </w:r>
          </w:hyperlink>
        </w:p>
        <w:p w:rsidR="00FC2A5F" w:rsidRPr="00FC2A5F" w:rsidRDefault="00FC2A5F" w:rsidP="00FC2A5F">
          <w:pPr>
            <w:spacing w:line="360" w:lineRule="auto"/>
            <w:rPr>
              <w:rFonts w:ascii="Times New Roman" w:hAnsi="Times New Roman"/>
              <w:sz w:val="28"/>
              <w:szCs w:val="28"/>
            </w:rPr>
          </w:pPr>
          <w:r w:rsidRPr="00FC2A5F">
            <w:rPr>
              <w:rFonts w:ascii="Times New Roman" w:hAnsi="Times New Roman"/>
              <w:bCs/>
              <w:color w:val="000000" w:themeColor="text1"/>
              <w:sz w:val="28"/>
              <w:szCs w:val="28"/>
            </w:rPr>
            <w:fldChar w:fldCharType="end"/>
          </w:r>
        </w:p>
      </w:sdtContent>
    </w:sdt>
    <w:p w:rsidR="00276F4B" w:rsidRDefault="00276F4B" w:rsidP="00FC2A5F">
      <w:pPr>
        <w:pStyle w:val="a3"/>
        <w:spacing w:line="360" w:lineRule="auto"/>
        <w:ind w:firstLine="709"/>
        <w:jc w:val="both"/>
        <w:outlineLvl w:val="0"/>
        <w:rPr>
          <w:b/>
          <w:color w:val="000000" w:themeColor="text1"/>
          <w:sz w:val="28"/>
          <w:szCs w:val="28"/>
        </w:rPr>
      </w:pPr>
    </w:p>
    <w:p w:rsidR="00276F4B" w:rsidRDefault="00276F4B" w:rsidP="00FC2A5F">
      <w:pPr>
        <w:pStyle w:val="a3"/>
        <w:spacing w:line="360" w:lineRule="auto"/>
        <w:ind w:firstLine="709"/>
        <w:jc w:val="both"/>
        <w:outlineLvl w:val="0"/>
        <w:rPr>
          <w:b/>
          <w:color w:val="000000" w:themeColor="text1"/>
          <w:sz w:val="28"/>
          <w:szCs w:val="28"/>
        </w:rPr>
      </w:pPr>
    </w:p>
    <w:p w:rsidR="00276F4B" w:rsidRDefault="00276F4B" w:rsidP="00FC2A5F">
      <w:pPr>
        <w:pStyle w:val="a3"/>
        <w:spacing w:line="360" w:lineRule="auto"/>
        <w:ind w:firstLine="709"/>
        <w:jc w:val="both"/>
        <w:outlineLvl w:val="0"/>
        <w:rPr>
          <w:b/>
          <w:color w:val="000000" w:themeColor="text1"/>
          <w:sz w:val="28"/>
          <w:szCs w:val="28"/>
        </w:rPr>
      </w:pPr>
    </w:p>
    <w:p w:rsidR="00276F4B" w:rsidRDefault="00276F4B" w:rsidP="00FC2A5F">
      <w:pPr>
        <w:pStyle w:val="a3"/>
        <w:spacing w:line="360" w:lineRule="auto"/>
        <w:ind w:firstLine="709"/>
        <w:jc w:val="both"/>
        <w:outlineLvl w:val="0"/>
        <w:rPr>
          <w:b/>
          <w:color w:val="000000" w:themeColor="text1"/>
          <w:sz w:val="28"/>
          <w:szCs w:val="28"/>
        </w:rPr>
      </w:pPr>
    </w:p>
    <w:p w:rsidR="00276F4B" w:rsidRDefault="00276F4B" w:rsidP="00FC2A5F">
      <w:pPr>
        <w:pStyle w:val="a3"/>
        <w:spacing w:line="360" w:lineRule="auto"/>
        <w:ind w:firstLine="709"/>
        <w:jc w:val="both"/>
        <w:outlineLvl w:val="0"/>
        <w:rPr>
          <w:b/>
          <w:color w:val="000000" w:themeColor="text1"/>
          <w:sz w:val="28"/>
          <w:szCs w:val="28"/>
        </w:rPr>
      </w:pPr>
    </w:p>
    <w:p w:rsidR="00276F4B" w:rsidRDefault="00276F4B" w:rsidP="00FC2A5F">
      <w:pPr>
        <w:pStyle w:val="a3"/>
        <w:spacing w:line="360" w:lineRule="auto"/>
        <w:ind w:firstLine="709"/>
        <w:jc w:val="both"/>
        <w:outlineLvl w:val="0"/>
        <w:rPr>
          <w:b/>
          <w:color w:val="000000" w:themeColor="text1"/>
          <w:sz w:val="28"/>
          <w:szCs w:val="28"/>
        </w:rPr>
      </w:pPr>
    </w:p>
    <w:p w:rsidR="00276F4B" w:rsidRDefault="00276F4B" w:rsidP="00FC2A5F">
      <w:pPr>
        <w:pStyle w:val="a3"/>
        <w:spacing w:line="360" w:lineRule="auto"/>
        <w:ind w:firstLine="709"/>
        <w:jc w:val="both"/>
        <w:outlineLvl w:val="0"/>
        <w:rPr>
          <w:b/>
          <w:color w:val="000000" w:themeColor="text1"/>
          <w:sz w:val="28"/>
          <w:szCs w:val="28"/>
        </w:rPr>
      </w:pPr>
    </w:p>
    <w:p w:rsidR="00276F4B" w:rsidRDefault="00276F4B" w:rsidP="00FC2A5F">
      <w:pPr>
        <w:pStyle w:val="a3"/>
        <w:spacing w:line="360" w:lineRule="auto"/>
        <w:ind w:firstLine="709"/>
        <w:jc w:val="both"/>
        <w:outlineLvl w:val="0"/>
        <w:rPr>
          <w:b/>
          <w:color w:val="000000" w:themeColor="text1"/>
          <w:sz w:val="28"/>
          <w:szCs w:val="28"/>
        </w:rPr>
      </w:pPr>
    </w:p>
    <w:p w:rsidR="00276F4B" w:rsidRDefault="00276F4B" w:rsidP="00FC2A5F">
      <w:pPr>
        <w:pStyle w:val="a3"/>
        <w:spacing w:line="360" w:lineRule="auto"/>
        <w:ind w:firstLine="709"/>
        <w:jc w:val="both"/>
        <w:outlineLvl w:val="0"/>
        <w:rPr>
          <w:b/>
          <w:color w:val="000000" w:themeColor="text1"/>
          <w:sz w:val="28"/>
          <w:szCs w:val="28"/>
        </w:rPr>
      </w:pPr>
    </w:p>
    <w:p w:rsidR="00276F4B" w:rsidRDefault="00276F4B" w:rsidP="00FC2A5F">
      <w:pPr>
        <w:pStyle w:val="a3"/>
        <w:spacing w:line="360" w:lineRule="auto"/>
        <w:jc w:val="both"/>
        <w:outlineLvl w:val="0"/>
        <w:rPr>
          <w:b/>
          <w:color w:val="000000" w:themeColor="text1"/>
          <w:sz w:val="28"/>
          <w:szCs w:val="28"/>
        </w:rPr>
      </w:pPr>
      <w:bookmarkStart w:id="0" w:name="_GoBack"/>
      <w:bookmarkEnd w:id="0"/>
    </w:p>
    <w:p w:rsidR="002C642B" w:rsidRPr="002C642B" w:rsidRDefault="002C642B" w:rsidP="00FC2A5F">
      <w:pPr>
        <w:pStyle w:val="a3"/>
        <w:spacing w:line="360" w:lineRule="auto"/>
        <w:ind w:firstLine="709"/>
        <w:jc w:val="center"/>
        <w:outlineLvl w:val="0"/>
        <w:rPr>
          <w:b/>
          <w:color w:val="000000" w:themeColor="text1"/>
          <w:sz w:val="28"/>
          <w:szCs w:val="28"/>
        </w:rPr>
      </w:pPr>
      <w:bookmarkStart w:id="1" w:name="_Toc42022966"/>
      <w:r w:rsidRPr="002C642B">
        <w:rPr>
          <w:b/>
          <w:color w:val="000000" w:themeColor="text1"/>
          <w:sz w:val="28"/>
          <w:szCs w:val="28"/>
        </w:rPr>
        <w:lastRenderedPageBreak/>
        <w:t>ВВЕДЕНИЕ</w:t>
      </w:r>
      <w:bookmarkEnd w:id="1"/>
    </w:p>
    <w:p w:rsidR="002C642B" w:rsidRPr="002C642B" w:rsidRDefault="002C642B" w:rsidP="00FC2A5F">
      <w:pPr>
        <w:pStyle w:val="a3"/>
        <w:spacing w:line="360" w:lineRule="auto"/>
        <w:ind w:firstLine="709"/>
        <w:jc w:val="both"/>
        <w:rPr>
          <w:color w:val="000000" w:themeColor="text1"/>
          <w:sz w:val="28"/>
          <w:szCs w:val="28"/>
        </w:rPr>
      </w:pPr>
      <w:r w:rsidRPr="002C642B">
        <w:rPr>
          <w:color w:val="000000" w:themeColor="text1"/>
          <w:sz w:val="28"/>
          <w:szCs w:val="28"/>
        </w:rPr>
        <w:t>Трудовое право – одна из важнейших отраслей российского права, регулирующая трудовые и иные непосредственно связанные с ними отношения независимо от форм собственности, организационно-правовых способов и видов хозяйствования.</w:t>
      </w:r>
    </w:p>
    <w:p w:rsidR="002C642B" w:rsidRPr="002C642B" w:rsidRDefault="002C642B" w:rsidP="00FC2A5F">
      <w:pPr>
        <w:pStyle w:val="a3"/>
        <w:spacing w:line="360" w:lineRule="auto"/>
        <w:ind w:firstLine="709"/>
        <w:jc w:val="both"/>
        <w:rPr>
          <w:color w:val="000000" w:themeColor="text1"/>
          <w:sz w:val="28"/>
          <w:szCs w:val="28"/>
        </w:rPr>
      </w:pPr>
      <w:r w:rsidRPr="002C642B">
        <w:rPr>
          <w:color w:val="000000" w:themeColor="text1"/>
          <w:sz w:val="28"/>
          <w:szCs w:val="28"/>
        </w:rPr>
        <w:t xml:space="preserve">Трудовое право в условиях развития рыночных отношений и рынка труда в России приобретает огромное значение. Это объясняется рядом обстоятельств. Во-первых, труд стал </w:t>
      </w:r>
      <w:proofErr w:type="gramStart"/>
      <w:r w:rsidRPr="002C642B">
        <w:rPr>
          <w:color w:val="000000" w:themeColor="text1"/>
          <w:sz w:val="28"/>
          <w:szCs w:val="28"/>
        </w:rPr>
        <w:t>свободен</w:t>
      </w:r>
      <w:proofErr w:type="gramEnd"/>
      <w:r w:rsidRPr="002C642B">
        <w:rPr>
          <w:color w:val="000000" w:themeColor="text1"/>
          <w:sz w:val="28"/>
          <w:szCs w:val="28"/>
        </w:rPr>
        <w:t xml:space="preserve"> и работодатель не обязан приобретать рабочую силу в любом случае и безоговорочно. Во-вторых, на рынке труда и в процессе труда сталкиваются разные интересы субъектов трудовых и непосредственно связанных с ними отношений – работников и работодателей – по поводу выгодного использования рабочей силы. В-третьих, чтобы согласовать интересы всех участников рынка труда, следует использовать цивилизованные средства. В-четвертых, чтобы уберечь субъекты трудового права от злоупотреблений и нарушений права, необходимо все отношения, связанные с трудом, нормативно урегулировать. Все перечисленные проблемы призвано решить трудовое право.</w:t>
      </w:r>
    </w:p>
    <w:p w:rsidR="002C642B" w:rsidRPr="002C642B" w:rsidRDefault="002C642B" w:rsidP="00FC2A5F">
      <w:pPr>
        <w:pStyle w:val="a3"/>
        <w:spacing w:line="360" w:lineRule="auto"/>
        <w:ind w:firstLine="709"/>
        <w:jc w:val="both"/>
        <w:rPr>
          <w:color w:val="000000" w:themeColor="text1"/>
          <w:sz w:val="28"/>
          <w:szCs w:val="28"/>
        </w:rPr>
      </w:pPr>
      <w:r w:rsidRPr="002C642B">
        <w:rPr>
          <w:color w:val="000000" w:themeColor="text1"/>
          <w:sz w:val="28"/>
          <w:szCs w:val="28"/>
        </w:rPr>
        <w:t xml:space="preserve">Целью данной работы является: изучение понятия трудового права, рассмотрение </w:t>
      </w:r>
      <w:proofErr w:type="gramStart"/>
      <w:r w:rsidRPr="002C642B">
        <w:rPr>
          <w:color w:val="000000" w:themeColor="text1"/>
          <w:sz w:val="28"/>
          <w:szCs w:val="28"/>
        </w:rPr>
        <w:t>вопросов</w:t>
      </w:r>
      <w:proofErr w:type="gramEnd"/>
      <w:r w:rsidRPr="002C642B">
        <w:rPr>
          <w:color w:val="000000" w:themeColor="text1"/>
          <w:sz w:val="28"/>
          <w:szCs w:val="28"/>
        </w:rPr>
        <w:t xml:space="preserve"> связанных с источниками трудового права</w:t>
      </w:r>
    </w:p>
    <w:p w:rsidR="002C642B" w:rsidRPr="0022300F" w:rsidRDefault="002C642B" w:rsidP="00FC2A5F">
      <w:pPr>
        <w:pStyle w:val="1"/>
        <w:spacing w:line="480" w:lineRule="auto"/>
        <w:jc w:val="center"/>
        <w:rPr>
          <w:rFonts w:ascii="Times New Roman" w:hAnsi="Times New Roman" w:cs="Times New Roman"/>
          <w:b/>
          <w:color w:val="000000" w:themeColor="text1"/>
          <w:sz w:val="28"/>
          <w:szCs w:val="28"/>
        </w:rPr>
      </w:pPr>
      <w:r w:rsidRPr="002C642B">
        <w:rPr>
          <w:color w:val="000000" w:themeColor="text1"/>
        </w:rPr>
        <w:br w:type="page"/>
      </w:r>
      <w:bookmarkStart w:id="2" w:name="_Toc42022967"/>
      <w:r w:rsidR="003B056B" w:rsidRPr="0022300F">
        <w:rPr>
          <w:rFonts w:ascii="Times New Roman" w:hAnsi="Times New Roman"/>
          <w:b/>
          <w:color w:val="000000" w:themeColor="text1"/>
          <w:sz w:val="28"/>
          <w:szCs w:val="28"/>
        </w:rPr>
        <w:lastRenderedPageBreak/>
        <w:t>ГЛАВА 1.  ТЕОРЕТИЧЕСКИЕ АСПЕКТЫ ТРУДОВОГО ПРАВА</w:t>
      </w:r>
      <w:bookmarkEnd w:id="2"/>
    </w:p>
    <w:p w:rsidR="003B056B" w:rsidRPr="0022300F" w:rsidRDefault="003B056B" w:rsidP="00FC2A5F">
      <w:pPr>
        <w:pStyle w:val="a4"/>
        <w:numPr>
          <w:ilvl w:val="1"/>
          <w:numId w:val="2"/>
        </w:numPr>
        <w:spacing w:line="480" w:lineRule="auto"/>
        <w:ind w:left="720" w:firstLine="0"/>
        <w:jc w:val="center"/>
        <w:outlineLvl w:val="0"/>
        <w:rPr>
          <w:rFonts w:ascii="Times New Roman" w:hAnsi="Times New Roman"/>
          <w:b/>
          <w:noProof/>
          <w:color w:val="000000" w:themeColor="text1"/>
          <w:sz w:val="28"/>
          <w:szCs w:val="28"/>
        </w:rPr>
      </w:pPr>
      <w:bookmarkStart w:id="3" w:name="_Toc42022968"/>
      <w:r w:rsidRPr="0022300F">
        <w:rPr>
          <w:rFonts w:ascii="Times New Roman" w:hAnsi="Times New Roman"/>
          <w:b/>
          <w:noProof/>
          <w:color w:val="000000" w:themeColor="text1"/>
          <w:sz w:val="28"/>
          <w:szCs w:val="28"/>
        </w:rPr>
        <w:t>Понятие, предмет, методы, принципы, функции трудового права</w:t>
      </w:r>
      <w:bookmarkEnd w:id="3"/>
    </w:p>
    <w:p w:rsidR="00A42428" w:rsidRDefault="00A42428" w:rsidP="00FC2A5F">
      <w:pPr>
        <w:spacing w:line="360" w:lineRule="auto"/>
        <w:ind w:firstLine="709"/>
        <w:jc w:val="both"/>
        <w:rPr>
          <w:rFonts w:ascii="Times New Roman" w:hAnsi="Times New Roman"/>
          <w:sz w:val="28"/>
          <w:szCs w:val="28"/>
        </w:rPr>
      </w:pPr>
      <w:r w:rsidRPr="00A42428">
        <w:rPr>
          <w:rFonts w:ascii="Times New Roman" w:hAnsi="Times New Roman"/>
          <w:sz w:val="28"/>
          <w:szCs w:val="28"/>
        </w:rPr>
        <w:t>Понятие любой отрасли российской системы права, включая трудовое право, раскрывается при определении, во-первых, предмета отрасли права, а именно тех общественных отношений, которые регулируются нормами этой отрасли права, и, во-вторых, специфического метода правового регулирования указанных отношений.</w:t>
      </w:r>
    </w:p>
    <w:p w:rsidR="00A42428" w:rsidRPr="00A42428" w:rsidRDefault="00A42428" w:rsidP="00FC2A5F">
      <w:pPr>
        <w:spacing w:line="360" w:lineRule="auto"/>
        <w:ind w:firstLine="709"/>
        <w:jc w:val="both"/>
        <w:rPr>
          <w:rFonts w:ascii="Times New Roman" w:hAnsi="Times New Roman"/>
          <w:sz w:val="28"/>
          <w:szCs w:val="28"/>
        </w:rPr>
      </w:pPr>
      <w:r w:rsidRPr="00A42428">
        <w:rPr>
          <w:rFonts w:ascii="Times New Roman" w:hAnsi="Times New Roman"/>
          <w:sz w:val="28"/>
          <w:szCs w:val="28"/>
        </w:rPr>
        <w:t>Предмет трудового права составляют общественные отношения по применению труда работника в производственной (хозяйственной, иной) деятельности работодателя, именуемые трудовыми отношениями, и иные непосредственно связанные с ними отношения.</w:t>
      </w:r>
    </w:p>
    <w:p w:rsidR="0022300F" w:rsidRDefault="0022300F" w:rsidP="00FC2A5F">
      <w:pPr>
        <w:spacing w:line="360" w:lineRule="auto"/>
        <w:ind w:firstLine="709"/>
        <w:jc w:val="both"/>
        <w:rPr>
          <w:rFonts w:ascii="Times New Roman" w:hAnsi="Times New Roman"/>
          <w:sz w:val="28"/>
          <w:szCs w:val="28"/>
        </w:rPr>
      </w:pPr>
      <w:r w:rsidRPr="0022300F">
        <w:rPr>
          <w:rFonts w:ascii="Times New Roman" w:hAnsi="Times New Roman"/>
          <w:sz w:val="28"/>
          <w:szCs w:val="28"/>
        </w:rPr>
        <w:t>Традиционно считается, что предмет трудового права образуют две группы отношений</w:t>
      </w:r>
      <w:r w:rsidR="00587BBF">
        <w:rPr>
          <w:rStyle w:val="a7"/>
          <w:rFonts w:ascii="Times New Roman" w:hAnsi="Times New Roman"/>
          <w:sz w:val="28"/>
          <w:szCs w:val="28"/>
        </w:rPr>
        <w:footnoteReference w:id="1"/>
      </w:r>
      <w:r w:rsidRPr="0022300F">
        <w:rPr>
          <w:rFonts w:ascii="Times New Roman" w:hAnsi="Times New Roman"/>
          <w:sz w:val="28"/>
          <w:szCs w:val="28"/>
        </w:rPr>
        <w:t xml:space="preserve">: </w:t>
      </w:r>
    </w:p>
    <w:p w:rsidR="0022300F" w:rsidRDefault="0022300F" w:rsidP="00FC2A5F">
      <w:pPr>
        <w:spacing w:line="360" w:lineRule="auto"/>
        <w:ind w:firstLine="709"/>
        <w:jc w:val="both"/>
        <w:rPr>
          <w:rFonts w:ascii="Times New Roman" w:hAnsi="Times New Roman"/>
          <w:sz w:val="28"/>
          <w:szCs w:val="28"/>
        </w:rPr>
      </w:pPr>
      <w:r w:rsidRPr="0022300F">
        <w:rPr>
          <w:rFonts w:ascii="Times New Roman" w:hAnsi="Times New Roman"/>
          <w:sz w:val="28"/>
          <w:szCs w:val="28"/>
        </w:rPr>
        <w:t xml:space="preserve">1) трудовые отношения; </w:t>
      </w:r>
    </w:p>
    <w:p w:rsidR="0022300F" w:rsidRDefault="0022300F" w:rsidP="00FC2A5F">
      <w:pPr>
        <w:spacing w:line="360" w:lineRule="auto"/>
        <w:ind w:firstLine="709"/>
        <w:jc w:val="both"/>
        <w:rPr>
          <w:rFonts w:ascii="Times New Roman" w:hAnsi="Times New Roman"/>
          <w:sz w:val="28"/>
          <w:szCs w:val="28"/>
        </w:rPr>
      </w:pPr>
      <w:r w:rsidRPr="0022300F">
        <w:rPr>
          <w:rFonts w:ascii="Times New Roman" w:hAnsi="Times New Roman"/>
          <w:sz w:val="28"/>
          <w:szCs w:val="28"/>
        </w:rPr>
        <w:t>2) отношения, связанные с трудовыми.</w:t>
      </w:r>
      <w:r>
        <w:rPr>
          <w:rStyle w:val="a7"/>
          <w:rFonts w:ascii="Times New Roman" w:hAnsi="Times New Roman"/>
          <w:sz w:val="28"/>
          <w:szCs w:val="28"/>
        </w:rPr>
        <w:footnoteReference w:id="2"/>
      </w:r>
      <w:r w:rsidRPr="0022300F">
        <w:rPr>
          <w:rFonts w:ascii="Times New Roman" w:hAnsi="Times New Roman"/>
          <w:sz w:val="28"/>
          <w:szCs w:val="28"/>
        </w:rPr>
        <w:t xml:space="preserve"> </w:t>
      </w:r>
    </w:p>
    <w:p w:rsidR="00265560" w:rsidRDefault="00A42428" w:rsidP="00FC2A5F">
      <w:pPr>
        <w:spacing w:line="360" w:lineRule="auto"/>
        <w:ind w:firstLine="709"/>
        <w:jc w:val="both"/>
        <w:rPr>
          <w:rFonts w:ascii="Times New Roman" w:hAnsi="Times New Roman"/>
          <w:sz w:val="28"/>
          <w:szCs w:val="28"/>
        </w:rPr>
      </w:pPr>
      <w:r w:rsidRPr="00A42428">
        <w:rPr>
          <w:rFonts w:ascii="Times New Roman" w:hAnsi="Times New Roman"/>
          <w:sz w:val="28"/>
          <w:szCs w:val="28"/>
        </w:rPr>
        <w:t xml:space="preserve">Вторым важным критерием отрасли права является метод правового регулирования, т.е. специфический способ (средства, прием), при помощи которого государство обеспечивает нужное ему поведение людей как участников регулируемых общественных отношений. В соотношении предмета и метода трудового права выявляются особенности метода. </w:t>
      </w:r>
    </w:p>
    <w:p w:rsidR="00A42428" w:rsidRDefault="00A42428" w:rsidP="00FC2A5F">
      <w:pPr>
        <w:spacing w:line="360" w:lineRule="auto"/>
        <w:ind w:firstLine="709"/>
        <w:jc w:val="both"/>
        <w:rPr>
          <w:rFonts w:ascii="Times New Roman" w:hAnsi="Times New Roman"/>
          <w:sz w:val="28"/>
          <w:szCs w:val="28"/>
        </w:rPr>
      </w:pPr>
      <w:r w:rsidRPr="00A42428">
        <w:rPr>
          <w:rFonts w:ascii="Times New Roman" w:hAnsi="Times New Roman"/>
          <w:sz w:val="28"/>
          <w:szCs w:val="28"/>
        </w:rPr>
        <w:lastRenderedPageBreak/>
        <w:t>Общие черты (признаки) метода правового регулирования применительно к трудовым отношениям проявляются следующим образом: - в своеобразии оснований возникновения, изменения и прекращения трудовых отношений; - особенностях юридического положения участников (субъектов) трудового отношения; - характере установления прав и обязанностей (на основе сочетания государственного и договорного регулирования и развития социального партнерства), в единстве и дифференциации правового регулирования трудовых отношений; - способах защиты прав и средствах обеспечения исполнения обязанностей участников (субъектов) трудовых правоотношений (способы и формы защиты трудовых прав и свобод, порядок привлечения к дисциплинарной и материальной ответственности и др.).</w:t>
      </w:r>
      <w:r w:rsidR="00587BBF">
        <w:rPr>
          <w:rStyle w:val="a7"/>
          <w:rFonts w:ascii="Times New Roman" w:hAnsi="Times New Roman"/>
          <w:sz w:val="28"/>
          <w:szCs w:val="28"/>
        </w:rPr>
        <w:footnoteReference w:id="3"/>
      </w:r>
    </w:p>
    <w:p w:rsidR="00A42428" w:rsidRDefault="00A42428" w:rsidP="00FC2A5F">
      <w:pPr>
        <w:spacing w:line="360" w:lineRule="auto"/>
        <w:ind w:firstLine="709"/>
        <w:jc w:val="both"/>
        <w:rPr>
          <w:rFonts w:ascii="Times New Roman" w:hAnsi="Times New Roman"/>
          <w:sz w:val="28"/>
          <w:szCs w:val="28"/>
        </w:rPr>
      </w:pPr>
      <w:r>
        <w:rPr>
          <w:rFonts w:ascii="Times New Roman" w:hAnsi="Times New Roman"/>
          <w:sz w:val="28"/>
          <w:szCs w:val="28"/>
        </w:rPr>
        <w:t>1.Метод</w:t>
      </w:r>
      <w:r w:rsidRPr="00A42428">
        <w:rPr>
          <w:rFonts w:ascii="Times New Roman" w:hAnsi="Times New Roman"/>
          <w:sz w:val="28"/>
          <w:szCs w:val="28"/>
        </w:rPr>
        <w:t xml:space="preserve"> трудового права</w:t>
      </w:r>
      <w:r>
        <w:rPr>
          <w:rFonts w:ascii="Times New Roman" w:hAnsi="Times New Roman"/>
          <w:sz w:val="28"/>
          <w:szCs w:val="28"/>
        </w:rPr>
        <w:t>. Х</w:t>
      </w:r>
      <w:r w:rsidRPr="00A42428">
        <w:rPr>
          <w:rFonts w:ascii="Times New Roman" w:hAnsi="Times New Roman"/>
          <w:sz w:val="28"/>
          <w:szCs w:val="28"/>
        </w:rPr>
        <w:t xml:space="preserve">арактеризуется свободой труда и договорным порядком (способом) возникновения и изменения трудовых правоотношений, в некоторых случаях - и их прекращения. Трудовые правоотношения, как правило, возникают из трудового договора, заключаемого на основе свободы труда между работником и работодателем. </w:t>
      </w:r>
    </w:p>
    <w:p w:rsidR="00A42428" w:rsidRDefault="00A42428" w:rsidP="00FC2A5F">
      <w:pPr>
        <w:spacing w:line="360" w:lineRule="auto"/>
        <w:ind w:firstLine="709"/>
        <w:jc w:val="both"/>
        <w:rPr>
          <w:rFonts w:ascii="Times New Roman" w:hAnsi="Times New Roman"/>
          <w:sz w:val="28"/>
          <w:szCs w:val="28"/>
        </w:rPr>
      </w:pPr>
      <w:r>
        <w:rPr>
          <w:rFonts w:ascii="Times New Roman" w:hAnsi="Times New Roman"/>
          <w:sz w:val="28"/>
          <w:szCs w:val="28"/>
        </w:rPr>
        <w:t xml:space="preserve">2. </w:t>
      </w:r>
      <w:r w:rsidRPr="00A42428">
        <w:rPr>
          <w:rFonts w:ascii="Times New Roman" w:hAnsi="Times New Roman"/>
          <w:sz w:val="28"/>
          <w:szCs w:val="28"/>
        </w:rPr>
        <w:t xml:space="preserve"> метода трудового права проявляется в особенностях общего юридического положения субъектов трудового правоотношения. В условиях рынка труда могут действовать лишь юридически (формально) равные субъекты (работник и работодатель). Можно сказать, что стороны трудового договора выступают на рынке труда как свободные субъекты и как частные лица, которые достигают соглашения, исходят из собственных интересов, заключая трудовой договор. В дальнейшем они становятся участниками (субъектами) трудового правоотношения и могут решать определенные вопросы по соглашению. Но включение работника в состав (штат) работников и выполнение им трудовой </w:t>
      </w:r>
      <w:r w:rsidRPr="00A42428">
        <w:rPr>
          <w:rFonts w:ascii="Times New Roman" w:hAnsi="Times New Roman"/>
          <w:sz w:val="28"/>
          <w:szCs w:val="28"/>
        </w:rPr>
        <w:lastRenderedPageBreak/>
        <w:t xml:space="preserve">функции, его участие под руководством управляющего (руководителя) в коллективном (совместном) процессе труда обусловливают необходимость подчинения внутреннему трудовому распорядку, установленному работодателем, как это предусмотрено в трудовом законодательстве и должно быть определено в трудовом договоре (ст. 15, 56 ТК РФ и др.). </w:t>
      </w:r>
    </w:p>
    <w:p w:rsidR="00A42428" w:rsidRDefault="00A42428" w:rsidP="00FC2A5F">
      <w:pPr>
        <w:spacing w:line="360" w:lineRule="auto"/>
        <w:ind w:firstLine="709"/>
        <w:jc w:val="both"/>
        <w:rPr>
          <w:rFonts w:ascii="Times New Roman" w:hAnsi="Times New Roman"/>
          <w:sz w:val="28"/>
          <w:szCs w:val="28"/>
        </w:rPr>
      </w:pPr>
      <w:r w:rsidRPr="00A42428">
        <w:rPr>
          <w:rFonts w:ascii="Times New Roman" w:hAnsi="Times New Roman"/>
          <w:sz w:val="28"/>
          <w:szCs w:val="28"/>
        </w:rPr>
        <w:t xml:space="preserve">Иными словами, совместный труд людей невозможен без соблюдения правил внутреннего трудового распорядка, устанавливаемых работодателем. </w:t>
      </w:r>
    </w:p>
    <w:p w:rsidR="00A42428" w:rsidRDefault="00A42428" w:rsidP="00FC2A5F">
      <w:pPr>
        <w:spacing w:line="360" w:lineRule="auto"/>
        <w:ind w:firstLine="709"/>
        <w:jc w:val="both"/>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 xml:space="preserve">Метод </w:t>
      </w:r>
      <w:r w:rsidRPr="00A42428">
        <w:rPr>
          <w:rFonts w:ascii="Times New Roman" w:hAnsi="Times New Roman"/>
          <w:sz w:val="28"/>
          <w:szCs w:val="28"/>
        </w:rPr>
        <w:t xml:space="preserve"> проявляется</w:t>
      </w:r>
      <w:proofErr w:type="gramEnd"/>
      <w:r w:rsidRPr="00A42428">
        <w:rPr>
          <w:rFonts w:ascii="Times New Roman" w:hAnsi="Times New Roman"/>
          <w:sz w:val="28"/>
          <w:szCs w:val="28"/>
        </w:rPr>
        <w:t xml:space="preserve"> в характере (способе) установления прав и обязанностей субъектов трудового правоотношения. Это связано как с сочетанием государственного и договорного регулирования трудовых отношений, так и с участием коллективов (работников) и их представительных органов, прежде всего профсоюзов, в установлении и применении условий труда путем развития социального партнерства. </w:t>
      </w:r>
    </w:p>
    <w:p w:rsidR="00A42428" w:rsidRDefault="00A42428" w:rsidP="00FC2A5F">
      <w:pPr>
        <w:spacing w:line="360" w:lineRule="auto"/>
        <w:ind w:firstLine="709"/>
        <w:jc w:val="both"/>
        <w:rPr>
          <w:rFonts w:ascii="Times New Roman" w:hAnsi="Times New Roman"/>
          <w:sz w:val="28"/>
          <w:szCs w:val="28"/>
        </w:rPr>
      </w:pPr>
      <w:r w:rsidRPr="00A42428">
        <w:rPr>
          <w:rFonts w:ascii="Times New Roman" w:hAnsi="Times New Roman"/>
          <w:sz w:val="28"/>
          <w:szCs w:val="28"/>
        </w:rPr>
        <w:t xml:space="preserve">Государственное регулирование трудовых отношений выражается в издании государством нормативных правовых актов, устанавливающих общие начала и единые нормы, закрепляющие права и свободы человека в труде, необходимые для охраны жизни и здоровья работников, удовлетворения их материальных и духовных потребностей. В централизованном порядке устанавливаются правила по охране труда, минимальный размер оплаты труда (МРОТ), максимальная продолжительность рабочего времени и другие трудовые права и гарантии работников на определенном уровне, а также возможность их повышения в результате договорного регулирования. При достижении соглашений на основе трехстороннего сотрудничества представителей работников, работодателей и государства, а также с помощью заключения коллективных договоров социальными партнерами (работниками и работодателями) и в определенной мере - трудовых договоров за счет собственных средств работодателей могут быть установлены дополнительные по сравнению с законодательством трудовые и социально-бытовые льготы и дополнительные гарантии для всех работников или их отдельных категорий. При этом </w:t>
      </w:r>
      <w:r w:rsidRPr="00A42428">
        <w:rPr>
          <w:rFonts w:ascii="Times New Roman" w:hAnsi="Times New Roman"/>
          <w:sz w:val="28"/>
          <w:szCs w:val="28"/>
        </w:rPr>
        <w:lastRenderedPageBreak/>
        <w:t>условия договоров о труде не должны ухудшать положение работников по сравнению с трудовым законодательством, иначе они не подлежат применению (ч. 2 ст. 9 ТК РФ).</w:t>
      </w:r>
    </w:p>
    <w:p w:rsidR="00587BBF" w:rsidRDefault="00A42428" w:rsidP="00FC2A5F">
      <w:pPr>
        <w:spacing w:line="360" w:lineRule="auto"/>
        <w:ind w:firstLine="709"/>
        <w:jc w:val="both"/>
        <w:rPr>
          <w:rFonts w:ascii="Times New Roman" w:hAnsi="Times New Roman"/>
          <w:sz w:val="28"/>
          <w:szCs w:val="28"/>
        </w:rPr>
      </w:pPr>
      <w:r w:rsidRPr="00A42428">
        <w:rPr>
          <w:rFonts w:ascii="Times New Roman" w:hAnsi="Times New Roman"/>
          <w:sz w:val="28"/>
          <w:szCs w:val="28"/>
        </w:rPr>
        <w:t xml:space="preserve"> Сочетание государственного и договорного регулирования, включая локальные нормативные акты, охватывает общие и специальные нормы трудового права, укрепляет единство и дифференциацию правового регулирования трудовых отношений. Единство проявляется в основном в общих нормах трудового права, распространяющихся на всех работников на всей территории России. Общие нормы обязательны для всех работодателей независимо от их формы собственности и организационно-правовых форм. </w:t>
      </w:r>
      <w:r w:rsidR="00FC2A5F">
        <w:rPr>
          <w:rStyle w:val="a7"/>
          <w:rFonts w:ascii="Times New Roman" w:hAnsi="Times New Roman"/>
          <w:sz w:val="28"/>
          <w:szCs w:val="28"/>
        </w:rPr>
        <w:footnoteReference w:id="4"/>
      </w:r>
    </w:p>
    <w:p w:rsidR="00A42428" w:rsidRDefault="00A42428" w:rsidP="00FC2A5F">
      <w:pPr>
        <w:spacing w:line="360" w:lineRule="auto"/>
        <w:ind w:firstLine="709"/>
        <w:jc w:val="both"/>
        <w:rPr>
          <w:rFonts w:ascii="Times New Roman" w:hAnsi="Times New Roman"/>
          <w:sz w:val="28"/>
          <w:szCs w:val="28"/>
        </w:rPr>
      </w:pPr>
      <w:r w:rsidRPr="00A42428">
        <w:rPr>
          <w:rFonts w:ascii="Times New Roman" w:hAnsi="Times New Roman"/>
          <w:sz w:val="28"/>
          <w:szCs w:val="28"/>
        </w:rPr>
        <w:t xml:space="preserve">Дифференциация находит свое отражение в специальных нормах, учитывающих особенности и условия производства, территориальное местонахождение работодателей, характер и специфику трудовой деятельности различных субъектов труда и категорий работников (труд женщин, подростков, инвалидов) либо условий труда (труд педагогических, медицинских работников, работников транспорта, профессиональных спортсменов). </w:t>
      </w:r>
    </w:p>
    <w:p w:rsidR="00A42428" w:rsidRDefault="00A42428" w:rsidP="00FC2A5F">
      <w:pPr>
        <w:spacing w:line="360" w:lineRule="auto"/>
        <w:ind w:firstLine="709"/>
        <w:jc w:val="both"/>
        <w:rPr>
          <w:rFonts w:ascii="Times New Roman" w:hAnsi="Times New Roman"/>
          <w:sz w:val="28"/>
          <w:szCs w:val="28"/>
        </w:rPr>
      </w:pPr>
      <w:r w:rsidRPr="00A42428">
        <w:rPr>
          <w:rFonts w:ascii="Times New Roman" w:hAnsi="Times New Roman"/>
          <w:sz w:val="28"/>
          <w:szCs w:val="28"/>
        </w:rPr>
        <w:t xml:space="preserve">Дифференциация правового регулирования труда связана с его единством и находит отражение в специальных нормах путем конкретизации общих норм либо их дополнения, а в некоторых случаях и изъятия из общих положений. Специальные нормы содержатся в ТК РФ (разд. XII и </w:t>
      </w:r>
      <w:proofErr w:type="gramStart"/>
      <w:r w:rsidRPr="00A42428">
        <w:rPr>
          <w:rFonts w:ascii="Times New Roman" w:hAnsi="Times New Roman"/>
          <w:sz w:val="28"/>
          <w:szCs w:val="28"/>
        </w:rPr>
        <w:t>другие разделы</w:t>
      </w:r>
      <w:proofErr w:type="gramEnd"/>
      <w:r w:rsidRPr="00A42428">
        <w:rPr>
          <w:rFonts w:ascii="Times New Roman" w:hAnsi="Times New Roman"/>
          <w:sz w:val="28"/>
          <w:szCs w:val="28"/>
        </w:rPr>
        <w:t xml:space="preserve"> и статьи). Дифференциация широко проявляется в соглашениях, коллективном договоре и в локальных нормативных актах, учитывающих условия и особенности производства, характер труда определенных категорий и профессиональных групп работников, и др. </w:t>
      </w:r>
    </w:p>
    <w:p w:rsidR="000873BE" w:rsidRDefault="000873BE" w:rsidP="00FC2A5F">
      <w:pPr>
        <w:spacing w:line="360" w:lineRule="auto"/>
        <w:ind w:firstLine="709"/>
        <w:jc w:val="both"/>
        <w:rPr>
          <w:rFonts w:ascii="Times New Roman" w:hAnsi="Times New Roman"/>
          <w:sz w:val="28"/>
          <w:szCs w:val="28"/>
        </w:rPr>
      </w:pPr>
      <w:r>
        <w:rPr>
          <w:rFonts w:ascii="Times New Roman" w:hAnsi="Times New Roman"/>
          <w:sz w:val="28"/>
          <w:szCs w:val="28"/>
        </w:rPr>
        <w:t>4. Метод</w:t>
      </w:r>
      <w:r w:rsidR="00A42428" w:rsidRPr="00A42428">
        <w:rPr>
          <w:rFonts w:ascii="Times New Roman" w:hAnsi="Times New Roman"/>
          <w:sz w:val="28"/>
          <w:szCs w:val="28"/>
        </w:rPr>
        <w:t xml:space="preserve"> трудового права проявляется в особенностях, которые присущи способам защиты трудовых прав и средствам обеспечения обязанностей </w:t>
      </w:r>
      <w:r w:rsidR="00A42428" w:rsidRPr="00A42428">
        <w:rPr>
          <w:rFonts w:ascii="Times New Roman" w:hAnsi="Times New Roman"/>
          <w:sz w:val="28"/>
          <w:szCs w:val="28"/>
        </w:rPr>
        <w:lastRenderedPageBreak/>
        <w:t>участников (субъектов) трудового правоотношения. Полный перечень способов защиты содержится в ст. 352 ТК РФ.</w:t>
      </w:r>
    </w:p>
    <w:p w:rsidR="00265560" w:rsidRDefault="00A42428" w:rsidP="00FC2A5F">
      <w:pPr>
        <w:spacing w:line="360" w:lineRule="auto"/>
        <w:ind w:firstLine="709"/>
        <w:jc w:val="both"/>
        <w:rPr>
          <w:rFonts w:ascii="Times New Roman" w:hAnsi="Times New Roman"/>
          <w:sz w:val="28"/>
          <w:szCs w:val="28"/>
        </w:rPr>
      </w:pPr>
      <w:r w:rsidRPr="00A42428">
        <w:rPr>
          <w:rFonts w:ascii="Times New Roman" w:hAnsi="Times New Roman"/>
          <w:sz w:val="28"/>
          <w:szCs w:val="28"/>
        </w:rPr>
        <w:t xml:space="preserve"> Особенность заключается в том, что наряду с государственными органами, уполномоченными рассматривать трудовые споры, возможно создание КТС. При нарушении работодателем трудовых прав работников или коллективных интересов работников возникают индивидуальные или коллективные трудовые споры. Способ (порядок) их разрешения зависит от вида и характера этих споров. </w:t>
      </w:r>
    </w:p>
    <w:p w:rsidR="00265560" w:rsidRDefault="00A42428" w:rsidP="00FC2A5F">
      <w:pPr>
        <w:spacing w:line="360" w:lineRule="auto"/>
        <w:ind w:firstLine="709"/>
        <w:jc w:val="both"/>
        <w:rPr>
          <w:rFonts w:ascii="Times New Roman" w:hAnsi="Times New Roman"/>
          <w:sz w:val="28"/>
          <w:szCs w:val="28"/>
        </w:rPr>
      </w:pPr>
      <w:r w:rsidRPr="00A42428">
        <w:rPr>
          <w:rFonts w:ascii="Times New Roman" w:hAnsi="Times New Roman"/>
          <w:sz w:val="28"/>
          <w:szCs w:val="28"/>
        </w:rPr>
        <w:t xml:space="preserve">Трудовое право разграничивает способы (средства) обеспечения исполнения обязанностей субъектами трудовых правоотношений. В обеспечении исполнения обязанностей работодателями важную роль призваны играть государственные органы надзора и контроля, а также профсоюзный контроль за соблюдением трудового законодательства. </w:t>
      </w:r>
    </w:p>
    <w:p w:rsidR="00265560" w:rsidRDefault="00A42428" w:rsidP="00FC2A5F">
      <w:pPr>
        <w:spacing w:line="360" w:lineRule="auto"/>
        <w:ind w:firstLine="709"/>
        <w:jc w:val="both"/>
        <w:rPr>
          <w:rFonts w:ascii="Times New Roman" w:hAnsi="Times New Roman"/>
          <w:sz w:val="28"/>
          <w:szCs w:val="28"/>
        </w:rPr>
      </w:pPr>
      <w:r w:rsidRPr="00A42428">
        <w:rPr>
          <w:rFonts w:ascii="Times New Roman" w:hAnsi="Times New Roman"/>
          <w:sz w:val="28"/>
          <w:szCs w:val="28"/>
        </w:rPr>
        <w:t xml:space="preserve">За нарушения трудового законодательства (включая законодательство об охране труда) в трудовом праве установлена ответственность работодателя и должностных лиц: дисциплинарная и материальная. </w:t>
      </w:r>
    </w:p>
    <w:p w:rsidR="000873BE" w:rsidRDefault="00A42428" w:rsidP="00FC2A5F">
      <w:pPr>
        <w:spacing w:line="360" w:lineRule="auto"/>
        <w:ind w:firstLine="709"/>
        <w:jc w:val="both"/>
        <w:rPr>
          <w:rFonts w:ascii="Times New Roman" w:hAnsi="Times New Roman"/>
          <w:sz w:val="28"/>
          <w:szCs w:val="28"/>
        </w:rPr>
      </w:pPr>
      <w:r w:rsidRPr="00A42428">
        <w:rPr>
          <w:rFonts w:ascii="Times New Roman" w:hAnsi="Times New Roman"/>
          <w:sz w:val="28"/>
          <w:szCs w:val="28"/>
        </w:rPr>
        <w:t>Предусмотрена также административная ответственность для работодателей - юридических лиц и физических лиц, являющихся индивидуальными предпринимателями, для руководителей, иных лиц, представляющих работодателя</w:t>
      </w:r>
      <w:r w:rsidR="00587BBF">
        <w:rPr>
          <w:rStyle w:val="a7"/>
          <w:rFonts w:ascii="Times New Roman" w:hAnsi="Times New Roman"/>
          <w:sz w:val="28"/>
          <w:szCs w:val="28"/>
        </w:rPr>
        <w:footnoteReference w:id="5"/>
      </w:r>
      <w:r w:rsidRPr="00A42428">
        <w:rPr>
          <w:rFonts w:ascii="Times New Roman" w:hAnsi="Times New Roman"/>
          <w:sz w:val="28"/>
          <w:szCs w:val="28"/>
        </w:rPr>
        <w:t xml:space="preserve">. Если нарушения трудового законодательства признаны преступлением, то наступает уголовная ответственность (конкретные составы преступлений в сфере труда и охраны труда содержатся в УК РФ). </w:t>
      </w:r>
      <w:proofErr w:type="gramStart"/>
      <w:r w:rsidRPr="00A42428">
        <w:rPr>
          <w:rFonts w:ascii="Times New Roman" w:hAnsi="Times New Roman"/>
          <w:sz w:val="28"/>
          <w:szCs w:val="28"/>
        </w:rPr>
        <w:t>К</w:t>
      </w:r>
      <w:proofErr w:type="gramEnd"/>
      <w:r w:rsidRPr="00A42428">
        <w:rPr>
          <w:rFonts w:ascii="Times New Roman" w:hAnsi="Times New Roman"/>
          <w:sz w:val="28"/>
          <w:szCs w:val="28"/>
        </w:rPr>
        <w:t xml:space="preserve"> уголовной ответственности не привлекаются работодатели - юридические лица. Исполнение трудовых обязанностей работником обеспечивается такими мерами, как поощрение и материальное стимулирование, а работники, нарушившие трудовые </w:t>
      </w:r>
      <w:r w:rsidRPr="00A42428">
        <w:rPr>
          <w:rFonts w:ascii="Times New Roman" w:hAnsi="Times New Roman"/>
          <w:sz w:val="28"/>
          <w:szCs w:val="28"/>
        </w:rPr>
        <w:lastRenderedPageBreak/>
        <w:t>обязанности (совершившие дисциплинарный проступок), привлекаются к дисциплинарной ответственности вплоть до увольнения за совершение дисциплинарного проступка и (или) к материальной ответственности в устан</w:t>
      </w:r>
      <w:r w:rsidR="000873BE">
        <w:rPr>
          <w:rFonts w:ascii="Times New Roman" w:hAnsi="Times New Roman"/>
          <w:sz w:val="28"/>
          <w:szCs w:val="28"/>
        </w:rPr>
        <w:t>овленном порядке.</w:t>
      </w:r>
    </w:p>
    <w:p w:rsidR="000873BE" w:rsidRDefault="00A42428" w:rsidP="00FC2A5F">
      <w:pPr>
        <w:spacing w:line="360" w:lineRule="auto"/>
        <w:ind w:firstLine="709"/>
        <w:jc w:val="both"/>
        <w:rPr>
          <w:rFonts w:ascii="Times New Roman" w:hAnsi="Times New Roman"/>
          <w:sz w:val="28"/>
          <w:szCs w:val="28"/>
        </w:rPr>
      </w:pPr>
      <w:r w:rsidRPr="00A42428">
        <w:rPr>
          <w:rFonts w:ascii="Times New Roman" w:hAnsi="Times New Roman"/>
          <w:sz w:val="28"/>
          <w:szCs w:val="28"/>
        </w:rPr>
        <w:t xml:space="preserve">В силу развития социально-экономических отношений метод правового регулирования трудовых и иных непосредственно связанных с ними отношений не является неизменным и не может быть сведен к одному, хотя и наиболее характерному, признаку (свойству). Очевидно, что и в более "однородных" отраслях права используются различные способы регулирования общественных отношений. </w:t>
      </w:r>
    </w:p>
    <w:p w:rsidR="00A42428" w:rsidRDefault="00A42428" w:rsidP="00FC2A5F">
      <w:pPr>
        <w:spacing w:line="360" w:lineRule="auto"/>
        <w:ind w:firstLine="709"/>
        <w:jc w:val="both"/>
        <w:rPr>
          <w:rFonts w:ascii="Times New Roman" w:hAnsi="Times New Roman"/>
          <w:sz w:val="28"/>
          <w:szCs w:val="28"/>
        </w:rPr>
      </w:pPr>
      <w:r w:rsidRPr="00A42428">
        <w:rPr>
          <w:rFonts w:ascii="Times New Roman" w:hAnsi="Times New Roman"/>
          <w:sz w:val="28"/>
          <w:szCs w:val="28"/>
        </w:rPr>
        <w:t>Метод трудового права, показывающий какими способами (правовыми приемами, средствами) осуществляется регулирование трудовых и иных непосредственно связанных с ними отношений, с одной стороны, характеризуется общими чертами (признаками), присущими методу. С другой стороны, он отражает специфику предмета и обеспечивает должное поведение субъектов трудового права.</w:t>
      </w:r>
    </w:p>
    <w:p w:rsidR="000873BE" w:rsidRPr="00276F4B" w:rsidRDefault="000873BE" w:rsidP="00FC2A5F">
      <w:pPr>
        <w:spacing w:line="360" w:lineRule="auto"/>
        <w:ind w:firstLine="709"/>
        <w:jc w:val="both"/>
        <w:rPr>
          <w:rFonts w:ascii="Times New Roman" w:hAnsi="Times New Roman"/>
          <w:sz w:val="28"/>
          <w:szCs w:val="28"/>
        </w:rPr>
      </w:pPr>
      <w:r w:rsidRPr="00276F4B">
        <w:rPr>
          <w:rFonts w:ascii="Times New Roman" w:hAnsi="Times New Roman"/>
          <w:sz w:val="28"/>
          <w:szCs w:val="28"/>
        </w:rPr>
        <w:t>Основные принципы трудового права связаны с общеправовыми и межотраслевыми принципам</w:t>
      </w:r>
      <w:r w:rsidRPr="00276F4B">
        <w:rPr>
          <w:rFonts w:ascii="Times New Roman" w:hAnsi="Times New Roman"/>
          <w:sz w:val="28"/>
          <w:szCs w:val="28"/>
        </w:rPr>
        <w:t>и, выраженными в Конституции РФ:</w:t>
      </w:r>
      <w:r w:rsidR="00FC2A5F">
        <w:rPr>
          <w:rStyle w:val="a7"/>
          <w:rFonts w:ascii="Times New Roman" w:hAnsi="Times New Roman"/>
          <w:sz w:val="28"/>
          <w:szCs w:val="28"/>
        </w:rPr>
        <w:footnoteReference w:id="6"/>
      </w:r>
    </w:p>
    <w:p w:rsidR="000873BE" w:rsidRPr="00276F4B" w:rsidRDefault="000873BE" w:rsidP="00FC2A5F">
      <w:pPr>
        <w:pStyle w:val="a4"/>
        <w:numPr>
          <w:ilvl w:val="0"/>
          <w:numId w:val="3"/>
        </w:numPr>
        <w:spacing w:line="360" w:lineRule="auto"/>
        <w:ind w:firstLine="709"/>
        <w:jc w:val="both"/>
        <w:rPr>
          <w:rFonts w:ascii="Times New Roman" w:hAnsi="Times New Roman"/>
          <w:sz w:val="28"/>
          <w:szCs w:val="28"/>
        </w:rPr>
      </w:pPr>
      <w:r w:rsidRPr="00276F4B">
        <w:rPr>
          <w:rFonts w:ascii="Times New Roman" w:hAnsi="Times New Roman"/>
          <w:sz w:val="28"/>
          <w:szCs w:val="28"/>
        </w:rPr>
        <w:t>межотраслевые принципы (например, принцип свободы труда присущ не только трудовому, но и административному, и гражданскому праву в той части, где они связ</w:t>
      </w:r>
      <w:r w:rsidR="00276F4B" w:rsidRPr="00276F4B">
        <w:rPr>
          <w:rFonts w:ascii="Times New Roman" w:hAnsi="Times New Roman"/>
          <w:sz w:val="28"/>
          <w:szCs w:val="28"/>
        </w:rPr>
        <w:t>аны с трудом);</w:t>
      </w:r>
    </w:p>
    <w:p w:rsidR="000873BE" w:rsidRPr="00276F4B" w:rsidRDefault="000873BE" w:rsidP="00FC2A5F">
      <w:pPr>
        <w:pStyle w:val="a4"/>
        <w:numPr>
          <w:ilvl w:val="0"/>
          <w:numId w:val="3"/>
        </w:numPr>
        <w:spacing w:line="360" w:lineRule="auto"/>
        <w:ind w:firstLine="709"/>
        <w:jc w:val="both"/>
        <w:rPr>
          <w:rFonts w:ascii="Times New Roman" w:hAnsi="Times New Roman"/>
          <w:sz w:val="28"/>
          <w:szCs w:val="28"/>
        </w:rPr>
      </w:pPr>
      <w:r w:rsidRPr="00276F4B">
        <w:rPr>
          <w:rFonts w:ascii="Times New Roman" w:hAnsi="Times New Roman"/>
          <w:sz w:val="28"/>
          <w:szCs w:val="28"/>
        </w:rPr>
        <w:t>Принципы отрасли</w:t>
      </w:r>
      <w:r w:rsidR="00276F4B" w:rsidRPr="00276F4B">
        <w:rPr>
          <w:rFonts w:ascii="Times New Roman" w:hAnsi="Times New Roman"/>
          <w:sz w:val="28"/>
          <w:szCs w:val="28"/>
        </w:rPr>
        <w:t>;</w:t>
      </w:r>
    </w:p>
    <w:p w:rsidR="000873BE" w:rsidRDefault="000873BE" w:rsidP="00FC2A5F">
      <w:pPr>
        <w:pStyle w:val="a4"/>
        <w:numPr>
          <w:ilvl w:val="0"/>
          <w:numId w:val="3"/>
        </w:numPr>
        <w:spacing w:line="360" w:lineRule="auto"/>
        <w:ind w:firstLine="709"/>
        <w:jc w:val="both"/>
        <w:rPr>
          <w:rFonts w:ascii="Times New Roman" w:hAnsi="Times New Roman"/>
          <w:sz w:val="28"/>
          <w:szCs w:val="28"/>
        </w:rPr>
      </w:pPr>
      <w:r w:rsidRPr="00276F4B">
        <w:rPr>
          <w:rFonts w:ascii="Times New Roman" w:hAnsi="Times New Roman"/>
          <w:sz w:val="28"/>
          <w:szCs w:val="28"/>
        </w:rPr>
        <w:t>принципах институтов</w:t>
      </w:r>
      <w:r w:rsidR="00276F4B" w:rsidRPr="00276F4B">
        <w:rPr>
          <w:rFonts w:ascii="Times New Roman" w:hAnsi="Times New Roman"/>
          <w:sz w:val="28"/>
          <w:szCs w:val="28"/>
        </w:rPr>
        <w:t>.</w:t>
      </w:r>
    </w:p>
    <w:p w:rsidR="00276F4B" w:rsidRDefault="00276F4B" w:rsidP="00FC2A5F">
      <w:pPr>
        <w:spacing w:line="360" w:lineRule="auto"/>
        <w:ind w:firstLine="709"/>
        <w:jc w:val="both"/>
        <w:rPr>
          <w:rFonts w:ascii="Times New Roman" w:hAnsi="Times New Roman"/>
          <w:color w:val="000000" w:themeColor="text1"/>
          <w:sz w:val="28"/>
          <w:szCs w:val="28"/>
          <w:shd w:val="clear" w:color="auto" w:fill="FFFFFF"/>
        </w:rPr>
      </w:pPr>
      <w:r w:rsidRPr="00276F4B">
        <w:rPr>
          <w:rFonts w:ascii="Times New Roman" w:hAnsi="Times New Roman"/>
          <w:color w:val="000000" w:themeColor="text1"/>
          <w:sz w:val="28"/>
          <w:szCs w:val="28"/>
          <w:shd w:val="clear" w:color="auto" w:fill="FFFFFF"/>
        </w:rPr>
        <w:lastRenderedPageBreak/>
        <w:t>Основная роль </w:t>
      </w:r>
      <w:hyperlink r:id="rId8" w:tooltip="Трудовое право" w:history="1">
        <w:r w:rsidRPr="00276F4B">
          <w:rPr>
            <w:rStyle w:val="a8"/>
            <w:rFonts w:ascii="Times New Roman" w:hAnsi="Times New Roman"/>
            <w:color w:val="000000" w:themeColor="text1"/>
            <w:sz w:val="28"/>
            <w:szCs w:val="28"/>
            <w:u w:val="none"/>
            <w:shd w:val="clear" w:color="auto" w:fill="FFFFFF"/>
          </w:rPr>
          <w:t>трудового права</w:t>
        </w:r>
      </w:hyperlink>
      <w:r w:rsidRPr="00276F4B">
        <w:rPr>
          <w:rFonts w:ascii="Times New Roman" w:hAnsi="Times New Roman"/>
          <w:color w:val="000000" w:themeColor="text1"/>
          <w:sz w:val="28"/>
          <w:szCs w:val="28"/>
          <w:shd w:val="clear" w:color="auto" w:fill="FFFFFF"/>
        </w:rPr>
        <w:t> — это урегулирование его нормами поведения людей в процессе их труда на производстве так, чтобы правовое регулирование отвечало задачам производства в данный период его развития, охраняло бы труд работников, способствовало бы улучшению их </w:t>
      </w:r>
      <w:hyperlink r:id="rId9" w:tooltip="Условия труда" w:history="1">
        <w:r w:rsidRPr="00276F4B">
          <w:rPr>
            <w:rStyle w:val="a8"/>
            <w:rFonts w:ascii="Times New Roman" w:hAnsi="Times New Roman"/>
            <w:color w:val="000000" w:themeColor="text1"/>
            <w:sz w:val="28"/>
            <w:szCs w:val="28"/>
            <w:u w:val="none"/>
            <w:shd w:val="clear" w:color="auto" w:fill="FFFFFF"/>
          </w:rPr>
          <w:t>условий труда</w:t>
        </w:r>
      </w:hyperlink>
      <w:r w:rsidRPr="00276F4B">
        <w:rPr>
          <w:rFonts w:ascii="Times New Roman" w:hAnsi="Times New Roman"/>
          <w:color w:val="000000" w:themeColor="text1"/>
          <w:sz w:val="28"/>
          <w:szCs w:val="28"/>
          <w:shd w:val="clear" w:color="auto" w:fill="FFFFFF"/>
        </w:rPr>
        <w:t> и быта, а также укрепляло бы </w:t>
      </w:r>
      <w:hyperlink r:id="rId10" w:tooltip="Социальное партнерство" w:history="1">
        <w:r w:rsidRPr="00276F4B">
          <w:rPr>
            <w:rStyle w:val="a8"/>
            <w:rFonts w:ascii="Times New Roman" w:hAnsi="Times New Roman"/>
            <w:color w:val="000000" w:themeColor="text1"/>
            <w:sz w:val="28"/>
            <w:szCs w:val="28"/>
            <w:u w:val="none"/>
            <w:shd w:val="clear" w:color="auto" w:fill="FFFFFF"/>
          </w:rPr>
          <w:t>социальное партнерство</w:t>
        </w:r>
      </w:hyperlink>
      <w:r w:rsidRPr="00276F4B">
        <w:rPr>
          <w:rFonts w:ascii="Times New Roman" w:hAnsi="Times New Roman"/>
          <w:color w:val="000000" w:themeColor="text1"/>
          <w:sz w:val="28"/>
          <w:szCs w:val="28"/>
          <w:shd w:val="clear" w:color="auto" w:fill="FFFFFF"/>
        </w:rPr>
        <w:t> в интересах государственной экономики.</w:t>
      </w:r>
      <w:r w:rsidR="00587BBF">
        <w:rPr>
          <w:rStyle w:val="a7"/>
          <w:rFonts w:ascii="Times New Roman" w:hAnsi="Times New Roman"/>
          <w:color w:val="000000" w:themeColor="text1"/>
          <w:sz w:val="28"/>
          <w:szCs w:val="28"/>
          <w:shd w:val="clear" w:color="auto" w:fill="FFFFFF"/>
        </w:rPr>
        <w:footnoteReference w:id="7"/>
      </w:r>
    </w:p>
    <w:p w:rsidR="00276F4B" w:rsidRPr="00276F4B" w:rsidRDefault="00276F4B" w:rsidP="00FC2A5F">
      <w:pPr>
        <w:spacing w:line="360" w:lineRule="auto"/>
        <w:ind w:firstLine="709"/>
        <w:jc w:val="both"/>
        <w:rPr>
          <w:rFonts w:ascii="Times New Roman" w:hAnsi="Times New Roman"/>
          <w:b/>
          <w:bCs/>
          <w:color w:val="000000" w:themeColor="text1"/>
          <w:sz w:val="28"/>
          <w:szCs w:val="28"/>
        </w:rPr>
      </w:pPr>
      <w:r w:rsidRPr="00276F4B">
        <w:rPr>
          <w:rFonts w:ascii="Times New Roman" w:hAnsi="Times New Roman"/>
          <w:b/>
          <w:bCs/>
          <w:color w:val="000000" w:themeColor="text1"/>
          <w:sz w:val="28"/>
          <w:szCs w:val="28"/>
        </w:rPr>
        <w:t>Социальная функция</w:t>
      </w:r>
      <w:r>
        <w:rPr>
          <w:rFonts w:ascii="Times New Roman" w:hAnsi="Times New Roman"/>
          <w:b/>
          <w:bCs/>
          <w:color w:val="000000" w:themeColor="text1"/>
          <w:sz w:val="28"/>
          <w:szCs w:val="28"/>
        </w:rPr>
        <w:t xml:space="preserve">. </w:t>
      </w:r>
      <w:r w:rsidRPr="00276F4B">
        <w:rPr>
          <w:rFonts w:ascii="Times New Roman" w:hAnsi="Times New Roman"/>
          <w:color w:val="000000" w:themeColor="text1"/>
          <w:sz w:val="28"/>
          <w:szCs w:val="28"/>
        </w:rPr>
        <w:t>Выражается в реализации конституционного права граждан на труд. Она отражается в нормах по обеспечению занятости, реализации права на доступ к государственной службе, в нормах по обеспечению безопасных условий труда, охраны труда, т. е. решает определенные социальные задачи.</w:t>
      </w:r>
    </w:p>
    <w:p w:rsidR="00276F4B" w:rsidRPr="00276F4B" w:rsidRDefault="00276F4B" w:rsidP="00FC2A5F">
      <w:pPr>
        <w:spacing w:line="360" w:lineRule="auto"/>
        <w:ind w:firstLine="709"/>
        <w:jc w:val="both"/>
        <w:rPr>
          <w:rFonts w:ascii="Times New Roman" w:hAnsi="Times New Roman"/>
          <w:b/>
          <w:bCs/>
          <w:color w:val="000000" w:themeColor="text1"/>
          <w:sz w:val="28"/>
          <w:szCs w:val="28"/>
        </w:rPr>
      </w:pPr>
      <w:r w:rsidRPr="00276F4B">
        <w:rPr>
          <w:rFonts w:ascii="Times New Roman" w:hAnsi="Times New Roman"/>
          <w:b/>
          <w:bCs/>
          <w:color w:val="000000" w:themeColor="text1"/>
          <w:sz w:val="28"/>
          <w:szCs w:val="28"/>
        </w:rPr>
        <w:t>Защитная функция</w:t>
      </w:r>
      <w:r>
        <w:rPr>
          <w:rFonts w:ascii="Times New Roman" w:hAnsi="Times New Roman"/>
          <w:b/>
          <w:bCs/>
          <w:color w:val="000000" w:themeColor="text1"/>
          <w:sz w:val="28"/>
          <w:szCs w:val="28"/>
        </w:rPr>
        <w:t xml:space="preserve">. </w:t>
      </w:r>
      <w:r w:rsidRPr="00276F4B">
        <w:rPr>
          <w:rFonts w:ascii="Times New Roman" w:hAnsi="Times New Roman"/>
          <w:color w:val="000000" w:themeColor="text1"/>
          <w:sz w:val="28"/>
          <w:szCs w:val="28"/>
        </w:rPr>
        <w:t>Касается реализации конституционного права граждан на защиту своих трудовых прав, свобод и законных интересов всеми законными способами, включая право на забастовку. Она выражается в установлении высокого уровня условий труда, в порядке разрешения трудовых споров и восстановлении нарушенных трудовых нрав. Защитная функция отражается в нормах большинства институтов трудового права и касается возможности защищать свои права всеми допустимыми способами.</w:t>
      </w:r>
    </w:p>
    <w:p w:rsidR="00276F4B" w:rsidRPr="00276F4B" w:rsidRDefault="00276F4B" w:rsidP="00FC2A5F">
      <w:pPr>
        <w:spacing w:line="360" w:lineRule="auto"/>
        <w:ind w:firstLine="709"/>
        <w:jc w:val="both"/>
        <w:rPr>
          <w:rFonts w:ascii="Times New Roman" w:hAnsi="Times New Roman"/>
          <w:b/>
          <w:bCs/>
          <w:color w:val="000000" w:themeColor="text1"/>
          <w:sz w:val="28"/>
          <w:szCs w:val="28"/>
        </w:rPr>
      </w:pPr>
      <w:r w:rsidRPr="00276F4B">
        <w:rPr>
          <w:rFonts w:ascii="Times New Roman" w:hAnsi="Times New Roman"/>
          <w:b/>
          <w:bCs/>
          <w:color w:val="000000" w:themeColor="text1"/>
          <w:sz w:val="28"/>
          <w:szCs w:val="28"/>
        </w:rPr>
        <w:t>Производственная (хозяйственная) функция</w:t>
      </w:r>
      <w:r>
        <w:rPr>
          <w:rFonts w:ascii="Times New Roman" w:hAnsi="Times New Roman"/>
          <w:b/>
          <w:bCs/>
          <w:color w:val="000000" w:themeColor="text1"/>
          <w:sz w:val="28"/>
          <w:szCs w:val="28"/>
        </w:rPr>
        <w:t xml:space="preserve">. </w:t>
      </w:r>
      <w:r w:rsidRPr="00276F4B">
        <w:rPr>
          <w:rFonts w:ascii="Times New Roman" w:hAnsi="Times New Roman"/>
          <w:color w:val="000000" w:themeColor="text1"/>
          <w:sz w:val="28"/>
          <w:szCs w:val="28"/>
        </w:rPr>
        <w:t>Характеризует защиту интересов работодателей. Она проявляется в нормах по рациональному использованию трудовых ресурсов, стимулированию качественной и производительной работы, в нормах трудовой дисциплины, определяющих обязанности работников по выполнению производственных заданий, и др. Эта функция конкретизируется в нормах институтов трудового договора, дисциплины труда, материальной ответственности работников.</w:t>
      </w:r>
    </w:p>
    <w:p w:rsidR="00276F4B" w:rsidRPr="00276F4B" w:rsidRDefault="00276F4B" w:rsidP="00FC2A5F">
      <w:pPr>
        <w:spacing w:line="360" w:lineRule="auto"/>
        <w:ind w:firstLine="709"/>
        <w:jc w:val="both"/>
        <w:rPr>
          <w:rFonts w:ascii="Times New Roman" w:hAnsi="Times New Roman"/>
          <w:b/>
          <w:bCs/>
          <w:color w:val="000000" w:themeColor="text1"/>
          <w:sz w:val="28"/>
          <w:szCs w:val="28"/>
        </w:rPr>
      </w:pPr>
      <w:r w:rsidRPr="00276F4B">
        <w:rPr>
          <w:rFonts w:ascii="Times New Roman" w:hAnsi="Times New Roman"/>
          <w:b/>
          <w:bCs/>
          <w:color w:val="000000" w:themeColor="text1"/>
          <w:sz w:val="28"/>
          <w:szCs w:val="28"/>
        </w:rPr>
        <w:lastRenderedPageBreak/>
        <w:t>Воспитательная функция</w:t>
      </w:r>
      <w:r>
        <w:rPr>
          <w:rFonts w:ascii="Times New Roman" w:hAnsi="Times New Roman"/>
          <w:b/>
          <w:bCs/>
          <w:color w:val="000000" w:themeColor="text1"/>
          <w:sz w:val="28"/>
          <w:szCs w:val="28"/>
        </w:rPr>
        <w:t xml:space="preserve">. </w:t>
      </w:r>
      <w:r w:rsidRPr="00276F4B">
        <w:rPr>
          <w:rFonts w:ascii="Times New Roman" w:hAnsi="Times New Roman"/>
          <w:color w:val="000000" w:themeColor="text1"/>
          <w:sz w:val="28"/>
          <w:szCs w:val="28"/>
        </w:rPr>
        <w:t>Характеризует применение мер убеждения и принуждения к субъектам трудовых отношений. Она выражается в нормах о поощрениях и стимулировании высокопроизводительного труда, а также в нормах о дисциплинарной ответственности за неисполнение или ненадлежащее исполнение обязанностей.</w:t>
      </w:r>
    </w:p>
    <w:p w:rsidR="00276F4B" w:rsidRPr="00276F4B" w:rsidRDefault="00276F4B" w:rsidP="00FC2A5F">
      <w:pPr>
        <w:spacing w:line="360" w:lineRule="auto"/>
        <w:ind w:firstLine="709"/>
        <w:jc w:val="both"/>
        <w:rPr>
          <w:rFonts w:ascii="Times New Roman" w:hAnsi="Times New Roman"/>
          <w:b/>
          <w:bCs/>
          <w:color w:val="000000" w:themeColor="text1"/>
          <w:sz w:val="28"/>
          <w:szCs w:val="28"/>
        </w:rPr>
      </w:pPr>
      <w:r w:rsidRPr="00276F4B">
        <w:rPr>
          <w:rFonts w:ascii="Times New Roman" w:hAnsi="Times New Roman"/>
          <w:b/>
          <w:bCs/>
          <w:color w:val="000000" w:themeColor="text1"/>
          <w:sz w:val="28"/>
          <w:szCs w:val="28"/>
        </w:rPr>
        <w:t>Функция развития производственной демократии</w:t>
      </w:r>
      <w:r>
        <w:rPr>
          <w:rFonts w:ascii="Times New Roman" w:hAnsi="Times New Roman"/>
          <w:b/>
          <w:bCs/>
          <w:color w:val="000000" w:themeColor="text1"/>
          <w:sz w:val="28"/>
          <w:szCs w:val="28"/>
        </w:rPr>
        <w:t xml:space="preserve">. </w:t>
      </w:r>
      <w:r w:rsidRPr="00276F4B">
        <w:rPr>
          <w:rFonts w:ascii="Times New Roman" w:hAnsi="Times New Roman"/>
          <w:color w:val="000000" w:themeColor="text1"/>
          <w:sz w:val="28"/>
          <w:szCs w:val="28"/>
        </w:rPr>
        <w:t>Характеризует участие работников в управлении производством через своих представителей. Она выражается в нормах о праве работников на участие в управлении предприятием, о правах и гарантиях деятельности профсоюзов, в нормах социального партнерства.</w:t>
      </w:r>
    </w:p>
    <w:p w:rsidR="00276F4B" w:rsidRPr="00276F4B" w:rsidRDefault="00276F4B" w:rsidP="00FC2A5F">
      <w:pPr>
        <w:spacing w:line="360" w:lineRule="auto"/>
        <w:ind w:firstLine="709"/>
        <w:jc w:val="both"/>
        <w:rPr>
          <w:rFonts w:ascii="Times New Roman" w:hAnsi="Times New Roman"/>
          <w:b/>
          <w:bCs/>
          <w:color w:val="000000" w:themeColor="text1"/>
          <w:sz w:val="28"/>
          <w:szCs w:val="28"/>
        </w:rPr>
      </w:pPr>
      <w:r w:rsidRPr="00276F4B">
        <w:rPr>
          <w:rFonts w:ascii="Times New Roman" w:hAnsi="Times New Roman"/>
          <w:b/>
          <w:bCs/>
          <w:color w:val="000000" w:themeColor="text1"/>
          <w:sz w:val="28"/>
          <w:szCs w:val="28"/>
        </w:rPr>
        <w:t>Экономическая функция</w:t>
      </w:r>
      <w:r>
        <w:rPr>
          <w:rFonts w:ascii="Times New Roman" w:hAnsi="Times New Roman"/>
          <w:b/>
          <w:bCs/>
          <w:color w:val="000000" w:themeColor="text1"/>
          <w:sz w:val="28"/>
          <w:szCs w:val="28"/>
        </w:rPr>
        <w:t xml:space="preserve">.  </w:t>
      </w:r>
      <w:r w:rsidRPr="00276F4B">
        <w:rPr>
          <w:rFonts w:ascii="Times New Roman" w:hAnsi="Times New Roman"/>
          <w:color w:val="000000" w:themeColor="text1"/>
          <w:sz w:val="28"/>
          <w:szCs w:val="28"/>
        </w:rPr>
        <w:t xml:space="preserve">Характеризует заинтересованность государства в нормальных, развитых трудовых отношениях, так как именно их развитие более всего влияет на экономические интересы государства. В трудовых отношениях создаются товары и </w:t>
      </w:r>
      <w:proofErr w:type="spellStart"/>
      <w:r w:rsidRPr="00276F4B">
        <w:rPr>
          <w:rFonts w:ascii="Times New Roman" w:hAnsi="Times New Roman"/>
          <w:color w:val="000000" w:themeColor="text1"/>
          <w:sz w:val="28"/>
          <w:szCs w:val="28"/>
        </w:rPr>
        <w:t>веши</w:t>
      </w:r>
      <w:proofErr w:type="spellEnd"/>
      <w:r w:rsidRPr="00276F4B">
        <w:rPr>
          <w:rFonts w:ascii="Times New Roman" w:hAnsi="Times New Roman"/>
          <w:color w:val="000000" w:themeColor="text1"/>
          <w:sz w:val="28"/>
          <w:szCs w:val="28"/>
        </w:rPr>
        <w:t>, которые являются базой для экономики государства, платятся налоги, реализуются услуги и происходят многие иные явления, обеспечивающие экономическую составляющую страны. Реализуется данная функция через нормы, определяющие надзор и контроль за соблюдением трудового законодательства, так как через органы надзора и контроля государство отстаивает свои интересы.</w:t>
      </w:r>
    </w:p>
    <w:p w:rsidR="0022300F" w:rsidRPr="00276F4B" w:rsidRDefault="00276F4B" w:rsidP="00FC2A5F">
      <w:pPr>
        <w:spacing w:line="360" w:lineRule="auto"/>
        <w:ind w:firstLine="709"/>
        <w:jc w:val="both"/>
        <w:rPr>
          <w:rFonts w:ascii="Times New Roman" w:hAnsi="Times New Roman"/>
          <w:color w:val="000000" w:themeColor="text1"/>
          <w:sz w:val="28"/>
          <w:szCs w:val="28"/>
        </w:rPr>
      </w:pPr>
      <w:r w:rsidRPr="00276F4B">
        <w:rPr>
          <w:rFonts w:ascii="Times New Roman" w:hAnsi="Times New Roman"/>
          <w:color w:val="000000" w:themeColor="text1"/>
          <w:sz w:val="28"/>
          <w:szCs w:val="28"/>
        </w:rPr>
        <w:t>В процессе развития отрасли трудового права и складывающихся в этой сфере общественных отношений вышеназванные функции проявляются по-разному и в неодинаковой степени. Так, в настоящее время заметно сужается функция развития производственной демократии. Из-за кризиса в экономике ослабло действие воспитательной функции, экономическая заинтересован</w:t>
      </w:r>
      <w:r w:rsidRPr="00276F4B">
        <w:rPr>
          <w:rFonts w:ascii="Times New Roman" w:hAnsi="Times New Roman"/>
          <w:color w:val="000000" w:themeColor="text1"/>
          <w:sz w:val="28"/>
          <w:szCs w:val="28"/>
        </w:rPr>
        <w:lastRenderedPageBreak/>
        <w:t>ность государства также незаметна, так как органы надзора крайне малочисленны и не способны обеспечить надлежащий контроль за соблюдением трудового законодательства.</w:t>
      </w:r>
      <w:r w:rsidR="00587BBF">
        <w:rPr>
          <w:rStyle w:val="a7"/>
          <w:rFonts w:ascii="Times New Roman" w:hAnsi="Times New Roman"/>
          <w:color w:val="000000" w:themeColor="text1"/>
          <w:sz w:val="28"/>
          <w:szCs w:val="28"/>
        </w:rPr>
        <w:footnoteReference w:id="8"/>
      </w:r>
    </w:p>
    <w:p w:rsidR="003B056B" w:rsidRDefault="009D7786" w:rsidP="00FC2A5F">
      <w:pPr>
        <w:pStyle w:val="a4"/>
        <w:spacing w:line="480" w:lineRule="auto"/>
        <w:ind w:left="0"/>
        <w:jc w:val="center"/>
        <w:outlineLvl w:val="0"/>
        <w:rPr>
          <w:rFonts w:ascii="Times New Roman" w:hAnsi="Times New Roman"/>
          <w:b/>
          <w:color w:val="000000" w:themeColor="text1"/>
          <w:sz w:val="28"/>
          <w:szCs w:val="28"/>
        </w:rPr>
      </w:pPr>
      <w:bookmarkStart w:id="4" w:name="_Toc42022969"/>
      <w:r>
        <w:rPr>
          <w:rFonts w:ascii="Times New Roman" w:hAnsi="Times New Roman"/>
          <w:b/>
          <w:noProof/>
          <w:color w:val="000000" w:themeColor="text1"/>
          <w:sz w:val="28"/>
          <w:szCs w:val="28"/>
        </w:rPr>
        <w:t xml:space="preserve">1.2 </w:t>
      </w:r>
      <w:r w:rsidR="003B056B" w:rsidRPr="00276F4B">
        <w:rPr>
          <w:rFonts w:ascii="Times New Roman" w:hAnsi="Times New Roman"/>
          <w:b/>
          <w:noProof/>
          <w:color w:val="000000" w:themeColor="text1"/>
          <w:sz w:val="28"/>
          <w:szCs w:val="28"/>
        </w:rPr>
        <w:t>Основные источники трудового права</w:t>
      </w:r>
      <w:bookmarkEnd w:id="4"/>
    </w:p>
    <w:p w:rsidR="00276F4B" w:rsidRPr="00276F4B" w:rsidRDefault="00276F4B" w:rsidP="00FC2A5F">
      <w:pPr>
        <w:shd w:val="clear" w:color="auto" w:fill="FFFFFF"/>
        <w:spacing w:before="180" w:after="0" w:line="360" w:lineRule="auto"/>
        <w:jc w:val="both"/>
        <w:rPr>
          <w:rFonts w:ascii="Times New Roman" w:hAnsi="Times New Roman"/>
          <w:color w:val="000000" w:themeColor="text1"/>
          <w:sz w:val="28"/>
          <w:szCs w:val="28"/>
        </w:rPr>
      </w:pPr>
      <w:r w:rsidRPr="00276F4B">
        <w:rPr>
          <w:rFonts w:ascii="Times New Roman" w:hAnsi="Times New Roman"/>
          <w:color w:val="000000" w:themeColor="text1"/>
          <w:sz w:val="28"/>
          <w:szCs w:val="28"/>
        </w:rPr>
        <w:t>Иерархия источников трудового права расположена следующим образом в соответствии со ст. 5 Трудового кодекса РФ:</w:t>
      </w:r>
    </w:p>
    <w:p w:rsidR="00276F4B" w:rsidRPr="00276F4B" w:rsidRDefault="00276F4B" w:rsidP="00FC2A5F">
      <w:pPr>
        <w:numPr>
          <w:ilvl w:val="0"/>
          <w:numId w:val="4"/>
        </w:numPr>
        <w:shd w:val="clear" w:color="auto" w:fill="FFFFFF"/>
        <w:spacing w:after="0" w:line="360" w:lineRule="auto"/>
        <w:ind w:left="300" w:firstLine="0"/>
        <w:jc w:val="both"/>
        <w:rPr>
          <w:rFonts w:ascii="Times New Roman" w:hAnsi="Times New Roman"/>
          <w:color w:val="000000" w:themeColor="text1"/>
          <w:sz w:val="28"/>
          <w:szCs w:val="28"/>
        </w:rPr>
      </w:pPr>
      <w:hyperlink r:id="rId11" w:tooltip="Конституция РФ" w:history="1">
        <w:r w:rsidRPr="00276F4B">
          <w:rPr>
            <w:rFonts w:ascii="Times New Roman" w:hAnsi="Times New Roman"/>
            <w:color w:val="000000" w:themeColor="text1"/>
            <w:sz w:val="28"/>
            <w:szCs w:val="28"/>
          </w:rPr>
          <w:t>Конституция РФ</w:t>
        </w:r>
      </w:hyperlink>
      <w:r w:rsidRPr="00276F4B">
        <w:rPr>
          <w:rFonts w:ascii="Times New Roman" w:hAnsi="Times New Roman"/>
          <w:color w:val="000000" w:themeColor="text1"/>
          <w:sz w:val="28"/>
          <w:szCs w:val="28"/>
        </w:rPr>
        <w:t>;</w:t>
      </w:r>
    </w:p>
    <w:p w:rsidR="00276F4B" w:rsidRPr="00276F4B" w:rsidRDefault="00276F4B" w:rsidP="00FC2A5F">
      <w:pPr>
        <w:numPr>
          <w:ilvl w:val="0"/>
          <w:numId w:val="4"/>
        </w:numPr>
        <w:shd w:val="clear" w:color="auto" w:fill="FFFFFF"/>
        <w:spacing w:after="30" w:line="360" w:lineRule="auto"/>
        <w:ind w:left="300" w:firstLine="0"/>
        <w:jc w:val="both"/>
        <w:rPr>
          <w:rFonts w:ascii="Times New Roman" w:hAnsi="Times New Roman"/>
          <w:color w:val="000000" w:themeColor="text1"/>
          <w:sz w:val="28"/>
          <w:szCs w:val="28"/>
        </w:rPr>
      </w:pPr>
      <w:r w:rsidRPr="00276F4B">
        <w:rPr>
          <w:rFonts w:ascii="Times New Roman" w:hAnsi="Times New Roman"/>
          <w:color w:val="000000" w:themeColor="text1"/>
          <w:sz w:val="28"/>
          <w:szCs w:val="28"/>
        </w:rPr>
        <w:t>федеральные конституционные законы РФ;</w:t>
      </w:r>
    </w:p>
    <w:p w:rsidR="00276F4B" w:rsidRPr="00276F4B" w:rsidRDefault="00276F4B" w:rsidP="00FC2A5F">
      <w:pPr>
        <w:numPr>
          <w:ilvl w:val="0"/>
          <w:numId w:val="4"/>
        </w:numPr>
        <w:shd w:val="clear" w:color="auto" w:fill="FFFFFF"/>
        <w:spacing w:after="30" w:line="360" w:lineRule="auto"/>
        <w:ind w:left="300" w:firstLine="0"/>
        <w:jc w:val="both"/>
        <w:rPr>
          <w:rFonts w:ascii="Times New Roman" w:hAnsi="Times New Roman"/>
          <w:color w:val="000000" w:themeColor="text1"/>
          <w:sz w:val="28"/>
          <w:szCs w:val="28"/>
        </w:rPr>
      </w:pPr>
      <w:r w:rsidRPr="00276F4B">
        <w:rPr>
          <w:rFonts w:ascii="Times New Roman" w:hAnsi="Times New Roman"/>
          <w:color w:val="000000" w:themeColor="text1"/>
          <w:sz w:val="28"/>
          <w:szCs w:val="28"/>
        </w:rPr>
        <w:t>международные нормативные акты и договоры, ратифицированные Российской Федерацией;</w:t>
      </w:r>
    </w:p>
    <w:p w:rsidR="00276F4B" w:rsidRPr="00276F4B" w:rsidRDefault="00276F4B" w:rsidP="00FC2A5F">
      <w:pPr>
        <w:numPr>
          <w:ilvl w:val="0"/>
          <w:numId w:val="4"/>
        </w:numPr>
        <w:shd w:val="clear" w:color="auto" w:fill="FFFFFF"/>
        <w:spacing w:after="30" w:line="360" w:lineRule="auto"/>
        <w:ind w:left="300" w:firstLine="0"/>
        <w:jc w:val="both"/>
        <w:rPr>
          <w:rFonts w:ascii="Times New Roman" w:hAnsi="Times New Roman"/>
          <w:color w:val="000000" w:themeColor="text1"/>
          <w:sz w:val="28"/>
          <w:szCs w:val="28"/>
        </w:rPr>
      </w:pPr>
      <w:r w:rsidRPr="00276F4B">
        <w:rPr>
          <w:rFonts w:ascii="Times New Roman" w:hAnsi="Times New Roman"/>
          <w:color w:val="000000" w:themeColor="text1"/>
          <w:sz w:val="28"/>
          <w:szCs w:val="28"/>
        </w:rPr>
        <w:t>федеральные законы, среди которых особое место занимает Трудовой кодекс РФ;</w:t>
      </w:r>
    </w:p>
    <w:p w:rsidR="00276F4B" w:rsidRPr="00276F4B" w:rsidRDefault="00276F4B" w:rsidP="00FC2A5F">
      <w:pPr>
        <w:numPr>
          <w:ilvl w:val="0"/>
          <w:numId w:val="4"/>
        </w:numPr>
        <w:shd w:val="clear" w:color="auto" w:fill="FFFFFF"/>
        <w:spacing w:after="30" w:line="360" w:lineRule="auto"/>
        <w:ind w:left="300" w:firstLine="0"/>
        <w:jc w:val="both"/>
        <w:rPr>
          <w:rFonts w:ascii="Times New Roman" w:hAnsi="Times New Roman"/>
          <w:color w:val="000000" w:themeColor="text1"/>
          <w:sz w:val="28"/>
          <w:szCs w:val="28"/>
        </w:rPr>
      </w:pPr>
      <w:r w:rsidRPr="00276F4B">
        <w:rPr>
          <w:rFonts w:ascii="Times New Roman" w:hAnsi="Times New Roman"/>
          <w:color w:val="000000" w:themeColor="text1"/>
          <w:sz w:val="28"/>
          <w:szCs w:val="28"/>
        </w:rPr>
        <w:t>законы субъектов РФ по вопросам их ведения;</w:t>
      </w:r>
    </w:p>
    <w:p w:rsidR="00276F4B" w:rsidRPr="00276F4B" w:rsidRDefault="00276F4B" w:rsidP="00FC2A5F">
      <w:pPr>
        <w:numPr>
          <w:ilvl w:val="0"/>
          <w:numId w:val="4"/>
        </w:numPr>
        <w:shd w:val="clear" w:color="auto" w:fill="FFFFFF"/>
        <w:spacing w:after="30" w:line="360" w:lineRule="auto"/>
        <w:ind w:left="300" w:firstLine="0"/>
        <w:jc w:val="both"/>
        <w:rPr>
          <w:rFonts w:ascii="Times New Roman" w:hAnsi="Times New Roman"/>
          <w:color w:val="000000" w:themeColor="text1"/>
          <w:sz w:val="28"/>
          <w:szCs w:val="28"/>
        </w:rPr>
      </w:pPr>
      <w:r w:rsidRPr="00276F4B">
        <w:rPr>
          <w:rFonts w:ascii="Times New Roman" w:hAnsi="Times New Roman"/>
          <w:color w:val="000000" w:themeColor="text1"/>
          <w:sz w:val="28"/>
          <w:szCs w:val="28"/>
        </w:rPr>
        <w:t>Указы Президента РФ;</w:t>
      </w:r>
    </w:p>
    <w:p w:rsidR="00276F4B" w:rsidRPr="00276F4B" w:rsidRDefault="00276F4B" w:rsidP="00FC2A5F">
      <w:pPr>
        <w:numPr>
          <w:ilvl w:val="0"/>
          <w:numId w:val="4"/>
        </w:numPr>
        <w:shd w:val="clear" w:color="auto" w:fill="FFFFFF"/>
        <w:spacing w:after="30" w:line="360" w:lineRule="auto"/>
        <w:ind w:left="300" w:firstLine="0"/>
        <w:jc w:val="both"/>
        <w:rPr>
          <w:rFonts w:ascii="Times New Roman" w:hAnsi="Times New Roman"/>
          <w:color w:val="000000" w:themeColor="text1"/>
          <w:sz w:val="28"/>
          <w:szCs w:val="28"/>
        </w:rPr>
      </w:pPr>
      <w:r w:rsidRPr="00276F4B">
        <w:rPr>
          <w:rFonts w:ascii="Times New Roman" w:hAnsi="Times New Roman"/>
          <w:color w:val="000000" w:themeColor="text1"/>
          <w:sz w:val="28"/>
          <w:szCs w:val="28"/>
        </w:rPr>
        <w:t>постановления Правительства РФ;</w:t>
      </w:r>
    </w:p>
    <w:p w:rsidR="00276F4B" w:rsidRPr="00276F4B" w:rsidRDefault="00276F4B" w:rsidP="00FC2A5F">
      <w:pPr>
        <w:numPr>
          <w:ilvl w:val="0"/>
          <w:numId w:val="4"/>
        </w:numPr>
        <w:shd w:val="clear" w:color="auto" w:fill="FFFFFF"/>
        <w:spacing w:after="30" w:line="360" w:lineRule="auto"/>
        <w:ind w:left="300" w:firstLine="0"/>
        <w:jc w:val="both"/>
        <w:rPr>
          <w:rFonts w:ascii="Times New Roman" w:hAnsi="Times New Roman"/>
          <w:color w:val="000000" w:themeColor="text1"/>
          <w:sz w:val="28"/>
          <w:szCs w:val="28"/>
        </w:rPr>
      </w:pPr>
      <w:r w:rsidRPr="00276F4B">
        <w:rPr>
          <w:rFonts w:ascii="Times New Roman" w:hAnsi="Times New Roman"/>
          <w:color w:val="000000" w:themeColor="text1"/>
          <w:sz w:val="28"/>
          <w:szCs w:val="28"/>
        </w:rPr>
        <w:t>нормативные акты министерств и ведомств, среди которых особое место занимают нормативные акты ранее существовавшего Министерства труда и социального развития РФ и пришедшего ему на смену Министерства здравоохранения и социального развития РФ;</w:t>
      </w:r>
    </w:p>
    <w:p w:rsidR="00276F4B" w:rsidRPr="00276F4B" w:rsidRDefault="00276F4B" w:rsidP="00FC2A5F">
      <w:pPr>
        <w:numPr>
          <w:ilvl w:val="0"/>
          <w:numId w:val="4"/>
        </w:numPr>
        <w:shd w:val="clear" w:color="auto" w:fill="FFFFFF"/>
        <w:spacing w:after="30" w:line="360" w:lineRule="auto"/>
        <w:ind w:left="300" w:firstLine="0"/>
        <w:jc w:val="both"/>
        <w:rPr>
          <w:rFonts w:ascii="Times New Roman" w:hAnsi="Times New Roman"/>
          <w:color w:val="000000" w:themeColor="text1"/>
          <w:sz w:val="28"/>
          <w:szCs w:val="28"/>
        </w:rPr>
      </w:pPr>
      <w:r w:rsidRPr="00276F4B">
        <w:rPr>
          <w:rFonts w:ascii="Times New Roman" w:hAnsi="Times New Roman"/>
          <w:color w:val="000000" w:themeColor="text1"/>
          <w:sz w:val="28"/>
          <w:szCs w:val="28"/>
        </w:rPr>
        <w:t>нормативные акты органов власти субъектов РФ по вопросам, разграниченным в ведении с органами власти Российской Федерации (ст. 6 ТК РФ);</w:t>
      </w:r>
    </w:p>
    <w:p w:rsidR="00276F4B" w:rsidRPr="00276F4B" w:rsidRDefault="00276F4B" w:rsidP="00FC2A5F">
      <w:pPr>
        <w:numPr>
          <w:ilvl w:val="0"/>
          <w:numId w:val="4"/>
        </w:numPr>
        <w:shd w:val="clear" w:color="auto" w:fill="FFFFFF"/>
        <w:spacing w:after="30" w:line="360" w:lineRule="auto"/>
        <w:ind w:left="300" w:firstLine="0"/>
        <w:jc w:val="both"/>
        <w:rPr>
          <w:rFonts w:ascii="Times New Roman" w:hAnsi="Times New Roman"/>
          <w:color w:val="000000" w:themeColor="text1"/>
          <w:sz w:val="28"/>
          <w:szCs w:val="28"/>
        </w:rPr>
      </w:pPr>
      <w:r w:rsidRPr="00276F4B">
        <w:rPr>
          <w:rFonts w:ascii="Times New Roman" w:hAnsi="Times New Roman"/>
          <w:color w:val="000000" w:themeColor="text1"/>
          <w:sz w:val="28"/>
          <w:szCs w:val="28"/>
        </w:rPr>
        <w:t>нормативные акты органов местного самоуправления;</w:t>
      </w:r>
    </w:p>
    <w:p w:rsidR="00276F4B" w:rsidRPr="00276F4B" w:rsidRDefault="00276F4B" w:rsidP="00FC2A5F">
      <w:pPr>
        <w:numPr>
          <w:ilvl w:val="0"/>
          <w:numId w:val="4"/>
        </w:numPr>
        <w:shd w:val="clear" w:color="auto" w:fill="FFFFFF"/>
        <w:spacing w:after="30" w:line="360" w:lineRule="auto"/>
        <w:ind w:left="300" w:firstLine="0"/>
        <w:jc w:val="both"/>
        <w:rPr>
          <w:rFonts w:ascii="Times New Roman" w:hAnsi="Times New Roman"/>
          <w:color w:val="000000" w:themeColor="text1"/>
          <w:sz w:val="28"/>
          <w:szCs w:val="28"/>
        </w:rPr>
      </w:pPr>
      <w:r w:rsidRPr="00276F4B">
        <w:rPr>
          <w:rFonts w:ascii="Times New Roman" w:hAnsi="Times New Roman"/>
          <w:color w:val="000000" w:themeColor="text1"/>
          <w:sz w:val="28"/>
          <w:szCs w:val="28"/>
        </w:rPr>
        <w:t>локальные нормативные акты (ст. 8 ТК РФ), которые по основным признакам соответствуют источникам права, но имеют самый маленький уро</w:t>
      </w:r>
      <w:r w:rsidRPr="00276F4B">
        <w:rPr>
          <w:rFonts w:ascii="Times New Roman" w:hAnsi="Times New Roman"/>
          <w:color w:val="000000" w:themeColor="text1"/>
          <w:sz w:val="28"/>
          <w:szCs w:val="28"/>
        </w:rPr>
        <w:lastRenderedPageBreak/>
        <w:t>вень юридической силы, так как не должны противоречить законодательству, и имеют самую маленькую сферу действия — отдельно взятое предприятие.</w:t>
      </w:r>
      <w:r w:rsidR="00587BBF">
        <w:rPr>
          <w:rStyle w:val="a7"/>
          <w:rFonts w:ascii="Times New Roman" w:hAnsi="Times New Roman"/>
          <w:color w:val="000000" w:themeColor="text1"/>
          <w:sz w:val="28"/>
          <w:szCs w:val="28"/>
        </w:rPr>
        <w:footnoteReference w:id="9"/>
      </w:r>
    </w:p>
    <w:p w:rsidR="009D7786" w:rsidRDefault="009D7786" w:rsidP="00FC2A5F">
      <w:pPr>
        <w:pStyle w:val="a4"/>
        <w:spacing w:line="480" w:lineRule="auto"/>
        <w:ind w:left="0"/>
        <w:jc w:val="both"/>
        <w:rPr>
          <w:rFonts w:ascii="Times New Roman" w:hAnsi="Times New Roman"/>
          <w:b/>
          <w:color w:val="000000" w:themeColor="text1"/>
          <w:sz w:val="28"/>
          <w:szCs w:val="28"/>
        </w:rPr>
      </w:pPr>
      <w:r>
        <w:rPr>
          <w:rFonts w:ascii="Times New Roman" w:hAnsi="Times New Roman"/>
          <w:b/>
          <w:color w:val="000000" w:themeColor="text1"/>
          <w:sz w:val="28"/>
          <w:szCs w:val="28"/>
        </w:rPr>
        <w:br w:type="page"/>
      </w:r>
    </w:p>
    <w:p w:rsidR="00276F4B" w:rsidRPr="00276F4B" w:rsidRDefault="00276F4B" w:rsidP="00FC2A5F">
      <w:pPr>
        <w:pStyle w:val="a4"/>
        <w:spacing w:line="480" w:lineRule="auto"/>
        <w:ind w:left="0"/>
        <w:jc w:val="both"/>
        <w:rPr>
          <w:rFonts w:ascii="Times New Roman" w:hAnsi="Times New Roman"/>
          <w:b/>
          <w:color w:val="000000" w:themeColor="text1"/>
          <w:sz w:val="28"/>
          <w:szCs w:val="28"/>
        </w:rPr>
      </w:pPr>
    </w:p>
    <w:p w:rsidR="003B056B" w:rsidRPr="009D7786" w:rsidRDefault="003B056B" w:rsidP="00FC2A5F">
      <w:pPr>
        <w:pStyle w:val="a4"/>
        <w:spacing w:line="480" w:lineRule="auto"/>
        <w:ind w:left="0"/>
        <w:jc w:val="center"/>
        <w:outlineLvl w:val="0"/>
        <w:rPr>
          <w:rFonts w:ascii="Times New Roman" w:hAnsi="Times New Roman"/>
          <w:b/>
          <w:noProof/>
          <w:color w:val="000000" w:themeColor="text1"/>
          <w:sz w:val="28"/>
          <w:szCs w:val="28"/>
        </w:rPr>
      </w:pPr>
      <w:bookmarkStart w:id="5" w:name="_Toc42022970"/>
      <w:r w:rsidRPr="009D7786">
        <w:rPr>
          <w:rFonts w:ascii="Times New Roman" w:hAnsi="Times New Roman"/>
          <w:b/>
          <w:noProof/>
          <w:color w:val="000000" w:themeColor="text1"/>
          <w:sz w:val="28"/>
          <w:szCs w:val="28"/>
        </w:rPr>
        <w:t>ГЛАВА 2. ПРАКТИЧЕСКОЕ ЗАДАНИЕ</w:t>
      </w:r>
      <w:bookmarkEnd w:id="5"/>
    </w:p>
    <w:p w:rsidR="003B056B" w:rsidRDefault="003B056B" w:rsidP="00FC2A5F">
      <w:pPr>
        <w:pStyle w:val="a4"/>
        <w:spacing w:line="480" w:lineRule="auto"/>
        <w:ind w:left="0"/>
        <w:jc w:val="center"/>
        <w:outlineLvl w:val="0"/>
        <w:rPr>
          <w:rFonts w:ascii="Times New Roman" w:hAnsi="Times New Roman"/>
          <w:b/>
          <w:noProof/>
          <w:color w:val="000000" w:themeColor="text1"/>
          <w:sz w:val="28"/>
          <w:szCs w:val="28"/>
        </w:rPr>
      </w:pPr>
      <w:bookmarkStart w:id="6" w:name="_Toc42022971"/>
      <w:r w:rsidRPr="009D7786">
        <w:rPr>
          <w:rFonts w:ascii="Times New Roman" w:hAnsi="Times New Roman"/>
          <w:b/>
          <w:noProof/>
          <w:color w:val="000000" w:themeColor="text1"/>
          <w:sz w:val="28"/>
          <w:szCs w:val="28"/>
        </w:rPr>
        <w:t>2.1. Задача  № 1</w:t>
      </w:r>
      <w:bookmarkEnd w:id="6"/>
    </w:p>
    <w:p w:rsidR="009D7786" w:rsidRDefault="009D7786" w:rsidP="00FC2A5F">
      <w:pPr>
        <w:pStyle w:val="a4"/>
        <w:spacing w:line="360" w:lineRule="auto"/>
        <w:ind w:left="0" w:firstLine="709"/>
        <w:jc w:val="both"/>
        <w:rPr>
          <w:rFonts w:ascii="Times New Roman" w:hAnsi="Times New Roman"/>
          <w:color w:val="000000" w:themeColor="text1"/>
          <w:sz w:val="28"/>
          <w:szCs w:val="28"/>
        </w:rPr>
      </w:pPr>
      <w:r w:rsidRPr="009D7786">
        <w:rPr>
          <w:rFonts w:ascii="Times New Roman" w:hAnsi="Times New Roman"/>
          <w:color w:val="000000" w:themeColor="text1"/>
          <w:sz w:val="28"/>
          <w:szCs w:val="28"/>
        </w:rPr>
        <w:t xml:space="preserve">При оформлении на работу в дистанцию пути монтером пути </w:t>
      </w:r>
      <w:proofErr w:type="spellStart"/>
      <w:r w:rsidRPr="009D7786">
        <w:rPr>
          <w:rFonts w:ascii="Times New Roman" w:hAnsi="Times New Roman"/>
          <w:color w:val="000000" w:themeColor="text1"/>
          <w:sz w:val="28"/>
          <w:szCs w:val="28"/>
        </w:rPr>
        <w:t>Шуткову</w:t>
      </w:r>
      <w:proofErr w:type="spellEnd"/>
      <w:r w:rsidRPr="009D7786">
        <w:rPr>
          <w:rFonts w:ascii="Times New Roman" w:hAnsi="Times New Roman"/>
          <w:color w:val="000000" w:themeColor="text1"/>
          <w:sz w:val="28"/>
          <w:szCs w:val="28"/>
        </w:rPr>
        <w:t xml:space="preserve"> в отделе кадров дополнительно к трудовому договору предложили </w:t>
      </w:r>
      <w:proofErr w:type="gramStart"/>
      <w:r w:rsidRPr="009D7786">
        <w:rPr>
          <w:rFonts w:ascii="Times New Roman" w:hAnsi="Times New Roman"/>
          <w:color w:val="000000" w:themeColor="text1"/>
          <w:sz w:val="28"/>
          <w:szCs w:val="28"/>
        </w:rPr>
        <w:t>заполнить  бланк</w:t>
      </w:r>
      <w:proofErr w:type="gramEnd"/>
      <w:r w:rsidRPr="009D7786">
        <w:rPr>
          <w:rFonts w:ascii="Times New Roman" w:hAnsi="Times New Roman"/>
          <w:color w:val="000000" w:themeColor="text1"/>
          <w:sz w:val="28"/>
          <w:szCs w:val="28"/>
        </w:rPr>
        <w:t xml:space="preserve"> заявления, в котором говорилось, что он согласен на выполнение любой работы в условиях чрезвычайных обстоятельств и не возражает против задержки заработной платы на срок д</w:t>
      </w:r>
      <w:r>
        <w:rPr>
          <w:rFonts w:ascii="Times New Roman" w:hAnsi="Times New Roman"/>
          <w:color w:val="000000" w:themeColor="text1"/>
          <w:sz w:val="28"/>
          <w:szCs w:val="28"/>
        </w:rPr>
        <w:t>о трех месяцев, если это произош</w:t>
      </w:r>
      <w:r w:rsidRPr="009D7786">
        <w:rPr>
          <w:rFonts w:ascii="Times New Roman" w:hAnsi="Times New Roman"/>
          <w:color w:val="000000" w:themeColor="text1"/>
          <w:sz w:val="28"/>
          <w:szCs w:val="28"/>
        </w:rPr>
        <w:t>ло по уважительным причинам. Правомерны ли действия работодателя, что считается принудительным трудом по ТК РФ?</w:t>
      </w:r>
    </w:p>
    <w:p w:rsidR="009D7786" w:rsidRPr="000F79DB" w:rsidRDefault="009D7786" w:rsidP="00FC2A5F">
      <w:pPr>
        <w:pStyle w:val="a4"/>
        <w:spacing w:line="36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Ответ: </w:t>
      </w:r>
      <w:r w:rsidR="000F79DB">
        <w:rPr>
          <w:rFonts w:ascii="Times New Roman" w:hAnsi="Times New Roman"/>
          <w:color w:val="000000" w:themeColor="text1"/>
          <w:sz w:val="28"/>
          <w:szCs w:val="28"/>
        </w:rPr>
        <w:t xml:space="preserve">Данные действия </w:t>
      </w:r>
      <w:proofErr w:type="gramStart"/>
      <w:r w:rsidR="000F79DB">
        <w:rPr>
          <w:rFonts w:ascii="Times New Roman" w:hAnsi="Times New Roman"/>
          <w:color w:val="000000" w:themeColor="text1"/>
          <w:sz w:val="28"/>
          <w:szCs w:val="28"/>
        </w:rPr>
        <w:t>правомерны ,</w:t>
      </w:r>
      <w:proofErr w:type="gramEnd"/>
      <w:r w:rsidR="000F79DB">
        <w:rPr>
          <w:rFonts w:ascii="Times New Roman" w:hAnsi="Times New Roman"/>
          <w:color w:val="000000" w:themeColor="text1"/>
          <w:sz w:val="28"/>
          <w:szCs w:val="28"/>
        </w:rPr>
        <w:t xml:space="preserve"> так как данные обстоятельства были оговорены при устройстве на работу и в </w:t>
      </w:r>
      <w:proofErr w:type="spellStart"/>
      <w:r w:rsidR="000F79DB">
        <w:rPr>
          <w:rFonts w:ascii="Times New Roman" w:hAnsi="Times New Roman"/>
          <w:color w:val="000000" w:themeColor="text1"/>
          <w:sz w:val="28"/>
          <w:szCs w:val="28"/>
        </w:rPr>
        <w:t>соответсвии</w:t>
      </w:r>
      <w:proofErr w:type="spellEnd"/>
      <w:r w:rsidR="000F79DB">
        <w:rPr>
          <w:rFonts w:ascii="Times New Roman" w:hAnsi="Times New Roman"/>
          <w:color w:val="000000" w:themeColor="text1"/>
          <w:sz w:val="28"/>
          <w:szCs w:val="28"/>
        </w:rPr>
        <w:t xml:space="preserve"> с </w:t>
      </w:r>
      <w:r w:rsidR="000F79DB">
        <w:rPr>
          <w:rStyle w:val="hl"/>
          <w:rFonts w:ascii="Times New Roman" w:hAnsi="Times New Roman"/>
          <w:color w:val="000000" w:themeColor="text1"/>
          <w:sz w:val="28"/>
          <w:szCs w:val="28"/>
        </w:rPr>
        <w:t xml:space="preserve">ТК </w:t>
      </w:r>
      <w:r w:rsidRPr="000F79DB">
        <w:rPr>
          <w:rStyle w:val="hl"/>
          <w:rFonts w:ascii="Times New Roman" w:hAnsi="Times New Roman"/>
          <w:color w:val="000000" w:themeColor="text1"/>
          <w:sz w:val="28"/>
          <w:szCs w:val="28"/>
        </w:rPr>
        <w:t xml:space="preserve">РФ Статья 4. </w:t>
      </w:r>
      <w:r w:rsidR="000F79DB" w:rsidRPr="000F79DB">
        <w:rPr>
          <w:rStyle w:val="hl"/>
          <w:rFonts w:ascii="Times New Roman" w:hAnsi="Times New Roman"/>
          <w:color w:val="000000" w:themeColor="text1"/>
          <w:sz w:val="28"/>
          <w:szCs w:val="28"/>
        </w:rPr>
        <w:t>«</w:t>
      </w:r>
      <w:r w:rsidRPr="000F79DB">
        <w:rPr>
          <w:rStyle w:val="hl"/>
          <w:rFonts w:ascii="Times New Roman" w:hAnsi="Times New Roman"/>
          <w:color w:val="000000" w:themeColor="text1"/>
          <w:sz w:val="28"/>
          <w:szCs w:val="28"/>
        </w:rPr>
        <w:t>Запрещение принудительного труда</w:t>
      </w:r>
      <w:bookmarkStart w:id="7" w:name="dst100047"/>
      <w:bookmarkEnd w:id="7"/>
      <w:r w:rsidR="000F79DB" w:rsidRPr="000F79DB">
        <w:rPr>
          <w:rFonts w:ascii="Times New Roman" w:hAnsi="Times New Roman"/>
          <w:color w:val="000000" w:themeColor="text1"/>
          <w:sz w:val="28"/>
          <w:szCs w:val="28"/>
        </w:rPr>
        <w:t xml:space="preserve">» </w:t>
      </w:r>
      <w:r w:rsidRPr="000F79DB">
        <w:rPr>
          <w:rStyle w:val="blk"/>
          <w:rFonts w:ascii="Times New Roman" w:hAnsi="Times New Roman"/>
          <w:color w:val="000000" w:themeColor="text1"/>
          <w:sz w:val="28"/>
          <w:szCs w:val="28"/>
        </w:rPr>
        <w:t>Принудительный труд запрещен</w:t>
      </w:r>
      <w:bookmarkStart w:id="8" w:name="dst100048"/>
      <w:bookmarkEnd w:id="8"/>
      <w:r w:rsidR="000F79DB">
        <w:rPr>
          <w:rStyle w:val="blk"/>
          <w:rFonts w:ascii="Times New Roman" w:hAnsi="Times New Roman"/>
          <w:color w:val="000000" w:themeColor="text1"/>
          <w:sz w:val="28"/>
          <w:szCs w:val="28"/>
        </w:rPr>
        <w:t>, но п</w:t>
      </w:r>
      <w:r w:rsidRPr="000F79DB">
        <w:rPr>
          <w:rStyle w:val="blk"/>
          <w:rFonts w:ascii="Times New Roman" w:hAnsi="Times New Roman"/>
          <w:color w:val="000000" w:themeColor="text1"/>
          <w:sz w:val="28"/>
          <w:szCs w:val="28"/>
        </w:rPr>
        <w:t xml:space="preserve">ринудительный труд </w:t>
      </w:r>
      <w:r w:rsidR="000F79DB">
        <w:rPr>
          <w:rStyle w:val="blk"/>
          <w:rFonts w:ascii="Times New Roman" w:hAnsi="Times New Roman"/>
          <w:color w:val="000000" w:themeColor="text1"/>
          <w:sz w:val="28"/>
          <w:szCs w:val="28"/>
        </w:rPr>
        <w:t>–</w:t>
      </w:r>
      <w:r w:rsidRPr="000F79DB">
        <w:rPr>
          <w:rStyle w:val="blk"/>
          <w:rFonts w:ascii="Times New Roman" w:hAnsi="Times New Roman"/>
          <w:color w:val="000000" w:themeColor="text1"/>
          <w:sz w:val="28"/>
          <w:szCs w:val="28"/>
        </w:rPr>
        <w:t xml:space="preserve"> </w:t>
      </w:r>
      <w:r w:rsidR="000F79DB">
        <w:rPr>
          <w:rStyle w:val="blk"/>
          <w:rFonts w:ascii="Times New Roman" w:hAnsi="Times New Roman"/>
          <w:color w:val="000000" w:themeColor="text1"/>
          <w:sz w:val="28"/>
          <w:szCs w:val="28"/>
        </w:rPr>
        <w:t xml:space="preserve">это, согласно статье,  </w:t>
      </w:r>
      <w:r w:rsidRPr="000F79DB">
        <w:rPr>
          <w:rStyle w:val="blk"/>
          <w:rFonts w:ascii="Times New Roman" w:hAnsi="Times New Roman"/>
          <w:color w:val="000000" w:themeColor="text1"/>
          <w:sz w:val="28"/>
          <w:szCs w:val="28"/>
        </w:rPr>
        <w:t xml:space="preserve">выполнение работы под угрозой применения какого-либо наказания (насильственного воздействия), </w:t>
      </w:r>
      <w:bookmarkStart w:id="9" w:name="dst100049"/>
      <w:bookmarkStart w:id="10" w:name="dst104"/>
      <w:bookmarkEnd w:id="9"/>
      <w:bookmarkEnd w:id="10"/>
      <w:r w:rsidRPr="000F79DB">
        <w:rPr>
          <w:rFonts w:ascii="Times New Roman" w:hAnsi="Times New Roman"/>
          <w:color w:val="000000" w:themeColor="text1"/>
          <w:sz w:val="28"/>
          <w:szCs w:val="28"/>
        </w:rPr>
        <w:t xml:space="preserve">но </w:t>
      </w:r>
      <w:r w:rsidRPr="000F79DB">
        <w:rPr>
          <w:rStyle w:val="blk"/>
          <w:rFonts w:ascii="Times New Roman" w:hAnsi="Times New Roman"/>
          <w:color w:val="000000" w:themeColor="text1"/>
          <w:sz w:val="28"/>
          <w:szCs w:val="28"/>
        </w:rPr>
        <w:t>работу, выполнение которой обусловлено введением чрезвычайного или военного положения в поря</w:t>
      </w:r>
      <w:r w:rsidR="000F79DB">
        <w:rPr>
          <w:rStyle w:val="blk"/>
          <w:rFonts w:ascii="Times New Roman" w:hAnsi="Times New Roman"/>
          <w:color w:val="000000" w:themeColor="text1"/>
          <w:sz w:val="28"/>
          <w:szCs w:val="28"/>
        </w:rPr>
        <w:t xml:space="preserve">дке, установленном федеральными </w:t>
      </w:r>
      <w:r w:rsidRPr="000F79DB">
        <w:rPr>
          <w:rStyle w:val="blk"/>
          <w:rFonts w:ascii="Times New Roman" w:hAnsi="Times New Roman"/>
          <w:color w:val="000000" w:themeColor="text1"/>
          <w:sz w:val="28"/>
          <w:szCs w:val="28"/>
        </w:rPr>
        <w:t>конституционными законами</w:t>
      </w:r>
      <w:bookmarkStart w:id="11" w:name="dst105"/>
      <w:bookmarkEnd w:id="11"/>
      <w:r w:rsidR="000F79DB" w:rsidRPr="000F79DB">
        <w:rPr>
          <w:rStyle w:val="blk"/>
          <w:rFonts w:ascii="Times New Roman" w:hAnsi="Times New Roman"/>
          <w:color w:val="000000" w:themeColor="text1"/>
          <w:sz w:val="28"/>
          <w:szCs w:val="28"/>
        </w:rPr>
        <w:t xml:space="preserve">, а также  </w:t>
      </w:r>
      <w:r w:rsidRPr="000F79DB">
        <w:rPr>
          <w:rStyle w:val="blk"/>
          <w:rFonts w:ascii="Times New Roman" w:hAnsi="Times New Roman"/>
          <w:color w:val="000000" w:themeColor="text1"/>
          <w:sz w:val="28"/>
          <w:szCs w:val="28"/>
        </w:rPr>
        <w:t>работу, выполняемую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bookmarkStart w:id="12" w:name="dst106"/>
      <w:bookmarkEnd w:id="12"/>
      <w:r w:rsidR="000F79DB" w:rsidRPr="000F79DB">
        <w:rPr>
          <w:rStyle w:val="blk"/>
          <w:rFonts w:ascii="Times New Roman" w:hAnsi="Times New Roman"/>
          <w:color w:val="000000" w:themeColor="text1"/>
          <w:sz w:val="28"/>
          <w:szCs w:val="28"/>
        </w:rPr>
        <w:t xml:space="preserve"> и </w:t>
      </w:r>
      <w:r w:rsidRPr="000F79DB">
        <w:rPr>
          <w:rStyle w:val="blk"/>
          <w:rFonts w:ascii="Times New Roman" w:hAnsi="Times New Roman"/>
          <w:color w:val="000000" w:themeColor="text1"/>
          <w:sz w:val="28"/>
          <w:szCs w:val="28"/>
        </w:rPr>
        <w:t>работу, выполняемую вследствие вступившего в законную силу приговора суда под надзором государственных органов, ответственных за соблюдение законодательства при исполнении судебных приговоров.</w:t>
      </w:r>
    </w:p>
    <w:p w:rsidR="009D7786" w:rsidRDefault="009D7786" w:rsidP="00FC2A5F">
      <w:pPr>
        <w:pStyle w:val="a4"/>
        <w:spacing w:line="360" w:lineRule="auto"/>
        <w:ind w:left="0" w:firstLine="709"/>
        <w:jc w:val="both"/>
        <w:rPr>
          <w:rFonts w:ascii="Times New Roman" w:hAnsi="Times New Roman"/>
          <w:color w:val="000000" w:themeColor="text1"/>
          <w:sz w:val="28"/>
          <w:szCs w:val="28"/>
        </w:rPr>
      </w:pPr>
    </w:p>
    <w:p w:rsidR="009D7786" w:rsidRPr="009D7786" w:rsidRDefault="009D7786" w:rsidP="00FC2A5F">
      <w:pPr>
        <w:pStyle w:val="a4"/>
        <w:spacing w:line="360" w:lineRule="auto"/>
        <w:ind w:left="0" w:firstLine="709"/>
        <w:jc w:val="both"/>
        <w:rPr>
          <w:rFonts w:ascii="Times New Roman" w:hAnsi="Times New Roman"/>
          <w:color w:val="000000" w:themeColor="text1"/>
          <w:sz w:val="28"/>
          <w:szCs w:val="28"/>
        </w:rPr>
      </w:pPr>
    </w:p>
    <w:p w:rsidR="003B056B" w:rsidRDefault="003B056B" w:rsidP="00FC2A5F">
      <w:pPr>
        <w:jc w:val="both"/>
        <w:rPr>
          <w:color w:val="000000" w:themeColor="text1"/>
        </w:rPr>
      </w:pPr>
    </w:p>
    <w:p w:rsidR="002C642B" w:rsidRPr="002C642B" w:rsidRDefault="002C642B" w:rsidP="00FC2A5F">
      <w:pPr>
        <w:jc w:val="both"/>
        <w:rPr>
          <w:color w:val="000000" w:themeColor="text1"/>
        </w:rPr>
      </w:pPr>
    </w:p>
    <w:p w:rsidR="002C642B" w:rsidRPr="002C642B" w:rsidRDefault="002C642B" w:rsidP="00FC2A5F">
      <w:pPr>
        <w:pStyle w:val="a3"/>
        <w:spacing w:line="360" w:lineRule="auto"/>
        <w:ind w:firstLine="709"/>
        <w:jc w:val="center"/>
        <w:outlineLvl w:val="0"/>
        <w:rPr>
          <w:b/>
          <w:color w:val="000000" w:themeColor="text1"/>
          <w:sz w:val="28"/>
          <w:szCs w:val="28"/>
        </w:rPr>
      </w:pPr>
      <w:bookmarkStart w:id="13" w:name="_Toc42022972"/>
      <w:r w:rsidRPr="002C642B">
        <w:rPr>
          <w:b/>
          <w:color w:val="000000" w:themeColor="text1"/>
          <w:sz w:val="28"/>
          <w:szCs w:val="28"/>
        </w:rPr>
        <w:lastRenderedPageBreak/>
        <w:t>ЗАКЛЮЧЕНИЕ</w:t>
      </w:r>
      <w:bookmarkEnd w:id="13"/>
    </w:p>
    <w:p w:rsidR="002C642B" w:rsidRPr="002C642B" w:rsidRDefault="002C642B" w:rsidP="00FC2A5F">
      <w:pPr>
        <w:pStyle w:val="a3"/>
        <w:spacing w:line="360" w:lineRule="auto"/>
        <w:ind w:firstLine="709"/>
        <w:jc w:val="both"/>
        <w:rPr>
          <w:color w:val="000000" w:themeColor="text1"/>
          <w:sz w:val="28"/>
          <w:szCs w:val="28"/>
        </w:rPr>
      </w:pPr>
      <w:r w:rsidRPr="002C642B">
        <w:rPr>
          <w:color w:val="000000" w:themeColor="text1"/>
          <w:sz w:val="28"/>
          <w:szCs w:val="28"/>
        </w:rPr>
        <w:t>Таким образом, трудовое право — самостоятельная отрасль российского права, характеризующаяся наличием особого предмета, метода и принципов правового регулирования. Основные цели и задачи трудового права отражены в Трудовом кодексе РФ.</w:t>
      </w:r>
    </w:p>
    <w:p w:rsidR="002C642B" w:rsidRPr="002C642B" w:rsidRDefault="002C642B" w:rsidP="00FC2A5F">
      <w:pPr>
        <w:pStyle w:val="a3"/>
        <w:spacing w:line="360" w:lineRule="auto"/>
        <w:ind w:firstLine="709"/>
        <w:jc w:val="both"/>
        <w:rPr>
          <w:color w:val="000000" w:themeColor="text1"/>
          <w:sz w:val="28"/>
          <w:szCs w:val="28"/>
        </w:rPr>
      </w:pPr>
      <w:r w:rsidRPr="002C642B">
        <w:rPr>
          <w:color w:val="000000" w:themeColor="text1"/>
          <w:sz w:val="28"/>
          <w:szCs w:val="28"/>
        </w:rPr>
        <w:t>Важнейшими источниками трудового права являются Конституция РФ и Трудовой кодекс РФ.</w:t>
      </w:r>
    </w:p>
    <w:p w:rsidR="002C642B" w:rsidRPr="002C642B" w:rsidRDefault="002C642B" w:rsidP="00FC2A5F">
      <w:pPr>
        <w:pStyle w:val="a3"/>
        <w:spacing w:line="360" w:lineRule="auto"/>
        <w:ind w:firstLine="709"/>
        <w:jc w:val="both"/>
        <w:rPr>
          <w:color w:val="000000" w:themeColor="text1"/>
          <w:sz w:val="28"/>
          <w:szCs w:val="28"/>
        </w:rPr>
      </w:pPr>
      <w:r w:rsidRPr="002C642B">
        <w:rPr>
          <w:color w:val="000000" w:themeColor="text1"/>
          <w:sz w:val="28"/>
          <w:szCs w:val="28"/>
        </w:rPr>
        <w:t>Трудовые отношения занимают главное место среди общественных отношений, входящих в предмет трудового права. Они складываются как в самом процессе производства материальных и духовных благ, так и в сфере услуг и обслуживания, где применяется труд работников, организованных на началах общественной кооперации труда.</w:t>
      </w:r>
    </w:p>
    <w:p w:rsidR="000F79DB" w:rsidRDefault="002C642B" w:rsidP="00FC2A5F">
      <w:pPr>
        <w:pStyle w:val="a3"/>
        <w:spacing w:line="360" w:lineRule="auto"/>
        <w:ind w:firstLine="709"/>
        <w:jc w:val="both"/>
        <w:rPr>
          <w:color w:val="000000" w:themeColor="text1"/>
          <w:sz w:val="28"/>
          <w:szCs w:val="28"/>
        </w:rPr>
      </w:pPr>
      <w:r w:rsidRPr="002C642B">
        <w:rPr>
          <w:color w:val="000000" w:themeColor="text1"/>
          <w:sz w:val="28"/>
          <w:szCs w:val="28"/>
        </w:rPr>
        <w:t>Объект и основное содержание трудовых отношений – работа, то есть деятельность, связанная с непосредственной реализацией способности граждан к труду (рабочей силы)</w:t>
      </w:r>
      <w:r w:rsidR="000F79DB">
        <w:rPr>
          <w:color w:val="000000" w:themeColor="text1"/>
          <w:sz w:val="28"/>
          <w:szCs w:val="28"/>
        </w:rPr>
        <w:br w:type="page"/>
      </w:r>
    </w:p>
    <w:p w:rsidR="002C642B" w:rsidRPr="000F79DB" w:rsidRDefault="000F79DB" w:rsidP="00FC2A5F">
      <w:pPr>
        <w:pStyle w:val="a3"/>
        <w:spacing w:line="360" w:lineRule="auto"/>
        <w:ind w:firstLine="709"/>
        <w:jc w:val="center"/>
        <w:outlineLvl w:val="0"/>
        <w:rPr>
          <w:b/>
          <w:color w:val="000000" w:themeColor="text1"/>
          <w:sz w:val="28"/>
          <w:szCs w:val="28"/>
        </w:rPr>
      </w:pPr>
      <w:bookmarkStart w:id="14" w:name="_Toc42022973"/>
      <w:r w:rsidRPr="000F79DB">
        <w:rPr>
          <w:b/>
          <w:color w:val="000000" w:themeColor="text1"/>
          <w:sz w:val="28"/>
          <w:szCs w:val="28"/>
        </w:rPr>
        <w:lastRenderedPageBreak/>
        <w:t>СПИСОК ЛИТЕРАТУРЫ</w:t>
      </w:r>
      <w:bookmarkEnd w:id="14"/>
    </w:p>
    <w:p w:rsidR="00E97616" w:rsidRPr="00FC2A5F" w:rsidRDefault="000F79DB" w:rsidP="00FC2A5F">
      <w:pPr>
        <w:pStyle w:val="a4"/>
        <w:numPr>
          <w:ilvl w:val="1"/>
          <w:numId w:val="7"/>
        </w:numPr>
        <w:spacing w:line="360" w:lineRule="auto"/>
        <w:ind w:left="0" w:firstLine="709"/>
        <w:jc w:val="both"/>
        <w:rPr>
          <w:rFonts w:ascii="Times New Roman" w:hAnsi="Times New Roman"/>
          <w:color w:val="000000" w:themeColor="text1"/>
          <w:sz w:val="28"/>
          <w:szCs w:val="28"/>
        </w:rPr>
      </w:pPr>
      <w:r w:rsidRPr="00FC2A5F">
        <w:rPr>
          <w:rFonts w:ascii="Times New Roman" w:hAnsi="Times New Roman"/>
          <w:color w:val="000000" w:themeColor="text1"/>
          <w:sz w:val="28"/>
          <w:szCs w:val="28"/>
        </w:rPr>
        <w:t xml:space="preserve">Конституция РФ - Конституция Российской Федерации, принята всенародным голосованием 12 декабря 1993 </w:t>
      </w:r>
      <w:proofErr w:type="gramStart"/>
      <w:r w:rsidRPr="00FC2A5F">
        <w:rPr>
          <w:rFonts w:ascii="Times New Roman" w:hAnsi="Times New Roman"/>
          <w:color w:val="000000" w:themeColor="text1"/>
          <w:sz w:val="28"/>
          <w:szCs w:val="28"/>
        </w:rPr>
        <w:t>г.</w:t>
      </w:r>
      <w:r w:rsidRPr="00FC2A5F">
        <w:rPr>
          <w:rFonts w:ascii="Times New Roman" w:hAnsi="Times New Roman"/>
          <w:color w:val="000000" w:themeColor="text1"/>
          <w:sz w:val="28"/>
          <w:szCs w:val="28"/>
        </w:rPr>
        <w:t>( с</w:t>
      </w:r>
      <w:proofErr w:type="gramEnd"/>
      <w:r w:rsidRPr="00FC2A5F">
        <w:rPr>
          <w:rFonts w:ascii="Times New Roman" w:hAnsi="Times New Roman"/>
          <w:color w:val="000000" w:themeColor="text1"/>
          <w:sz w:val="28"/>
          <w:szCs w:val="28"/>
        </w:rPr>
        <w:t xml:space="preserve"> учетом поправок на 2020 год) </w:t>
      </w:r>
    </w:p>
    <w:p w:rsidR="000F79DB" w:rsidRPr="00FC2A5F" w:rsidRDefault="000F79DB" w:rsidP="00FC2A5F">
      <w:pPr>
        <w:pStyle w:val="a4"/>
        <w:numPr>
          <w:ilvl w:val="1"/>
          <w:numId w:val="7"/>
        </w:numPr>
        <w:spacing w:line="360" w:lineRule="auto"/>
        <w:ind w:left="0" w:firstLine="709"/>
        <w:jc w:val="both"/>
        <w:rPr>
          <w:rFonts w:ascii="Times New Roman" w:hAnsi="Times New Roman"/>
          <w:color w:val="000000" w:themeColor="text1"/>
          <w:sz w:val="28"/>
          <w:szCs w:val="28"/>
        </w:rPr>
      </w:pPr>
      <w:r w:rsidRPr="00FC2A5F">
        <w:rPr>
          <w:rFonts w:ascii="Times New Roman" w:hAnsi="Times New Roman"/>
          <w:color w:val="000000" w:themeColor="text1"/>
          <w:sz w:val="28"/>
          <w:szCs w:val="28"/>
        </w:rPr>
        <w:t>Гражданский кодекс Российской Федерации: часть первая - Федеральный закон от 30 ноября 1994 г.</w:t>
      </w:r>
      <w:r w:rsidR="00587BBF" w:rsidRPr="00FC2A5F">
        <w:rPr>
          <w:rFonts w:ascii="Times New Roman" w:hAnsi="Times New Roman"/>
          <w:color w:val="000000" w:themeColor="text1"/>
          <w:sz w:val="28"/>
          <w:szCs w:val="28"/>
        </w:rPr>
        <w:t xml:space="preserve"> </w:t>
      </w:r>
      <w:r w:rsidRPr="00FC2A5F">
        <w:rPr>
          <w:rFonts w:ascii="Times New Roman" w:hAnsi="Times New Roman"/>
          <w:color w:val="000000" w:themeColor="text1"/>
          <w:sz w:val="28"/>
          <w:szCs w:val="28"/>
        </w:rPr>
        <w:t xml:space="preserve">(с учетом поправок на 2020 год) </w:t>
      </w:r>
    </w:p>
    <w:p w:rsidR="000F79DB" w:rsidRPr="00FC2A5F" w:rsidRDefault="000F79DB" w:rsidP="00FC2A5F">
      <w:pPr>
        <w:pStyle w:val="a4"/>
        <w:numPr>
          <w:ilvl w:val="1"/>
          <w:numId w:val="7"/>
        </w:numPr>
        <w:spacing w:line="360" w:lineRule="auto"/>
        <w:ind w:left="0" w:firstLine="709"/>
        <w:jc w:val="both"/>
        <w:rPr>
          <w:rFonts w:ascii="Times New Roman" w:hAnsi="Times New Roman"/>
          <w:color w:val="000000" w:themeColor="text1"/>
          <w:sz w:val="28"/>
          <w:szCs w:val="28"/>
        </w:rPr>
      </w:pPr>
      <w:r w:rsidRPr="00FC2A5F">
        <w:rPr>
          <w:rFonts w:ascii="Times New Roman" w:hAnsi="Times New Roman"/>
          <w:color w:val="000000" w:themeColor="text1"/>
          <w:sz w:val="28"/>
          <w:szCs w:val="28"/>
        </w:rPr>
        <w:t>Трудовой кодекс Российской Федерации - Федеральный закон от 30 декабря 2001 г. N 197-ФЗ</w:t>
      </w:r>
      <w:r w:rsidRPr="00FC2A5F">
        <w:rPr>
          <w:rFonts w:ascii="Times New Roman" w:hAnsi="Times New Roman"/>
          <w:color w:val="000000" w:themeColor="text1"/>
          <w:sz w:val="28"/>
          <w:szCs w:val="28"/>
        </w:rPr>
        <w:t xml:space="preserve"> (с учетом поправок на 2020 год) </w:t>
      </w:r>
    </w:p>
    <w:p w:rsidR="00265560" w:rsidRPr="00FC2A5F" w:rsidRDefault="00265560" w:rsidP="00FC2A5F">
      <w:pPr>
        <w:pStyle w:val="a4"/>
        <w:numPr>
          <w:ilvl w:val="1"/>
          <w:numId w:val="7"/>
        </w:numPr>
        <w:spacing w:line="360" w:lineRule="auto"/>
        <w:ind w:left="0" w:firstLine="709"/>
        <w:jc w:val="both"/>
        <w:rPr>
          <w:rFonts w:ascii="Times New Roman" w:hAnsi="Times New Roman"/>
          <w:color w:val="000000" w:themeColor="text1"/>
          <w:sz w:val="28"/>
          <w:szCs w:val="28"/>
          <w:shd w:val="clear" w:color="auto" w:fill="FFFFFF"/>
        </w:rPr>
      </w:pPr>
      <w:proofErr w:type="spellStart"/>
      <w:r w:rsidRPr="00FC2A5F">
        <w:rPr>
          <w:rFonts w:ascii="Times New Roman" w:hAnsi="Times New Roman"/>
          <w:color w:val="000000" w:themeColor="text1"/>
          <w:sz w:val="28"/>
          <w:szCs w:val="28"/>
          <w:shd w:val="clear" w:color="auto" w:fill="FFFFFF"/>
        </w:rPr>
        <w:t>Гейхман</w:t>
      </w:r>
      <w:proofErr w:type="spellEnd"/>
      <w:r w:rsidRPr="00FC2A5F">
        <w:rPr>
          <w:rFonts w:ascii="Times New Roman" w:hAnsi="Times New Roman"/>
          <w:color w:val="000000" w:themeColor="text1"/>
          <w:sz w:val="28"/>
          <w:szCs w:val="28"/>
          <w:shd w:val="clear" w:color="auto" w:fill="FFFFFF"/>
        </w:rPr>
        <w:t xml:space="preserve"> </w:t>
      </w:r>
      <w:r w:rsidRPr="00FC2A5F">
        <w:rPr>
          <w:rFonts w:ascii="Times New Roman" w:hAnsi="Times New Roman"/>
          <w:color w:val="000000" w:themeColor="text1"/>
          <w:sz w:val="28"/>
          <w:szCs w:val="28"/>
          <w:shd w:val="clear" w:color="auto" w:fill="FFFFFF"/>
        </w:rPr>
        <w:t xml:space="preserve">В.Л., И.К. Дмитриева, О.В. Мацкевич и др.; под ред. В.Л. </w:t>
      </w:r>
      <w:proofErr w:type="spellStart"/>
      <w:r w:rsidRPr="00FC2A5F">
        <w:rPr>
          <w:rFonts w:ascii="Times New Roman" w:hAnsi="Times New Roman"/>
          <w:color w:val="000000" w:themeColor="text1"/>
          <w:sz w:val="28"/>
          <w:szCs w:val="28"/>
          <w:shd w:val="clear" w:color="auto" w:fill="FFFFFF"/>
        </w:rPr>
        <w:t>Гейхмана</w:t>
      </w:r>
      <w:proofErr w:type="spellEnd"/>
      <w:r w:rsidRPr="00FC2A5F">
        <w:rPr>
          <w:rFonts w:ascii="Times New Roman" w:hAnsi="Times New Roman"/>
          <w:color w:val="000000" w:themeColor="text1"/>
          <w:sz w:val="28"/>
          <w:szCs w:val="28"/>
          <w:shd w:val="clear" w:color="auto" w:fill="FFFFFF"/>
        </w:rPr>
        <w:t>.</w:t>
      </w:r>
      <w:r w:rsidRPr="00FC2A5F">
        <w:rPr>
          <w:rFonts w:ascii="Times New Roman" w:hAnsi="Times New Roman"/>
          <w:color w:val="000000" w:themeColor="text1"/>
          <w:sz w:val="28"/>
          <w:szCs w:val="28"/>
          <w:shd w:val="clear" w:color="auto" w:fill="FFFFFF"/>
        </w:rPr>
        <w:t xml:space="preserve"> </w:t>
      </w:r>
      <w:r w:rsidRPr="00FC2A5F">
        <w:rPr>
          <w:rFonts w:ascii="Times New Roman" w:hAnsi="Times New Roman"/>
          <w:color w:val="000000" w:themeColor="text1"/>
          <w:sz w:val="28"/>
          <w:szCs w:val="28"/>
          <w:shd w:val="clear" w:color="auto" w:fill="FFFFFF"/>
        </w:rPr>
        <w:t xml:space="preserve">Трудовое право: учебник для прикладного </w:t>
      </w:r>
      <w:proofErr w:type="spellStart"/>
      <w:r w:rsidRPr="00FC2A5F">
        <w:rPr>
          <w:rFonts w:ascii="Times New Roman" w:hAnsi="Times New Roman"/>
          <w:color w:val="000000" w:themeColor="text1"/>
          <w:sz w:val="28"/>
          <w:szCs w:val="28"/>
          <w:shd w:val="clear" w:color="auto" w:fill="FFFFFF"/>
        </w:rPr>
        <w:t>бакалавриата</w:t>
      </w:r>
      <w:proofErr w:type="spellEnd"/>
      <w:r w:rsidRPr="00FC2A5F">
        <w:rPr>
          <w:rFonts w:ascii="Times New Roman" w:hAnsi="Times New Roman"/>
          <w:color w:val="000000" w:themeColor="text1"/>
          <w:sz w:val="28"/>
          <w:szCs w:val="28"/>
          <w:shd w:val="clear" w:color="auto" w:fill="FFFFFF"/>
        </w:rPr>
        <w:t xml:space="preserve"> </w:t>
      </w:r>
      <w:proofErr w:type="gramStart"/>
      <w:r w:rsidRPr="00FC2A5F">
        <w:rPr>
          <w:rFonts w:ascii="Times New Roman" w:hAnsi="Times New Roman"/>
          <w:color w:val="000000" w:themeColor="text1"/>
          <w:sz w:val="28"/>
          <w:szCs w:val="28"/>
          <w:shd w:val="clear" w:color="auto" w:fill="FFFFFF"/>
        </w:rPr>
        <w:t>/  М.</w:t>
      </w:r>
      <w:proofErr w:type="gramEnd"/>
      <w:r w:rsidRPr="00FC2A5F">
        <w:rPr>
          <w:rFonts w:ascii="Times New Roman" w:hAnsi="Times New Roman"/>
          <w:color w:val="000000" w:themeColor="text1"/>
          <w:sz w:val="28"/>
          <w:szCs w:val="28"/>
          <w:shd w:val="clear" w:color="auto" w:fill="FFFFFF"/>
        </w:rPr>
        <w:t xml:space="preserve">: </w:t>
      </w:r>
      <w:proofErr w:type="spellStart"/>
      <w:r w:rsidRPr="00FC2A5F">
        <w:rPr>
          <w:rFonts w:ascii="Times New Roman" w:hAnsi="Times New Roman"/>
          <w:color w:val="000000" w:themeColor="text1"/>
          <w:sz w:val="28"/>
          <w:szCs w:val="28"/>
          <w:shd w:val="clear" w:color="auto" w:fill="FFFFFF"/>
        </w:rPr>
        <w:t>Юрайт</w:t>
      </w:r>
      <w:proofErr w:type="spellEnd"/>
      <w:r w:rsidRPr="00FC2A5F">
        <w:rPr>
          <w:rFonts w:ascii="Times New Roman" w:hAnsi="Times New Roman"/>
          <w:color w:val="000000" w:themeColor="text1"/>
          <w:sz w:val="28"/>
          <w:szCs w:val="28"/>
          <w:shd w:val="clear" w:color="auto" w:fill="FFFFFF"/>
        </w:rPr>
        <w:t>, 2015.</w:t>
      </w:r>
      <w:r w:rsidRPr="00FC2A5F">
        <w:rPr>
          <w:rFonts w:ascii="Times New Roman" w:hAnsi="Times New Roman"/>
          <w:color w:val="000000" w:themeColor="text1"/>
          <w:sz w:val="28"/>
          <w:szCs w:val="28"/>
          <w:shd w:val="clear" w:color="auto" w:fill="FFFFFF"/>
        </w:rPr>
        <w:t xml:space="preserve"> С-350</w:t>
      </w:r>
    </w:p>
    <w:p w:rsidR="00265560" w:rsidRPr="00FC2A5F" w:rsidRDefault="00265560" w:rsidP="00FC2A5F">
      <w:pPr>
        <w:pStyle w:val="a4"/>
        <w:numPr>
          <w:ilvl w:val="1"/>
          <w:numId w:val="7"/>
        </w:numPr>
        <w:spacing w:line="360" w:lineRule="auto"/>
        <w:ind w:left="0" w:firstLine="709"/>
        <w:jc w:val="both"/>
        <w:rPr>
          <w:rFonts w:ascii="Times New Roman" w:hAnsi="Times New Roman"/>
          <w:color w:val="000000" w:themeColor="text1"/>
          <w:sz w:val="28"/>
          <w:szCs w:val="28"/>
          <w:shd w:val="clear" w:color="auto" w:fill="FFFFFF"/>
        </w:rPr>
      </w:pPr>
      <w:r w:rsidRPr="00FC2A5F">
        <w:rPr>
          <w:rFonts w:ascii="Times New Roman" w:hAnsi="Times New Roman"/>
          <w:color w:val="000000" w:themeColor="text1"/>
          <w:sz w:val="28"/>
          <w:szCs w:val="28"/>
          <w:shd w:val="clear" w:color="auto" w:fill="FFFFFF"/>
        </w:rPr>
        <w:t>Лютов Н.Л., Герасимова Е.С. </w:t>
      </w:r>
      <w:hyperlink r:id="rId12" w:anchor="/document/57386558/entry/0" w:history="1">
        <w:r w:rsidRPr="00FC2A5F">
          <w:rPr>
            <w:rStyle w:val="a8"/>
            <w:rFonts w:ascii="Times New Roman" w:hAnsi="Times New Roman"/>
            <w:color w:val="000000" w:themeColor="text1"/>
            <w:sz w:val="28"/>
            <w:szCs w:val="28"/>
            <w:u w:val="none"/>
            <w:shd w:val="clear" w:color="auto" w:fill="FFFFFF"/>
          </w:rPr>
          <w:t>Международные трудовые стандарты и российское трудовое законодательство: монография</w:t>
        </w:r>
      </w:hyperlink>
      <w:r w:rsidRPr="00FC2A5F">
        <w:rPr>
          <w:rFonts w:ascii="Times New Roman" w:hAnsi="Times New Roman"/>
          <w:color w:val="000000" w:themeColor="text1"/>
          <w:sz w:val="28"/>
          <w:szCs w:val="28"/>
          <w:shd w:val="clear" w:color="auto" w:fill="FFFFFF"/>
        </w:rPr>
        <w:t xml:space="preserve"> (2-е изд., доп. и </w:t>
      </w:r>
      <w:proofErr w:type="spellStart"/>
      <w:r w:rsidRPr="00FC2A5F">
        <w:rPr>
          <w:rFonts w:ascii="Times New Roman" w:hAnsi="Times New Roman"/>
          <w:color w:val="000000" w:themeColor="text1"/>
          <w:sz w:val="28"/>
          <w:szCs w:val="28"/>
          <w:shd w:val="clear" w:color="auto" w:fill="FFFFFF"/>
        </w:rPr>
        <w:t>перераб</w:t>
      </w:r>
      <w:proofErr w:type="spellEnd"/>
      <w:r w:rsidRPr="00FC2A5F">
        <w:rPr>
          <w:rFonts w:ascii="Times New Roman" w:hAnsi="Times New Roman"/>
          <w:color w:val="000000" w:themeColor="text1"/>
          <w:sz w:val="28"/>
          <w:szCs w:val="28"/>
          <w:shd w:val="clear" w:color="auto" w:fill="FFFFFF"/>
        </w:rPr>
        <w:t>). - Центр социально-трудовых прав, 2015 г.</w:t>
      </w:r>
    </w:p>
    <w:p w:rsidR="00FC2A5F" w:rsidRPr="00FC2A5F" w:rsidRDefault="00265560" w:rsidP="00FC2A5F">
      <w:pPr>
        <w:pStyle w:val="a4"/>
        <w:numPr>
          <w:ilvl w:val="1"/>
          <w:numId w:val="7"/>
        </w:numPr>
        <w:spacing w:line="360" w:lineRule="auto"/>
        <w:ind w:left="0" w:firstLine="709"/>
        <w:jc w:val="both"/>
        <w:rPr>
          <w:rFonts w:ascii="Times New Roman" w:hAnsi="Times New Roman"/>
          <w:color w:val="000000" w:themeColor="text1"/>
          <w:sz w:val="28"/>
          <w:szCs w:val="28"/>
        </w:rPr>
      </w:pPr>
      <w:proofErr w:type="spellStart"/>
      <w:r w:rsidRPr="00FC2A5F">
        <w:rPr>
          <w:rFonts w:ascii="Times New Roman" w:hAnsi="Times New Roman"/>
          <w:color w:val="000000" w:themeColor="text1"/>
          <w:sz w:val="28"/>
          <w:szCs w:val="28"/>
        </w:rPr>
        <w:t>Филющенко</w:t>
      </w:r>
      <w:proofErr w:type="spellEnd"/>
      <w:r w:rsidRPr="00FC2A5F">
        <w:rPr>
          <w:rFonts w:ascii="Times New Roman" w:hAnsi="Times New Roman"/>
          <w:color w:val="000000" w:themeColor="text1"/>
          <w:sz w:val="28"/>
          <w:szCs w:val="28"/>
        </w:rPr>
        <w:t xml:space="preserve">, Л. И. Трудовое </w:t>
      </w:r>
      <w:proofErr w:type="gramStart"/>
      <w:r w:rsidRPr="00FC2A5F">
        <w:rPr>
          <w:rFonts w:ascii="Times New Roman" w:hAnsi="Times New Roman"/>
          <w:color w:val="000000" w:themeColor="text1"/>
          <w:sz w:val="28"/>
          <w:szCs w:val="28"/>
        </w:rPr>
        <w:t>право :</w:t>
      </w:r>
      <w:proofErr w:type="gramEnd"/>
      <w:r w:rsidRPr="00FC2A5F">
        <w:rPr>
          <w:rFonts w:ascii="Times New Roman" w:hAnsi="Times New Roman"/>
          <w:color w:val="000000" w:themeColor="text1"/>
          <w:sz w:val="28"/>
          <w:szCs w:val="28"/>
        </w:rPr>
        <w:t xml:space="preserve"> учеб. пособие / Л. И. </w:t>
      </w:r>
      <w:proofErr w:type="spellStart"/>
      <w:r w:rsidRPr="00FC2A5F">
        <w:rPr>
          <w:rFonts w:ascii="Times New Roman" w:hAnsi="Times New Roman"/>
          <w:color w:val="000000" w:themeColor="text1"/>
          <w:sz w:val="28"/>
          <w:szCs w:val="28"/>
        </w:rPr>
        <w:t>Филющенко</w:t>
      </w:r>
      <w:proofErr w:type="spellEnd"/>
      <w:r w:rsidRPr="00FC2A5F">
        <w:rPr>
          <w:rFonts w:ascii="Times New Roman" w:hAnsi="Times New Roman"/>
          <w:color w:val="000000" w:themeColor="text1"/>
          <w:sz w:val="28"/>
          <w:szCs w:val="28"/>
        </w:rPr>
        <w:t xml:space="preserve">, И. Н. Плешакова ; М-во науки и </w:t>
      </w:r>
      <w:proofErr w:type="spellStart"/>
      <w:r w:rsidRPr="00FC2A5F">
        <w:rPr>
          <w:rFonts w:ascii="Times New Roman" w:hAnsi="Times New Roman"/>
          <w:color w:val="000000" w:themeColor="text1"/>
          <w:sz w:val="28"/>
          <w:szCs w:val="28"/>
        </w:rPr>
        <w:t>высш</w:t>
      </w:r>
      <w:proofErr w:type="spellEnd"/>
      <w:r w:rsidRPr="00FC2A5F">
        <w:rPr>
          <w:rFonts w:ascii="Times New Roman" w:hAnsi="Times New Roman"/>
          <w:color w:val="000000" w:themeColor="text1"/>
          <w:sz w:val="28"/>
          <w:szCs w:val="28"/>
        </w:rPr>
        <w:t xml:space="preserve">. образования Рос. Федерации, Урал. </w:t>
      </w:r>
      <w:proofErr w:type="spellStart"/>
      <w:r w:rsidRPr="00FC2A5F">
        <w:rPr>
          <w:rFonts w:ascii="Times New Roman" w:hAnsi="Times New Roman"/>
          <w:color w:val="000000" w:themeColor="text1"/>
          <w:sz w:val="28"/>
          <w:szCs w:val="28"/>
        </w:rPr>
        <w:t>федер</w:t>
      </w:r>
      <w:proofErr w:type="spellEnd"/>
      <w:r w:rsidRPr="00FC2A5F">
        <w:rPr>
          <w:rFonts w:ascii="Times New Roman" w:hAnsi="Times New Roman"/>
          <w:color w:val="000000" w:themeColor="text1"/>
          <w:sz w:val="28"/>
          <w:szCs w:val="28"/>
        </w:rPr>
        <w:t xml:space="preserve">. ун-т. – </w:t>
      </w:r>
      <w:proofErr w:type="gramStart"/>
      <w:r w:rsidRPr="00FC2A5F">
        <w:rPr>
          <w:rFonts w:ascii="Times New Roman" w:hAnsi="Times New Roman"/>
          <w:color w:val="000000" w:themeColor="text1"/>
          <w:sz w:val="28"/>
          <w:szCs w:val="28"/>
        </w:rPr>
        <w:t>Екатеринбург :</w:t>
      </w:r>
      <w:proofErr w:type="gramEnd"/>
      <w:r w:rsidRPr="00FC2A5F">
        <w:rPr>
          <w:rFonts w:ascii="Times New Roman" w:hAnsi="Times New Roman"/>
          <w:color w:val="000000" w:themeColor="text1"/>
          <w:sz w:val="28"/>
          <w:szCs w:val="28"/>
        </w:rPr>
        <w:t xml:space="preserve"> Изд-во Урал. ун-та, 2019. – 204 с.</w:t>
      </w:r>
    </w:p>
    <w:p w:rsidR="00265560" w:rsidRPr="00FC2A5F" w:rsidRDefault="00265560" w:rsidP="00FC2A5F">
      <w:pPr>
        <w:pStyle w:val="a4"/>
        <w:numPr>
          <w:ilvl w:val="1"/>
          <w:numId w:val="7"/>
        </w:numPr>
        <w:spacing w:line="360" w:lineRule="auto"/>
        <w:ind w:left="0" w:firstLine="709"/>
        <w:jc w:val="both"/>
        <w:rPr>
          <w:rFonts w:ascii="Times New Roman" w:hAnsi="Times New Roman"/>
          <w:color w:val="000000" w:themeColor="text1"/>
          <w:sz w:val="28"/>
          <w:szCs w:val="28"/>
        </w:rPr>
      </w:pPr>
      <w:hyperlink r:id="rId13" w:history="1">
        <w:proofErr w:type="spellStart"/>
        <w:r w:rsidRPr="00FC2A5F">
          <w:rPr>
            <w:rFonts w:ascii="Times New Roman" w:hAnsi="Times New Roman"/>
            <w:color w:val="000000" w:themeColor="text1"/>
            <w:sz w:val="28"/>
            <w:szCs w:val="28"/>
          </w:rPr>
          <w:t>Филипова</w:t>
        </w:r>
        <w:proofErr w:type="spellEnd"/>
        <w:r w:rsidRPr="00FC2A5F">
          <w:rPr>
            <w:rFonts w:ascii="Times New Roman" w:hAnsi="Times New Roman"/>
            <w:color w:val="000000" w:themeColor="text1"/>
            <w:sz w:val="28"/>
            <w:szCs w:val="28"/>
          </w:rPr>
          <w:t xml:space="preserve"> И.А. Европейское трудовое право: учебное пособие – Нижний Новгород: Нижегородский госуниверситет, 2019.</w:t>
        </w:r>
      </w:hyperlink>
    </w:p>
    <w:p w:rsidR="00587BBF" w:rsidRPr="00FC2A5F" w:rsidRDefault="00587BBF" w:rsidP="00FC2A5F">
      <w:pPr>
        <w:pStyle w:val="a4"/>
        <w:spacing w:line="360" w:lineRule="auto"/>
        <w:ind w:left="0" w:firstLine="709"/>
        <w:jc w:val="both"/>
        <w:rPr>
          <w:rFonts w:ascii="Times New Roman" w:hAnsi="Times New Roman"/>
          <w:b/>
          <w:color w:val="000000" w:themeColor="text1"/>
          <w:sz w:val="28"/>
          <w:szCs w:val="28"/>
        </w:rPr>
      </w:pPr>
      <w:r w:rsidRPr="00FC2A5F">
        <w:rPr>
          <w:rFonts w:ascii="Times New Roman" w:hAnsi="Times New Roman"/>
          <w:b/>
          <w:color w:val="000000" w:themeColor="text1"/>
          <w:sz w:val="28"/>
          <w:szCs w:val="28"/>
        </w:rPr>
        <w:t>Интернет - источники:</w:t>
      </w:r>
    </w:p>
    <w:p w:rsidR="00587BBF" w:rsidRPr="00FC2A5F" w:rsidRDefault="00587BBF" w:rsidP="00FC2A5F">
      <w:pPr>
        <w:pStyle w:val="a4"/>
        <w:numPr>
          <w:ilvl w:val="1"/>
          <w:numId w:val="7"/>
        </w:numPr>
        <w:spacing w:line="360" w:lineRule="auto"/>
        <w:ind w:left="0" w:firstLine="709"/>
        <w:jc w:val="both"/>
        <w:rPr>
          <w:rFonts w:ascii="Times New Roman" w:hAnsi="Times New Roman"/>
          <w:color w:val="000000" w:themeColor="text1"/>
          <w:sz w:val="28"/>
          <w:szCs w:val="28"/>
        </w:rPr>
      </w:pPr>
      <w:r w:rsidRPr="00FC2A5F">
        <w:rPr>
          <w:rFonts w:ascii="Times New Roman" w:hAnsi="Times New Roman"/>
          <w:color w:val="000000" w:themeColor="text1"/>
          <w:sz w:val="28"/>
          <w:szCs w:val="28"/>
        </w:rPr>
        <w:t xml:space="preserve">Интернет- ресурс : </w:t>
      </w:r>
      <w:proofErr w:type="spellStart"/>
      <w:r w:rsidRPr="00FC2A5F">
        <w:rPr>
          <w:rFonts w:ascii="Times New Roman" w:hAnsi="Times New Roman"/>
          <w:color w:val="000000" w:themeColor="text1"/>
          <w:sz w:val="28"/>
          <w:szCs w:val="28"/>
        </w:rPr>
        <w:t>КонсультантПлюс</w:t>
      </w:r>
      <w:proofErr w:type="spellEnd"/>
      <w:r w:rsidRPr="00FC2A5F">
        <w:rPr>
          <w:rFonts w:ascii="Times New Roman" w:hAnsi="Times New Roman"/>
          <w:color w:val="000000" w:themeColor="text1"/>
          <w:sz w:val="28"/>
          <w:szCs w:val="28"/>
        </w:rPr>
        <w:t xml:space="preserve">  </w:t>
      </w:r>
      <w:hyperlink w:history="1">
        <w:r w:rsidRPr="00FC2A5F">
          <w:rPr>
            <w:rStyle w:val="a8"/>
            <w:rFonts w:ascii="Times New Roman" w:hAnsi="Times New Roman"/>
            <w:color w:val="000000" w:themeColor="text1"/>
            <w:sz w:val="28"/>
            <w:szCs w:val="28"/>
            <w:u w:val="none"/>
          </w:rPr>
          <w:t>http://www.consultant.ru (дата</w:t>
        </w:r>
      </w:hyperlink>
      <w:r w:rsidRPr="00FC2A5F">
        <w:rPr>
          <w:rFonts w:ascii="Times New Roman" w:hAnsi="Times New Roman"/>
          <w:color w:val="000000" w:themeColor="text1"/>
          <w:sz w:val="28"/>
          <w:szCs w:val="28"/>
        </w:rPr>
        <w:t xml:space="preserve"> обращения 1.06.2020г)</w:t>
      </w:r>
    </w:p>
    <w:p w:rsidR="00265560" w:rsidRPr="002C642B" w:rsidRDefault="00265560" w:rsidP="00FC2A5F">
      <w:pPr>
        <w:jc w:val="both"/>
        <w:rPr>
          <w:color w:val="000000" w:themeColor="text1"/>
        </w:rPr>
      </w:pPr>
      <w:r>
        <w:rPr>
          <w:rFonts w:ascii="Arial" w:hAnsi="Arial" w:cs="Arial"/>
          <w:color w:val="212529"/>
          <w:sz w:val="24"/>
          <w:szCs w:val="24"/>
        </w:rPr>
        <w:br/>
      </w:r>
      <w:r>
        <w:rPr>
          <w:rFonts w:ascii="Arial" w:hAnsi="Arial" w:cs="Arial"/>
          <w:color w:val="212529"/>
        </w:rPr>
        <w:br/>
      </w:r>
      <w:r>
        <w:rPr>
          <w:rFonts w:ascii="Arial" w:hAnsi="Arial" w:cs="Arial"/>
          <w:color w:val="212529"/>
        </w:rPr>
        <w:br/>
      </w:r>
    </w:p>
    <w:sectPr w:rsidR="00265560" w:rsidRPr="002C642B" w:rsidSect="00FC2A5F">
      <w:headerReference w:type="defaul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A15" w:rsidRDefault="00F56A15" w:rsidP="0022300F">
      <w:pPr>
        <w:spacing w:after="0" w:line="240" w:lineRule="auto"/>
      </w:pPr>
      <w:r>
        <w:separator/>
      </w:r>
    </w:p>
  </w:endnote>
  <w:endnote w:type="continuationSeparator" w:id="0">
    <w:p w:rsidR="00F56A15" w:rsidRDefault="00F56A15" w:rsidP="00223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A15" w:rsidRDefault="00F56A15" w:rsidP="0022300F">
      <w:pPr>
        <w:spacing w:after="0" w:line="240" w:lineRule="auto"/>
      </w:pPr>
      <w:r>
        <w:separator/>
      </w:r>
    </w:p>
  </w:footnote>
  <w:footnote w:type="continuationSeparator" w:id="0">
    <w:p w:rsidR="00F56A15" w:rsidRDefault="00F56A15" w:rsidP="0022300F">
      <w:pPr>
        <w:spacing w:after="0" w:line="240" w:lineRule="auto"/>
      </w:pPr>
      <w:r>
        <w:continuationSeparator/>
      </w:r>
    </w:p>
  </w:footnote>
  <w:footnote w:id="1">
    <w:p w:rsidR="00587BBF" w:rsidRPr="00587BBF" w:rsidRDefault="00587BBF" w:rsidP="00587BBF">
      <w:pPr>
        <w:rPr>
          <w:rFonts w:ascii="Times New Roman" w:hAnsi="Times New Roman"/>
          <w:sz w:val="20"/>
          <w:szCs w:val="20"/>
        </w:rPr>
      </w:pPr>
      <w:r>
        <w:rPr>
          <w:rStyle w:val="a7"/>
        </w:rPr>
        <w:footnoteRef/>
      </w:r>
      <w:r>
        <w:t xml:space="preserve"> </w:t>
      </w:r>
      <w:r w:rsidRPr="00587BBF">
        <w:rPr>
          <w:rFonts w:ascii="Times New Roman" w:hAnsi="Times New Roman"/>
          <w:sz w:val="20"/>
          <w:szCs w:val="20"/>
        </w:rPr>
        <w:t xml:space="preserve">Конституция РФ - Конституция Российской Федерации, принята всенародным голосованием 12 декабря 1993 </w:t>
      </w:r>
      <w:proofErr w:type="gramStart"/>
      <w:r w:rsidRPr="00587BBF">
        <w:rPr>
          <w:rFonts w:ascii="Times New Roman" w:hAnsi="Times New Roman"/>
          <w:sz w:val="20"/>
          <w:szCs w:val="20"/>
        </w:rPr>
        <w:t xml:space="preserve">г.( </w:t>
      </w:r>
      <w:r>
        <w:rPr>
          <w:rFonts w:ascii="Times New Roman" w:hAnsi="Times New Roman"/>
          <w:sz w:val="20"/>
          <w:szCs w:val="20"/>
        </w:rPr>
        <w:t>с</w:t>
      </w:r>
      <w:proofErr w:type="gramEnd"/>
      <w:r>
        <w:rPr>
          <w:rFonts w:ascii="Times New Roman" w:hAnsi="Times New Roman"/>
          <w:sz w:val="20"/>
          <w:szCs w:val="20"/>
        </w:rPr>
        <w:t xml:space="preserve"> учетом поправок на 2020 год) </w:t>
      </w:r>
    </w:p>
  </w:footnote>
  <w:footnote w:id="2">
    <w:p w:rsidR="0022300F" w:rsidRPr="0022300F" w:rsidRDefault="0022300F" w:rsidP="0022300F">
      <w:pPr>
        <w:spacing w:line="480" w:lineRule="auto"/>
        <w:jc w:val="both"/>
        <w:rPr>
          <w:rFonts w:ascii="Times New Roman" w:hAnsi="Times New Roman"/>
          <w:sz w:val="28"/>
          <w:szCs w:val="28"/>
        </w:rPr>
      </w:pPr>
      <w:r>
        <w:rPr>
          <w:rStyle w:val="a7"/>
        </w:rPr>
        <w:footnoteRef/>
      </w:r>
      <w:r>
        <w:t xml:space="preserve"> </w:t>
      </w:r>
      <w:r>
        <w:rPr>
          <w:rFonts w:ascii="Times New Roman" w:hAnsi="Times New Roman"/>
          <w:sz w:val="20"/>
          <w:szCs w:val="20"/>
        </w:rPr>
        <w:t xml:space="preserve">ст. 1 </w:t>
      </w:r>
      <w:proofErr w:type="gramStart"/>
      <w:r>
        <w:rPr>
          <w:rFonts w:ascii="Times New Roman" w:hAnsi="Times New Roman"/>
          <w:sz w:val="20"/>
          <w:szCs w:val="20"/>
        </w:rPr>
        <w:t xml:space="preserve">Трудовой </w:t>
      </w:r>
      <w:r w:rsidRPr="0022300F">
        <w:rPr>
          <w:rFonts w:ascii="Times New Roman" w:hAnsi="Times New Roman"/>
          <w:sz w:val="20"/>
          <w:szCs w:val="20"/>
        </w:rPr>
        <w:t xml:space="preserve"> кодекса</w:t>
      </w:r>
      <w:proofErr w:type="gramEnd"/>
      <w:r w:rsidRPr="0022300F">
        <w:rPr>
          <w:rFonts w:ascii="Times New Roman" w:hAnsi="Times New Roman"/>
          <w:sz w:val="20"/>
          <w:szCs w:val="20"/>
        </w:rPr>
        <w:t xml:space="preserve"> РФ</w:t>
      </w:r>
    </w:p>
    <w:p w:rsidR="0022300F" w:rsidRDefault="0022300F">
      <w:pPr>
        <w:pStyle w:val="a5"/>
      </w:pPr>
    </w:p>
  </w:footnote>
  <w:footnote w:id="3">
    <w:p w:rsidR="00587BBF" w:rsidRPr="00587BBF" w:rsidRDefault="00587BBF" w:rsidP="00587BBF">
      <w:pPr>
        <w:rPr>
          <w:rFonts w:ascii="Times New Roman" w:hAnsi="Times New Roman"/>
          <w:color w:val="000000" w:themeColor="text1"/>
          <w:sz w:val="20"/>
          <w:szCs w:val="20"/>
          <w:shd w:val="clear" w:color="auto" w:fill="FFFFFF"/>
        </w:rPr>
      </w:pPr>
      <w:r>
        <w:rPr>
          <w:rStyle w:val="a7"/>
        </w:rPr>
        <w:footnoteRef/>
      </w:r>
      <w:r>
        <w:t xml:space="preserve"> </w:t>
      </w:r>
      <w:r w:rsidRPr="00587BBF">
        <w:rPr>
          <w:rFonts w:ascii="Times New Roman" w:hAnsi="Times New Roman"/>
          <w:color w:val="000000" w:themeColor="text1"/>
          <w:sz w:val="20"/>
          <w:szCs w:val="20"/>
          <w:shd w:val="clear" w:color="auto" w:fill="FFFFFF"/>
        </w:rPr>
        <w:t>Лютов Н.Л., Герасимова Е.С. </w:t>
      </w:r>
      <w:hyperlink r:id="rId1" w:anchor="/document/57386558/entry/0" w:history="1">
        <w:r w:rsidRPr="00587BBF">
          <w:rPr>
            <w:rStyle w:val="a8"/>
            <w:rFonts w:ascii="Times New Roman" w:hAnsi="Times New Roman"/>
            <w:color w:val="000000" w:themeColor="text1"/>
            <w:sz w:val="20"/>
            <w:szCs w:val="20"/>
            <w:u w:val="none"/>
            <w:shd w:val="clear" w:color="auto" w:fill="FFFFFF"/>
          </w:rPr>
          <w:t>Международные трудовые стандарты и российское трудовое законодательство: монография</w:t>
        </w:r>
      </w:hyperlink>
      <w:r w:rsidRPr="00587BBF">
        <w:rPr>
          <w:rFonts w:ascii="Times New Roman" w:hAnsi="Times New Roman"/>
          <w:color w:val="000000" w:themeColor="text1"/>
          <w:sz w:val="20"/>
          <w:szCs w:val="20"/>
          <w:shd w:val="clear" w:color="auto" w:fill="FFFFFF"/>
        </w:rPr>
        <w:t xml:space="preserve"> (2-е изд., доп. и </w:t>
      </w:r>
      <w:proofErr w:type="spellStart"/>
      <w:r w:rsidRPr="00587BBF">
        <w:rPr>
          <w:rFonts w:ascii="Times New Roman" w:hAnsi="Times New Roman"/>
          <w:color w:val="000000" w:themeColor="text1"/>
          <w:sz w:val="20"/>
          <w:szCs w:val="20"/>
          <w:shd w:val="clear" w:color="auto" w:fill="FFFFFF"/>
        </w:rPr>
        <w:t>перераб</w:t>
      </w:r>
      <w:proofErr w:type="spellEnd"/>
      <w:r w:rsidRPr="00587BBF">
        <w:rPr>
          <w:rFonts w:ascii="Times New Roman" w:hAnsi="Times New Roman"/>
          <w:color w:val="000000" w:themeColor="text1"/>
          <w:sz w:val="20"/>
          <w:szCs w:val="20"/>
          <w:shd w:val="clear" w:color="auto" w:fill="FFFFFF"/>
        </w:rPr>
        <w:t>). - Центр социально-трудовых прав, 2015 г.</w:t>
      </w:r>
      <w:r>
        <w:rPr>
          <w:rFonts w:ascii="Times New Roman" w:hAnsi="Times New Roman"/>
          <w:color w:val="000000" w:themeColor="text1"/>
          <w:sz w:val="20"/>
          <w:szCs w:val="20"/>
          <w:shd w:val="clear" w:color="auto" w:fill="FFFFFF"/>
        </w:rPr>
        <w:t xml:space="preserve"> С 300</w:t>
      </w:r>
    </w:p>
    <w:p w:rsidR="00587BBF" w:rsidRDefault="00587BBF">
      <w:pPr>
        <w:pStyle w:val="a5"/>
      </w:pPr>
    </w:p>
  </w:footnote>
  <w:footnote w:id="4">
    <w:p w:rsidR="00FC2A5F" w:rsidRDefault="00FC2A5F">
      <w:pPr>
        <w:pStyle w:val="a5"/>
      </w:pPr>
      <w:r>
        <w:rPr>
          <w:rStyle w:val="a7"/>
        </w:rPr>
        <w:footnoteRef/>
      </w:r>
      <w:r>
        <w:t xml:space="preserve"> </w:t>
      </w:r>
      <w:proofErr w:type="spellStart"/>
      <w:r w:rsidRPr="00FC2A5F">
        <w:t>Филипова</w:t>
      </w:r>
      <w:proofErr w:type="spellEnd"/>
      <w:r w:rsidRPr="00FC2A5F">
        <w:t xml:space="preserve"> И.А. Европейское трудовое право: учебное пособие – Нижний Новгород: Нижегородский госуниверситет, 2019.</w:t>
      </w:r>
      <w:r>
        <w:t xml:space="preserve">  С -47</w:t>
      </w:r>
    </w:p>
  </w:footnote>
  <w:footnote w:id="5">
    <w:p w:rsidR="00587BBF" w:rsidRPr="00587BBF" w:rsidRDefault="00587BBF" w:rsidP="00587BBF">
      <w:pPr>
        <w:rPr>
          <w:rFonts w:ascii="Times New Roman" w:hAnsi="Times New Roman"/>
          <w:sz w:val="20"/>
          <w:szCs w:val="20"/>
        </w:rPr>
      </w:pPr>
      <w:r>
        <w:rPr>
          <w:rStyle w:val="a7"/>
        </w:rPr>
        <w:footnoteRef/>
      </w:r>
      <w:r>
        <w:t xml:space="preserve"> </w:t>
      </w:r>
      <w:r w:rsidRPr="00587BBF">
        <w:rPr>
          <w:rFonts w:ascii="Times New Roman" w:hAnsi="Times New Roman"/>
          <w:sz w:val="20"/>
          <w:szCs w:val="20"/>
        </w:rPr>
        <w:t>Гражданский кодекс Российской Федерации: часть первая - Федеральный закон от 30 ноября 1994 г.</w:t>
      </w:r>
      <w:r>
        <w:rPr>
          <w:rFonts w:ascii="Times New Roman" w:hAnsi="Times New Roman"/>
          <w:sz w:val="20"/>
          <w:szCs w:val="20"/>
        </w:rPr>
        <w:t xml:space="preserve"> </w:t>
      </w:r>
      <w:r w:rsidRPr="00587BBF">
        <w:rPr>
          <w:rFonts w:ascii="Times New Roman" w:hAnsi="Times New Roman"/>
          <w:sz w:val="20"/>
          <w:szCs w:val="20"/>
        </w:rPr>
        <w:t xml:space="preserve">(с учетом поправок на 2020 год) </w:t>
      </w:r>
    </w:p>
    <w:p w:rsidR="00587BBF" w:rsidRDefault="00587BBF">
      <w:pPr>
        <w:pStyle w:val="a5"/>
      </w:pPr>
    </w:p>
  </w:footnote>
  <w:footnote w:id="6">
    <w:p w:rsidR="00FC2A5F" w:rsidRDefault="00FC2A5F" w:rsidP="00FC2A5F">
      <w:pPr>
        <w:rPr>
          <w:rFonts w:ascii="Times New Roman" w:hAnsi="Times New Roman"/>
          <w:sz w:val="20"/>
          <w:szCs w:val="20"/>
        </w:rPr>
      </w:pPr>
      <w:r>
        <w:rPr>
          <w:rStyle w:val="a7"/>
        </w:rPr>
        <w:footnoteRef/>
      </w:r>
      <w:r>
        <w:t xml:space="preserve"> </w:t>
      </w:r>
      <w:proofErr w:type="spellStart"/>
      <w:r w:rsidRPr="00587BBF">
        <w:rPr>
          <w:rFonts w:ascii="Times New Roman" w:hAnsi="Times New Roman"/>
          <w:sz w:val="20"/>
          <w:szCs w:val="20"/>
        </w:rPr>
        <w:t>Филющенко</w:t>
      </w:r>
      <w:proofErr w:type="spellEnd"/>
      <w:r w:rsidRPr="00587BBF">
        <w:rPr>
          <w:rFonts w:ascii="Times New Roman" w:hAnsi="Times New Roman"/>
          <w:sz w:val="20"/>
          <w:szCs w:val="20"/>
        </w:rPr>
        <w:t xml:space="preserve">, Л. И. Трудовое </w:t>
      </w:r>
      <w:proofErr w:type="gramStart"/>
      <w:r w:rsidRPr="00587BBF">
        <w:rPr>
          <w:rFonts w:ascii="Times New Roman" w:hAnsi="Times New Roman"/>
          <w:sz w:val="20"/>
          <w:szCs w:val="20"/>
        </w:rPr>
        <w:t>право :</w:t>
      </w:r>
      <w:proofErr w:type="gramEnd"/>
      <w:r w:rsidRPr="00587BBF">
        <w:rPr>
          <w:rFonts w:ascii="Times New Roman" w:hAnsi="Times New Roman"/>
          <w:sz w:val="20"/>
          <w:szCs w:val="20"/>
        </w:rPr>
        <w:t xml:space="preserve"> учеб. пособие / Л. И. </w:t>
      </w:r>
      <w:proofErr w:type="spellStart"/>
      <w:r w:rsidRPr="00587BBF">
        <w:rPr>
          <w:rFonts w:ascii="Times New Roman" w:hAnsi="Times New Roman"/>
          <w:sz w:val="20"/>
          <w:szCs w:val="20"/>
        </w:rPr>
        <w:t>Филющенко</w:t>
      </w:r>
      <w:proofErr w:type="spellEnd"/>
      <w:r w:rsidRPr="00587BBF">
        <w:rPr>
          <w:rFonts w:ascii="Times New Roman" w:hAnsi="Times New Roman"/>
          <w:sz w:val="20"/>
          <w:szCs w:val="20"/>
        </w:rPr>
        <w:t xml:space="preserve">, И. Н. Плешакова ; М-во науки и </w:t>
      </w:r>
      <w:proofErr w:type="spellStart"/>
      <w:r w:rsidRPr="00587BBF">
        <w:rPr>
          <w:rFonts w:ascii="Times New Roman" w:hAnsi="Times New Roman"/>
          <w:sz w:val="20"/>
          <w:szCs w:val="20"/>
        </w:rPr>
        <w:t>высш</w:t>
      </w:r>
      <w:proofErr w:type="spellEnd"/>
      <w:r w:rsidRPr="00587BBF">
        <w:rPr>
          <w:rFonts w:ascii="Times New Roman" w:hAnsi="Times New Roman"/>
          <w:sz w:val="20"/>
          <w:szCs w:val="20"/>
        </w:rPr>
        <w:t xml:space="preserve">. образования Рос. Федерации, Урал. </w:t>
      </w:r>
      <w:proofErr w:type="spellStart"/>
      <w:r w:rsidRPr="00587BBF">
        <w:rPr>
          <w:rFonts w:ascii="Times New Roman" w:hAnsi="Times New Roman"/>
          <w:sz w:val="20"/>
          <w:szCs w:val="20"/>
        </w:rPr>
        <w:t>федер</w:t>
      </w:r>
      <w:proofErr w:type="spellEnd"/>
      <w:r w:rsidRPr="00587BBF">
        <w:rPr>
          <w:rFonts w:ascii="Times New Roman" w:hAnsi="Times New Roman"/>
          <w:sz w:val="20"/>
          <w:szCs w:val="20"/>
        </w:rPr>
        <w:t xml:space="preserve">. ун-т. – </w:t>
      </w:r>
      <w:proofErr w:type="gramStart"/>
      <w:r w:rsidRPr="00587BBF">
        <w:rPr>
          <w:rFonts w:ascii="Times New Roman" w:hAnsi="Times New Roman"/>
          <w:sz w:val="20"/>
          <w:szCs w:val="20"/>
        </w:rPr>
        <w:t>Екатеринбург :</w:t>
      </w:r>
      <w:proofErr w:type="gramEnd"/>
      <w:r w:rsidRPr="00587BBF">
        <w:rPr>
          <w:rFonts w:ascii="Times New Roman" w:hAnsi="Times New Roman"/>
          <w:sz w:val="20"/>
          <w:szCs w:val="20"/>
        </w:rPr>
        <w:t xml:space="preserve"> Изд-во Урал. ун-та, 2019. – 204 с.</w:t>
      </w:r>
    </w:p>
    <w:p w:rsidR="00FC2A5F" w:rsidRDefault="00FC2A5F">
      <w:pPr>
        <w:pStyle w:val="a5"/>
      </w:pPr>
    </w:p>
  </w:footnote>
  <w:footnote w:id="7">
    <w:p w:rsidR="00587BBF" w:rsidRPr="00587BBF" w:rsidRDefault="00587BBF" w:rsidP="00587BBF">
      <w:pPr>
        <w:rPr>
          <w:rFonts w:ascii="Times New Roman" w:hAnsi="Times New Roman"/>
          <w:color w:val="212529"/>
          <w:sz w:val="20"/>
          <w:szCs w:val="20"/>
          <w:shd w:val="clear" w:color="auto" w:fill="FFFFFF"/>
        </w:rPr>
      </w:pPr>
      <w:r>
        <w:rPr>
          <w:rStyle w:val="a7"/>
        </w:rPr>
        <w:footnoteRef/>
      </w:r>
      <w:r>
        <w:t xml:space="preserve"> </w:t>
      </w:r>
      <w:proofErr w:type="spellStart"/>
      <w:r w:rsidRPr="00587BBF">
        <w:rPr>
          <w:rFonts w:ascii="Times New Roman" w:hAnsi="Times New Roman"/>
          <w:color w:val="212529"/>
          <w:sz w:val="20"/>
          <w:szCs w:val="20"/>
          <w:shd w:val="clear" w:color="auto" w:fill="FFFFFF"/>
        </w:rPr>
        <w:t>Гейхман</w:t>
      </w:r>
      <w:proofErr w:type="spellEnd"/>
      <w:r w:rsidRPr="00587BBF">
        <w:rPr>
          <w:rFonts w:ascii="Times New Roman" w:hAnsi="Times New Roman"/>
          <w:color w:val="212529"/>
          <w:sz w:val="20"/>
          <w:szCs w:val="20"/>
          <w:shd w:val="clear" w:color="auto" w:fill="FFFFFF"/>
        </w:rPr>
        <w:t xml:space="preserve"> В.Л., И.К. Дмитриева, О.В. Мацкевич и др.; под ред. В.Л. </w:t>
      </w:r>
      <w:proofErr w:type="spellStart"/>
      <w:r w:rsidRPr="00587BBF">
        <w:rPr>
          <w:rFonts w:ascii="Times New Roman" w:hAnsi="Times New Roman"/>
          <w:color w:val="212529"/>
          <w:sz w:val="20"/>
          <w:szCs w:val="20"/>
          <w:shd w:val="clear" w:color="auto" w:fill="FFFFFF"/>
        </w:rPr>
        <w:t>Гейхмана</w:t>
      </w:r>
      <w:proofErr w:type="spellEnd"/>
      <w:r w:rsidRPr="00587BBF">
        <w:rPr>
          <w:rFonts w:ascii="Times New Roman" w:hAnsi="Times New Roman"/>
          <w:color w:val="212529"/>
          <w:sz w:val="20"/>
          <w:szCs w:val="20"/>
          <w:shd w:val="clear" w:color="auto" w:fill="FFFFFF"/>
        </w:rPr>
        <w:t xml:space="preserve">. Трудовое право: учебник для прикладного </w:t>
      </w:r>
      <w:proofErr w:type="spellStart"/>
      <w:r w:rsidRPr="00587BBF">
        <w:rPr>
          <w:rFonts w:ascii="Times New Roman" w:hAnsi="Times New Roman"/>
          <w:color w:val="212529"/>
          <w:sz w:val="20"/>
          <w:szCs w:val="20"/>
          <w:shd w:val="clear" w:color="auto" w:fill="FFFFFF"/>
        </w:rPr>
        <w:t>бакалавриата</w:t>
      </w:r>
      <w:proofErr w:type="spellEnd"/>
      <w:r w:rsidRPr="00587BBF">
        <w:rPr>
          <w:rFonts w:ascii="Times New Roman" w:hAnsi="Times New Roman"/>
          <w:color w:val="212529"/>
          <w:sz w:val="20"/>
          <w:szCs w:val="20"/>
          <w:shd w:val="clear" w:color="auto" w:fill="FFFFFF"/>
        </w:rPr>
        <w:t xml:space="preserve"> </w:t>
      </w:r>
      <w:proofErr w:type="gramStart"/>
      <w:r w:rsidRPr="00587BBF">
        <w:rPr>
          <w:rFonts w:ascii="Times New Roman" w:hAnsi="Times New Roman"/>
          <w:color w:val="212529"/>
          <w:sz w:val="20"/>
          <w:szCs w:val="20"/>
          <w:shd w:val="clear" w:color="auto" w:fill="FFFFFF"/>
        </w:rPr>
        <w:t>/  М.</w:t>
      </w:r>
      <w:proofErr w:type="gramEnd"/>
      <w:r w:rsidRPr="00587BBF">
        <w:rPr>
          <w:rFonts w:ascii="Times New Roman" w:hAnsi="Times New Roman"/>
          <w:color w:val="212529"/>
          <w:sz w:val="20"/>
          <w:szCs w:val="20"/>
          <w:shd w:val="clear" w:color="auto" w:fill="FFFFFF"/>
        </w:rPr>
        <w:t xml:space="preserve">: </w:t>
      </w:r>
      <w:proofErr w:type="spellStart"/>
      <w:r w:rsidRPr="00587BBF">
        <w:rPr>
          <w:rFonts w:ascii="Times New Roman" w:hAnsi="Times New Roman"/>
          <w:color w:val="212529"/>
          <w:sz w:val="20"/>
          <w:szCs w:val="20"/>
          <w:shd w:val="clear" w:color="auto" w:fill="FFFFFF"/>
        </w:rPr>
        <w:t>Юрайт</w:t>
      </w:r>
      <w:proofErr w:type="spellEnd"/>
      <w:r w:rsidRPr="00587BBF">
        <w:rPr>
          <w:rFonts w:ascii="Times New Roman" w:hAnsi="Times New Roman"/>
          <w:color w:val="212529"/>
          <w:sz w:val="20"/>
          <w:szCs w:val="20"/>
          <w:shd w:val="clear" w:color="auto" w:fill="FFFFFF"/>
        </w:rPr>
        <w:t>, 2015. С-350</w:t>
      </w:r>
    </w:p>
    <w:p w:rsidR="00587BBF" w:rsidRDefault="00587BBF">
      <w:pPr>
        <w:pStyle w:val="a5"/>
      </w:pPr>
    </w:p>
  </w:footnote>
  <w:footnote w:id="8">
    <w:p w:rsidR="00587BBF" w:rsidRPr="00587BBF" w:rsidRDefault="00587BBF" w:rsidP="00587BBF">
      <w:pPr>
        <w:rPr>
          <w:rFonts w:ascii="Times New Roman" w:hAnsi="Times New Roman"/>
          <w:color w:val="212529"/>
          <w:sz w:val="20"/>
          <w:szCs w:val="20"/>
          <w:shd w:val="clear" w:color="auto" w:fill="FFFFFF"/>
        </w:rPr>
      </w:pPr>
      <w:r>
        <w:rPr>
          <w:rStyle w:val="a7"/>
        </w:rPr>
        <w:footnoteRef/>
      </w:r>
      <w:r>
        <w:t xml:space="preserve"> </w:t>
      </w:r>
      <w:proofErr w:type="spellStart"/>
      <w:r w:rsidRPr="00587BBF">
        <w:rPr>
          <w:rFonts w:ascii="Times New Roman" w:hAnsi="Times New Roman"/>
          <w:color w:val="212529"/>
          <w:sz w:val="20"/>
          <w:szCs w:val="20"/>
          <w:shd w:val="clear" w:color="auto" w:fill="FFFFFF"/>
        </w:rPr>
        <w:t>Гейхман</w:t>
      </w:r>
      <w:proofErr w:type="spellEnd"/>
      <w:r w:rsidRPr="00587BBF">
        <w:rPr>
          <w:rFonts w:ascii="Times New Roman" w:hAnsi="Times New Roman"/>
          <w:color w:val="212529"/>
          <w:sz w:val="20"/>
          <w:szCs w:val="20"/>
          <w:shd w:val="clear" w:color="auto" w:fill="FFFFFF"/>
        </w:rPr>
        <w:t xml:space="preserve"> В.Л., И.К. Дмитриева, О.В. Мацкевич и др.; под ред. В.Л. </w:t>
      </w:r>
      <w:proofErr w:type="spellStart"/>
      <w:r w:rsidRPr="00587BBF">
        <w:rPr>
          <w:rFonts w:ascii="Times New Roman" w:hAnsi="Times New Roman"/>
          <w:color w:val="212529"/>
          <w:sz w:val="20"/>
          <w:szCs w:val="20"/>
          <w:shd w:val="clear" w:color="auto" w:fill="FFFFFF"/>
        </w:rPr>
        <w:t>Гейхмана</w:t>
      </w:r>
      <w:proofErr w:type="spellEnd"/>
      <w:r w:rsidRPr="00587BBF">
        <w:rPr>
          <w:rFonts w:ascii="Times New Roman" w:hAnsi="Times New Roman"/>
          <w:color w:val="212529"/>
          <w:sz w:val="20"/>
          <w:szCs w:val="20"/>
          <w:shd w:val="clear" w:color="auto" w:fill="FFFFFF"/>
        </w:rPr>
        <w:t xml:space="preserve">. Трудовое право: учебник для прикладного </w:t>
      </w:r>
      <w:proofErr w:type="spellStart"/>
      <w:r w:rsidRPr="00587BBF">
        <w:rPr>
          <w:rFonts w:ascii="Times New Roman" w:hAnsi="Times New Roman"/>
          <w:color w:val="212529"/>
          <w:sz w:val="20"/>
          <w:szCs w:val="20"/>
          <w:shd w:val="clear" w:color="auto" w:fill="FFFFFF"/>
        </w:rPr>
        <w:t>бакалавриата</w:t>
      </w:r>
      <w:proofErr w:type="spellEnd"/>
      <w:r w:rsidRPr="00587BBF">
        <w:rPr>
          <w:rFonts w:ascii="Times New Roman" w:hAnsi="Times New Roman"/>
          <w:color w:val="212529"/>
          <w:sz w:val="20"/>
          <w:szCs w:val="20"/>
          <w:shd w:val="clear" w:color="auto" w:fill="FFFFFF"/>
        </w:rPr>
        <w:t xml:space="preserve"> </w:t>
      </w:r>
      <w:proofErr w:type="gramStart"/>
      <w:r w:rsidRPr="00587BBF">
        <w:rPr>
          <w:rFonts w:ascii="Times New Roman" w:hAnsi="Times New Roman"/>
          <w:color w:val="212529"/>
          <w:sz w:val="20"/>
          <w:szCs w:val="20"/>
          <w:shd w:val="clear" w:color="auto" w:fill="FFFFFF"/>
        </w:rPr>
        <w:t>/  М.</w:t>
      </w:r>
      <w:proofErr w:type="gramEnd"/>
      <w:r w:rsidRPr="00587BBF">
        <w:rPr>
          <w:rFonts w:ascii="Times New Roman" w:hAnsi="Times New Roman"/>
          <w:color w:val="212529"/>
          <w:sz w:val="20"/>
          <w:szCs w:val="20"/>
          <w:shd w:val="clear" w:color="auto" w:fill="FFFFFF"/>
        </w:rPr>
        <w:t xml:space="preserve">: </w:t>
      </w:r>
      <w:proofErr w:type="spellStart"/>
      <w:r w:rsidRPr="00587BBF">
        <w:rPr>
          <w:rFonts w:ascii="Times New Roman" w:hAnsi="Times New Roman"/>
          <w:color w:val="212529"/>
          <w:sz w:val="20"/>
          <w:szCs w:val="20"/>
          <w:shd w:val="clear" w:color="auto" w:fill="FFFFFF"/>
        </w:rPr>
        <w:t>Юрайт</w:t>
      </w:r>
      <w:proofErr w:type="spellEnd"/>
      <w:r w:rsidRPr="00587BBF">
        <w:rPr>
          <w:rFonts w:ascii="Times New Roman" w:hAnsi="Times New Roman"/>
          <w:color w:val="212529"/>
          <w:sz w:val="20"/>
          <w:szCs w:val="20"/>
          <w:shd w:val="clear" w:color="auto" w:fill="FFFFFF"/>
        </w:rPr>
        <w:t>, 2015. С-350</w:t>
      </w:r>
    </w:p>
    <w:p w:rsidR="00587BBF" w:rsidRDefault="00587BBF">
      <w:pPr>
        <w:pStyle w:val="a5"/>
      </w:pPr>
    </w:p>
  </w:footnote>
  <w:footnote w:id="9">
    <w:p w:rsidR="00587BBF" w:rsidRDefault="00587BBF" w:rsidP="00587BBF">
      <w:pPr>
        <w:pStyle w:val="a5"/>
      </w:pPr>
      <w:r>
        <w:rPr>
          <w:rStyle w:val="a7"/>
        </w:rPr>
        <w:footnoteRef/>
      </w:r>
      <w:r>
        <w:t xml:space="preserve"> </w:t>
      </w:r>
      <w:r w:rsidRPr="00587BBF">
        <w:rPr>
          <w:rFonts w:ascii="Times New Roman" w:hAnsi="Times New Roman"/>
        </w:rPr>
        <w:t>Трудовой кодекс Российской Федерации - Федеральный закон от 30 декабря 2001 г. N 197-ФЗ (с учетом поправок на 2020 год)</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3308457"/>
      <w:docPartObj>
        <w:docPartGallery w:val="Page Numbers (Top of Page)"/>
        <w:docPartUnique/>
      </w:docPartObj>
    </w:sdtPr>
    <w:sdtContent>
      <w:p w:rsidR="00FC2A5F" w:rsidRDefault="00FC2A5F">
        <w:pPr>
          <w:pStyle w:val="a9"/>
          <w:jc w:val="right"/>
        </w:pPr>
        <w:r>
          <w:fldChar w:fldCharType="begin"/>
        </w:r>
        <w:r>
          <w:instrText>PAGE   \* MERGEFORMAT</w:instrText>
        </w:r>
        <w:r>
          <w:fldChar w:fldCharType="separate"/>
        </w:r>
        <w:r>
          <w:rPr>
            <w:noProof/>
          </w:rPr>
          <w:t>2</w:t>
        </w:r>
        <w:r>
          <w:fldChar w:fldCharType="end"/>
        </w:r>
      </w:p>
    </w:sdtContent>
  </w:sdt>
  <w:p w:rsidR="00276F4B" w:rsidRDefault="00276F4B">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20B16"/>
    <w:multiLevelType w:val="multilevel"/>
    <w:tmpl w:val="D962029A"/>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17B81A8F"/>
    <w:multiLevelType w:val="multilevel"/>
    <w:tmpl w:val="274E62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906271"/>
    <w:multiLevelType w:val="multilevel"/>
    <w:tmpl w:val="8B32A068"/>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D7C308D"/>
    <w:multiLevelType w:val="hybridMultilevel"/>
    <w:tmpl w:val="B99ACBE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41134CB"/>
    <w:multiLevelType w:val="multilevel"/>
    <w:tmpl w:val="94D65AA8"/>
    <w:lvl w:ilvl="0">
      <w:start w:val="1"/>
      <w:numFmt w:val="decimal"/>
      <w:lvlText w:val="%1."/>
      <w:lvlJc w:val="left"/>
      <w:pPr>
        <w:ind w:left="495" w:hanging="495"/>
      </w:pPr>
      <w:rPr>
        <w:rFonts w:hint="default"/>
      </w:rPr>
    </w:lvl>
    <w:lvl w:ilvl="1">
      <w:start w:val="1"/>
      <w:numFmt w:val="decimal"/>
      <w:lvlText w:val="%2."/>
      <w:lvlJc w:val="left"/>
      <w:pPr>
        <w:ind w:left="1145"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537921AB"/>
    <w:multiLevelType w:val="multilevel"/>
    <w:tmpl w:val="8B32A068"/>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56511F5C"/>
    <w:multiLevelType w:val="multilevel"/>
    <w:tmpl w:val="94D65AA8"/>
    <w:lvl w:ilvl="0">
      <w:start w:val="1"/>
      <w:numFmt w:val="decimal"/>
      <w:lvlText w:val="%1."/>
      <w:lvlJc w:val="left"/>
      <w:pPr>
        <w:ind w:left="495" w:hanging="495"/>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5"/>
  </w:num>
  <w:num w:numId="2">
    <w:abstractNumId w:val="0"/>
  </w:num>
  <w:num w:numId="3">
    <w:abstractNumId w:val="3"/>
  </w:num>
  <w:num w:numId="4">
    <w:abstractNumId w:val="1"/>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F53"/>
    <w:rsid w:val="000873BE"/>
    <w:rsid w:val="000C7F53"/>
    <w:rsid w:val="000F79DB"/>
    <w:rsid w:val="0022300F"/>
    <w:rsid w:val="00265560"/>
    <w:rsid w:val="00276F4B"/>
    <w:rsid w:val="002C642B"/>
    <w:rsid w:val="003B056B"/>
    <w:rsid w:val="00587BBF"/>
    <w:rsid w:val="009D7786"/>
    <w:rsid w:val="00A2724D"/>
    <w:rsid w:val="00A42428"/>
    <w:rsid w:val="00B70C47"/>
    <w:rsid w:val="00E97616"/>
    <w:rsid w:val="00F56A15"/>
    <w:rsid w:val="00FC2A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58C4A"/>
  <w15:chartTrackingRefBased/>
  <w15:docId w15:val="{F973A969-F015-4039-9AC6-8E6FC527D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642B"/>
    <w:pPr>
      <w:spacing w:after="200" w:line="276" w:lineRule="auto"/>
    </w:pPr>
    <w:rPr>
      <w:rFonts w:ascii="Calibri" w:eastAsia="Times New Roman" w:hAnsi="Calibri" w:cs="Times New Roman"/>
      <w:lang w:eastAsia="ru-RU"/>
    </w:rPr>
  </w:style>
  <w:style w:type="paragraph" w:styleId="1">
    <w:name w:val="heading 1"/>
    <w:basedOn w:val="a"/>
    <w:next w:val="a"/>
    <w:link w:val="10"/>
    <w:uiPriority w:val="9"/>
    <w:qFormat/>
    <w:rsid w:val="009D77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4">
    <w:name w:val="heading 4"/>
    <w:basedOn w:val="a"/>
    <w:link w:val="40"/>
    <w:uiPriority w:val="9"/>
    <w:qFormat/>
    <w:rsid w:val="00276F4B"/>
    <w:pPr>
      <w:spacing w:before="100" w:beforeAutospacing="1" w:after="100" w:afterAutospacing="1" w:line="240" w:lineRule="auto"/>
      <w:outlineLvl w:val="3"/>
    </w:pPr>
    <w:rPr>
      <w:rFonts w:ascii="Times New Roman" w:hAnsi="Times New Roman"/>
      <w:b/>
      <w:bCs/>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2C642B"/>
    <w:pPr>
      <w:widowControl w:val="0"/>
      <w:snapToGrid w:val="0"/>
      <w:spacing w:after="0" w:line="278" w:lineRule="auto"/>
      <w:ind w:firstLine="460"/>
      <w:jc w:val="both"/>
    </w:pPr>
    <w:rPr>
      <w:rFonts w:ascii="Times New Roman" w:eastAsia="Times New Roman" w:hAnsi="Times New Roman" w:cs="Times New Roman"/>
      <w:sz w:val="20"/>
      <w:szCs w:val="20"/>
      <w:lang w:eastAsia="ru-RU"/>
    </w:rPr>
  </w:style>
  <w:style w:type="paragraph" w:styleId="a3">
    <w:name w:val="Normal (Web)"/>
    <w:basedOn w:val="a"/>
    <w:uiPriority w:val="99"/>
    <w:semiHidden/>
    <w:unhideWhenUsed/>
    <w:rsid w:val="002C642B"/>
    <w:pPr>
      <w:spacing w:before="100" w:beforeAutospacing="1" w:after="100" w:afterAutospacing="1" w:line="240" w:lineRule="auto"/>
    </w:pPr>
    <w:rPr>
      <w:rFonts w:ascii="Times New Roman" w:hAnsi="Times New Roman"/>
      <w:sz w:val="24"/>
      <w:szCs w:val="24"/>
    </w:rPr>
  </w:style>
  <w:style w:type="paragraph" w:styleId="a4">
    <w:name w:val="List Paragraph"/>
    <w:basedOn w:val="a"/>
    <w:uiPriority w:val="34"/>
    <w:qFormat/>
    <w:rsid w:val="003B056B"/>
    <w:pPr>
      <w:ind w:left="720"/>
      <w:contextualSpacing/>
    </w:pPr>
  </w:style>
  <w:style w:type="paragraph" w:styleId="a5">
    <w:name w:val="footnote text"/>
    <w:basedOn w:val="a"/>
    <w:link w:val="a6"/>
    <w:uiPriority w:val="99"/>
    <w:semiHidden/>
    <w:unhideWhenUsed/>
    <w:rsid w:val="0022300F"/>
    <w:pPr>
      <w:spacing w:after="0" w:line="240" w:lineRule="auto"/>
    </w:pPr>
    <w:rPr>
      <w:sz w:val="20"/>
      <w:szCs w:val="20"/>
    </w:rPr>
  </w:style>
  <w:style w:type="character" w:customStyle="1" w:styleId="a6">
    <w:name w:val="Текст сноски Знак"/>
    <w:basedOn w:val="a0"/>
    <w:link w:val="a5"/>
    <w:uiPriority w:val="99"/>
    <w:semiHidden/>
    <w:rsid w:val="0022300F"/>
    <w:rPr>
      <w:rFonts w:ascii="Calibri" w:eastAsia="Times New Roman" w:hAnsi="Calibri" w:cs="Times New Roman"/>
      <w:sz w:val="20"/>
      <w:szCs w:val="20"/>
      <w:lang w:eastAsia="ru-RU"/>
    </w:rPr>
  </w:style>
  <w:style w:type="character" w:styleId="a7">
    <w:name w:val="footnote reference"/>
    <w:basedOn w:val="a0"/>
    <w:uiPriority w:val="99"/>
    <w:semiHidden/>
    <w:unhideWhenUsed/>
    <w:rsid w:val="0022300F"/>
    <w:rPr>
      <w:vertAlign w:val="superscript"/>
    </w:rPr>
  </w:style>
  <w:style w:type="character" w:styleId="a8">
    <w:name w:val="Hyperlink"/>
    <w:basedOn w:val="a0"/>
    <w:uiPriority w:val="99"/>
    <w:unhideWhenUsed/>
    <w:rsid w:val="00276F4B"/>
    <w:rPr>
      <w:color w:val="0000FF"/>
      <w:u w:val="single"/>
    </w:rPr>
  </w:style>
  <w:style w:type="character" w:customStyle="1" w:styleId="40">
    <w:name w:val="Заголовок 4 Знак"/>
    <w:basedOn w:val="a0"/>
    <w:link w:val="4"/>
    <w:uiPriority w:val="9"/>
    <w:rsid w:val="00276F4B"/>
    <w:rPr>
      <w:rFonts w:ascii="Times New Roman" w:eastAsia="Times New Roman" w:hAnsi="Times New Roman" w:cs="Times New Roman"/>
      <w:b/>
      <w:bCs/>
      <w:sz w:val="24"/>
      <w:szCs w:val="24"/>
      <w:lang w:eastAsia="ru-RU"/>
    </w:rPr>
  </w:style>
  <w:style w:type="paragraph" w:customStyle="1" w:styleId="12">
    <w:name w:val="1"/>
    <w:basedOn w:val="a"/>
    <w:rsid w:val="00276F4B"/>
    <w:pPr>
      <w:spacing w:before="100" w:beforeAutospacing="1" w:after="100" w:afterAutospacing="1" w:line="240" w:lineRule="auto"/>
    </w:pPr>
    <w:rPr>
      <w:rFonts w:ascii="Times New Roman" w:hAnsi="Times New Roman"/>
      <w:sz w:val="24"/>
      <w:szCs w:val="24"/>
    </w:rPr>
  </w:style>
  <w:style w:type="paragraph" w:styleId="a9">
    <w:name w:val="header"/>
    <w:basedOn w:val="a"/>
    <w:link w:val="aa"/>
    <w:uiPriority w:val="99"/>
    <w:unhideWhenUsed/>
    <w:rsid w:val="00276F4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76F4B"/>
    <w:rPr>
      <w:rFonts w:ascii="Calibri" w:eastAsia="Times New Roman" w:hAnsi="Calibri" w:cs="Times New Roman"/>
      <w:lang w:eastAsia="ru-RU"/>
    </w:rPr>
  </w:style>
  <w:style w:type="paragraph" w:styleId="ab">
    <w:name w:val="footer"/>
    <w:basedOn w:val="a"/>
    <w:link w:val="ac"/>
    <w:uiPriority w:val="99"/>
    <w:unhideWhenUsed/>
    <w:rsid w:val="00276F4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76F4B"/>
    <w:rPr>
      <w:rFonts w:ascii="Calibri" w:eastAsia="Times New Roman" w:hAnsi="Calibri" w:cs="Times New Roman"/>
      <w:lang w:eastAsia="ru-RU"/>
    </w:rPr>
  </w:style>
  <w:style w:type="character" w:customStyle="1" w:styleId="10">
    <w:name w:val="Заголовок 1 Знак"/>
    <w:basedOn w:val="a0"/>
    <w:link w:val="1"/>
    <w:uiPriority w:val="9"/>
    <w:rsid w:val="009D7786"/>
    <w:rPr>
      <w:rFonts w:asciiTheme="majorHAnsi" w:eastAsiaTheme="majorEastAsia" w:hAnsiTheme="majorHAnsi" w:cstheme="majorBidi"/>
      <w:color w:val="2E74B5" w:themeColor="accent1" w:themeShade="BF"/>
      <w:sz w:val="32"/>
      <w:szCs w:val="32"/>
      <w:lang w:eastAsia="ru-RU"/>
    </w:rPr>
  </w:style>
  <w:style w:type="character" w:customStyle="1" w:styleId="blk">
    <w:name w:val="blk"/>
    <w:basedOn w:val="a0"/>
    <w:rsid w:val="009D7786"/>
  </w:style>
  <w:style w:type="character" w:customStyle="1" w:styleId="hl">
    <w:name w:val="hl"/>
    <w:basedOn w:val="a0"/>
    <w:rsid w:val="009D7786"/>
  </w:style>
  <w:style w:type="character" w:customStyle="1" w:styleId="nobr">
    <w:name w:val="nobr"/>
    <w:basedOn w:val="a0"/>
    <w:rsid w:val="009D7786"/>
  </w:style>
  <w:style w:type="paragraph" w:styleId="ad">
    <w:name w:val="TOC Heading"/>
    <w:basedOn w:val="1"/>
    <w:next w:val="a"/>
    <w:uiPriority w:val="39"/>
    <w:unhideWhenUsed/>
    <w:qFormat/>
    <w:rsid w:val="00FC2A5F"/>
    <w:pPr>
      <w:spacing w:line="259" w:lineRule="auto"/>
      <w:outlineLvl w:val="9"/>
    </w:pPr>
  </w:style>
  <w:style w:type="paragraph" w:styleId="13">
    <w:name w:val="toc 1"/>
    <w:basedOn w:val="a"/>
    <w:next w:val="a"/>
    <w:autoRedefine/>
    <w:uiPriority w:val="39"/>
    <w:unhideWhenUsed/>
    <w:rsid w:val="00FC2A5F"/>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829881">
      <w:bodyDiv w:val="1"/>
      <w:marLeft w:val="0"/>
      <w:marRight w:val="0"/>
      <w:marTop w:val="0"/>
      <w:marBottom w:val="0"/>
      <w:divBdr>
        <w:top w:val="none" w:sz="0" w:space="0" w:color="auto"/>
        <w:left w:val="none" w:sz="0" w:space="0" w:color="auto"/>
        <w:bottom w:val="none" w:sz="0" w:space="0" w:color="auto"/>
        <w:right w:val="none" w:sz="0" w:space="0" w:color="auto"/>
      </w:divBdr>
    </w:div>
    <w:div w:id="672336041">
      <w:bodyDiv w:val="1"/>
      <w:marLeft w:val="0"/>
      <w:marRight w:val="0"/>
      <w:marTop w:val="0"/>
      <w:marBottom w:val="0"/>
      <w:divBdr>
        <w:top w:val="none" w:sz="0" w:space="0" w:color="auto"/>
        <w:left w:val="none" w:sz="0" w:space="0" w:color="auto"/>
        <w:bottom w:val="none" w:sz="0" w:space="0" w:color="auto"/>
        <w:right w:val="none" w:sz="0" w:space="0" w:color="auto"/>
      </w:divBdr>
    </w:div>
    <w:div w:id="1397164667">
      <w:bodyDiv w:val="1"/>
      <w:marLeft w:val="0"/>
      <w:marRight w:val="0"/>
      <w:marTop w:val="0"/>
      <w:marBottom w:val="0"/>
      <w:divBdr>
        <w:top w:val="none" w:sz="0" w:space="0" w:color="auto"/>
        <w:left w:val="none" w:sz="0" w:space="0" w:color="auto"/>
        <w:bottom w:val="none" w:sz="0" w:space="0" w:color="auto"/>
        <w:right w:val="none" w:sz="0" w:space="0" w:color="auto"/>
      </w:divBdr>
    </w:div>
    <w:div w:id="1404523782">
      <w:bodyDiv w:val="1"/>
      <w:marLeft w:val="0"/>
      <w:marRight w:val="0"/>
      <w:marTop w:val="0"/>
      <w:marBottom w:val="0"/>
      <w:divBdr>
        <w:top w:val="none" w:sz="0" w:space="0" w:color="auto"/>
        <w:left w:val="none" w:sz="0" w:space="0" w:color="auto"/>
        <w:bottom w:val="none" w:sz="0" w:space="0" w:color="auto"/>
        <w:right w:val="none" w:sz="0" w:space="0" w:color="auto"/>
      </w:divBdr>
      <w:divsChild>
        <w:div w:id="26610657">
          <w:marLeft w:val="0"/>
          <w:marRight w:val="0"/>
          <w:marTop w:val="120"/>
          <w:marBottom w:val="0"/>
          <w:divBdr>
            <w:top w:val="none" w:sz="0" w:space="0" w:color="auto"/>
            <w:left w:val="none" w:sz="0" w:space="0" w:color="auto"/>
            <w:bottom w:val="none" w:sz="0" w:space="0" w:color="auto"/>
            <w:right w:val="none" w:sz="0" w:space="0" w:color="auto"/>
          </w:divBdr>
        </w:div>
        <w:div w:id="826747233">
          <w:marLeft w:val="0"/>
          <w:marRight w:val="0"/>
          <w:marTop w:val="120"/>
          <w:marBottom w:val="0"/>
          <w:divBdr>
            <w:top w:val="none" w:sz="0" w:space="0" w:color="auto"/>
            <w:left w:val="none" w:sz="0" w:space="0" w:color="auto"/>
            <w:bottom w:val="none" w:sz="0" w:space="0" w:color="auto"/>
            <w:right w:val="none" w:sz="0" w:space="0" w:color="auto"/>
          </w:divBdr>
        </w:div>
        <w:div w:id="99909520">
          <w:marLeft w:val="0"/>
          <w:marRight w:val="0"/>
          <w:marTop w:val="120"/>
          <w:marBottom w:val="0"/>
          <w:divBdr>
            <w:top w:val="none" w:sz="0" w:space="0" w:color="auto"/>
            <w:left w:val="none" w:sz="0" w:space="0" w:color="auto"/>
            <w:bottom w:val="none" w:sz="0" w:space="0" w:color="auto"/>
            <w:right w:val="none" w:sz="0" w:space="0" w:color="auto"/>
          </w:divBdr>
        </w:div>
        <w:div w:id="1652827877">
          <w:marLeft w:val="0"/>
          <w:marRight w:val="0"/>
          <w:marTop w:val="120"/>
          <w:marBottom w:val="0"/>
          <w:divBdr>
            <w:top w:val="none" w:sz="0" w:space="0" w:color="auto"/>
            <w:left w:val="none" w:sz="0" w:space="0" w:color="auto"/>
            <w:bottom w:val="none" w:sz="0" w:space="0" w:color="auto"/>
            <w:right w:val="none" w:sz="0" w:space="0" w:color="auto"/>
          </w:divBdr>
        </w:div>
        <w:div w:id="929000498">
          <w:marLeft w:val="0"/>
          <w:marRight w:val="0"/>
          <w:marTop w:val="120"/>
          <w:marBottom w:val="0"/>
          <w:divBdr>
            <w:top w:val="none" w:sz="0" w:space="0" w:color="auto"/>
            <w:left w:val="none" w:sz="0" w:space="0" w:color="auto"/>
            <w:bottom w:val="none" w:sz="0" w:space="0" w:color="auto"/>
            <w:right w:val="none" w:sz="0" w:space="0" w:color="auto"/>
          </w:divBdr>
        </w:div>
        <w:div w:id="1552619283">
          <w:marLeft w:val="0"/>
          <w:marRight w:val="0"/>
          <w:marTop w:val="120"/>
          <w:marBottom w:val="0"/>
          <w:divBdr>
            <w:top w:val="none" w:sz="0" w:space="0" w:color="auto"/>
            <w:left w:val="none" w:sz="0" w:space="0" w:color="auto"/>
            <w:bottom w:val="none" w:sz="0" w:space="0" w:color="auto"/>
            <w:right w:val="none" w:sz="0" w:space="0" w:color="auto"/>
          </w:divBdr>
        </w:div>
        <w:div w:id="1223179944">
          <w:marLeft w:val="0"/>
          <w:marRight w:val="0"/>
          <w:marTop w:val="120"/>
          <w:marBottom w:val="0"/>
          <w:divBdr>
            <w:top w:val="none" w:sz="0" w:space="0" w:color="auto"/>
            <w:left w:val="none" w:sz="0" w:space="0" w:color="auto"/>
            <w:bottom w:val="none" w:sz="0" w:space="0" w:color="auto"/>
            <w:right w:val="none" w:sz="0" w:space="0" w:color="auto"/>
          </w:divBdr>
        </w:div>
        <w:div w:id="1045832439">
          <w:marLeft w:val="0"/>
          <w:marRight w:val="0"/>
          <w:marTop w:val="120"/>
          <w:marBottom w:val="0"/>
          <w:divBdr>
            <w:top w:val="none" w:sz="0" w:space="0" w:color="auto"/>
            <w:left w:val="none" w:sz="0" w:space="0" w:color="auto"/>
            <w:bottom w:val="none" w:sz="0" w:space="0" w:color="auto"/>
            <w:right w:val="none" w:sz="0" w:space="0" w:color="auto"/>
          </w:divBdr>
        </w:div>
        <w:div w:id="2087456073">
          <w:marLeft w:val="0"/>
          <w:marRight w:val="0"/>
          <w:marTop w:val="120"/>
          <w:marBottom w:val="0"/>
          <w:divBdr>
            <w:top w:val="none" w:sz="0" w:space="0" w:color="auto"/>
            <w:left w:val="none" w:sz="0" w:space="0" w:color="auto"/>
            <w:bottom w:val="none" w:sz="0" w:space="0" w:color="auto"/>
            <w:right w:val="none" w:sz="0" w:space="0" w:color="auto"/>
          </w:divBdr>
        </w:div>
        <w:div w:id="916011253">
          <w:marLeft w:val="0"/>
          <w:marRight w:val="0"/>
          <w:marTop w:val="120"/>
          <w:marBottom w:val="0"/>
          <w:divBdr>
            <w:top w:val="none" w:sz="0" w:space="0" w:color="auto"/>
            <w:left w:val="none" w:sz="0" w:space="0" w:color="auto"/>
            <w:bottom w:val="none" w:sz="0" w:space="0" w:color="auto"/>
            <w:right w:val="none" w:sz="0" w:space="0" w:color="auto"/>
          </w:divBdr>
        </w:div>
        <w:div w:id="978220260">
          <w:marLeft w:val="0"/>
          <w:marRight w:val="0"/>
          <w:marTop w:val="120"/>
          <w:marBottom w:val="0"/>
          <w:divBdr>
            <w:top w:val="none" w:sz="0" w:space="0" w:color="auto"/>
            <w:left w:val="none" w:sz="0" w:space="0" w:color="auto"/>
            <w:bottom w:val="none" w:sz="0" w:space="0" w:color="auto"/>
            <w:right w:val="none" w:sz="0" w:space="0" w:color="auto"/>
          </w:divBdr>
        </w:div>
        <w:div w:id="1721517565">
          <w:marLeft w:val="0"/>
          <w:marRight w:val="0"/>
          <w:marTop w:val="120"/>
          <w:marBottom w:val="0"/>
          <w:divBdr>
            <w:top w:val="none" w:sz="0" w:space="0" w:color="auto"/>
            <w:left w:val="none" w:sz="0" w:space="0" w:color="auto"/>
            <w:bottom w:val="none" w:sz="0" w:space="0" w:color="auto"/>
            <w:right w:val="none" w:sz="0" w:space="0" w:color="auto"/>
          </w:divBdr>
        </w:div>
        <w:div w:id="246043270">
          <w:marLeft w:val="0"/>
          <w:marRight w:val="0"/>
          <w:marTop w:val="120"/>
          <w:marBottom w:val="0"/>
          <w:divBdr>
            <w:top w:val="none" w:sz="0" w:space="0" w:color="auto"/>
            <w:left w:val="none" w:sz="0" w:space="0" w:color="auto"/>
            <w:bottom w:val="none" w:sz="0" w:space="0" w:color="auto"/>
            <w:right w:val="none" w:sz="0" w:space="0" w:color="auto"/>
          </w:divBdr>
        </w:div>
        <w:div w:id="126702248">
          <w:marLeft w:val="0"/>
          <w:marRight w:val="0"/>
          <w:marTop w:val="120"/>
          <w:marBottom w:val="0"/>
          <w:divBdr>
            <w:top w:val="none" w:sz="0" w:space="0" w:color="auto"/>
            <w:left w:val="none" w:sz="0" w:space="0" w:color="auto"/>
            <w:bottom w:val="none" w:sz="0" w:space="0" w:color="auto"/>
            <w:right w:val="none" w:sz="0" w:space="0" w:color="auto"/>
          </w:divBdr>
        </w:div>
        <w:div w:id="80882231">
          <w:marLeft w:val="0"/>
          <w:marRight w:val="0"/>
          <w:marTop w:val="120"/>
          <w:marBottom w:val="0"/>
          <w:divBdr>
            <w:top w:val="none" w:sz="0" w:space="0" w:color="auto"/>
            <w:left w:val="none" w:sz="0" w:space="0" w:color="auto"/>
            <w:bottom w:val="none" w:sz="0" w:space="0" w:color="auto"/>
            <w:right w:val="none" w:sz="0" w:space="0" w:color="auto"/>
          </w:divBdr>
        </w:div>
        <w:div w:id="243030256">
          <w:marLeft w:val="0"/>
          <w:marRight w:val="0"/>
          <w:marTop w:val="120"/>
          <w:marBottom w:val="0"/>
          <w:divBdr>
            <w:top w:val="none" w:sz="0" w:space="0" w:color="auto"/>
            <w:left w:val="none" w:sz="0" w:space="0" w:color="auto"/>
            <w:bottom w:val="none" w:sz="0" w:space="0" w:color="auto"/>
            <w:right w:val="none" w:sz="0" w:space="0" w:color="auto"/>
          </w:divBdr>
        </w:div>
        <w:div w:id="356583602">
          <w:marLeft w:val="0"/>
          <w:marRight w:val="0"/>
          <w:marTop w:val="120"/>
          <w:marBottom w:val="0"/>
          <w:divBdr>
            <w:top w:val="none" w:sz="0" w:space="0" w:color="auto"/>
            <w:left w:val="none" w:sz="0" w:space="0" w:color="auto"/>
            <w:bottom w:val="none" w:sz="0" w:space="0" w:color="auto"/>
            <w:right w:val="none" w:sz="0" w:space="0" w:color="auto"/>
          </w:divBdr>
        </w:div>
        <w:div w:id="803616720">
          <w:marLeft w:val="0"/>
          <w:marRight w:val="0"/>
          <w:marTop w:val="120"/>
          <w:marBottom w:val="0"/>
          <w:divBdr>
            <w:top w:val="none" w:sz="0" w:space="0" w:color="auto"/>
            <w:left w:val="none" w:sz="0" w:space="0" w:color="auto"/>
            <w:bottom w:val="none" w:sz="0" w:space="0" w:color="auto"/>
            <w:right w:val="none" w:sz="0" w:space="0" w:color="auto"/>
          </w:divBdr>
        </w:div>
        <w:div w:id="970095640">
          <w:marLeft w:val="0"/>
          <w:marRight w:val="0"/>
          <w:marTop w:val="120"/>
          <w:marBottom w:val="0"/>
          <w:divBdr>
            <w:top w:val="none" w:sz="0" w:space="0" w:color="auto"/>
            <w:left w:val="none" w:sz="0" w:space="0" w:color="auto"/>
            <w:bottom w:val="none" w:sz="0" w:space="0" w:color="auto"/>
            <w:right w:val="none" w:sz="0" w:space="0" w:color="auto"/>
          </w:divBdr>
        </w:div>
      </w:divsChild>
    </w:div>
    <w:div w:id="1979989587">
      <w:bodyDiv w:val="1"/>
      <w:marLeft w:val="0"/>
      <w:marRight w:val="0"/>
      <w:marTop w:val="0"/>
      <w:marBottom w:val="0"/>
      <w:divBdr>
        <w:top w:val="none" w:sz="0" w:space="0" w:color="auto"/>
        <w:left w:val="none" w:sz="0" w:space="0" w:color="auto"/>
        <w:bottom w:val="none" w:sz="0" w:space="0" w:color="auto"/>
        <w:right w:val="none" w:sz="0" w:space="0" w:color="auto"/>
      </w:divBdr>
    </w:div>
    <w:div w:id="2049526787">
      <w:bodyDiv w:val="1"/>
      <w:marLeft w:val="0"/>
      <w:marRight w:val="0"/>
      <w:marTop w:val="0"/>
      <w:marBottom w:val="0"/>
      <w:divBdr>
        <w:top w:val="none" w:sz="0" w:space="0" w:color="auto"/>
        <w:left w:val="none" w:sz="0" w:space="0" w:color="auto"/>
        <w:bottom w:val="none" w:sz="0" w:space="0" w:color="auto"/>
        <w:right w:val="none" w:sz="0" w:space="0" w:color="auto"/>
      </w:divBdr>
    </w:div>
    <w:div w:id="214160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ndars.ru/college/pravovedenie/trudovoe-pravo.html" TargetMode="External"/><Relationship Id="rId13" Type="http://schemas.openxmlformats.org/officeDocument/2006/relationships/hyperlink" Target="http://www.consultant.ru/edu/student/download_books/book/evropejskoe_trudovoe_pravo_uchebnoe_posob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udy.garant.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andars.ru/college/pravovedenie/konstituciya-rf.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randars.ru/college/sociologiya/socialnoe-partnerstvo.html" TargetMode="External"/><Relationship Id="rId4" Type="http://schemas.openxmlformats.org/officeDocument/2006/relationships/settings" Target="settings.xml"/><Relationship Id="rId9" Type="http://schemas.openxmlformats.org/officeDocument/2006/relationships/hyperlink" Target="http://www.grandars.ru/shkola/bezopasnost-zhiznedeyatelnosti/organizaciya-trudovoy-deyatelnosti.html"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tudy.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377816-56CC-472A-B7CF-7DD4B9C97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16</Pages>
  <Words>3079</Words>
  <Characters>17551</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2</cp:revision>
  <dcterms:created xsi:type="dcterms:W3CDTF">2020-06-02T15:34:00Z</dcterms:created>
  <dcterms:modified xsi:type="dcterms:W3CDTF">2020-06-02T17:43:00Z</dcterms:modified>
</cp:coreProperties>
</file>