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92" w:rsidRDefault="00AF5B52">
      <w:pPr>
        <w:spacing w:after="32" w:line="271" w:lineRule="auto"/>
        <w:ind w:right="0" w:firstLine="708"/>
      </w:pPr>
      <w:r>
        <w:rPr>
          <w:b/>
        </w:rPr>
        <w:t xml:space="preserve">Составление и аналитическое решение стационарного варианта уравнений Колмогорова для двух вариантов индивидуального задания:  </w:t>
      </w:r>
    </w:p>
    <w:p w:rsidR="004D2F92" w:rsidRDefault="00AF5B52">
      <w:pPr>
        <w:numPr>
          <w:ilvl w:val="0"/>
          <w:numId w:val="6"/>
        </w:numPr>
        <w:ind w:right="0" w:firstLine="0"/>
      </w:pPr>
      <w:r>
        <w:t xml:space="preserve">Одноканальная СМО (пункт 12 календарного плана) и  </w:t>
      </w:r>
    </w:p>
    <w:p w:rsidR="004D2F92" w:rsidRDefault="00AF5B52">
      <w:pPr>
        <w:numPr>
          <w:ilvl w:val="0"/>
          <w:numId w:val="6"/>
        </w:numPr>
        <w:ind w:right="0" w:firstLine="0"/>
      </w:pPr>
      <w:r>
        <w:t xml:space="preserve">Многоканальная СМО (пункт 13 календарного плана).  </w:t>
      </w:r>
    </w:p>
    <w:p w:rsidR="004D2F92" w:rsidRDefault="00AF5B52">
      <w:pPr>
        <w:spacing w:after="37"/>
        <w:ind w:left="708" w:right="0" w:firstLine="0"/>
      </w:pPr>
      <w:r>
        <w:t xml:space="preserve">Для каждого варианта необходимо:  </w:t>
      </w:r>
    </w:p>
    <w:p w:rsidR="004D2F92" w:rsidRDefault="00AF5B52">
      <w:pPr>
        <w:numPr>
          <w:ilvl w:val="0"/>
          <w:numId w:val="6"/>
        </w:numPr>
        <w:ind w:right="0" w:firstLine="0"/>
      </w:pPr>
      <w:r>
        <w:t xml:space="preserve">Составить список состояний СМО;  </w:t>
      </w:r>
    </w:p>
    <w:p w:rsidR="004D2F92" w:rsidRDefault="00AF5B52">
      <w:pPr>
        <w:numPr>
          <w:ilvl w:val="0"/>
          <w:numId w:val="6"/>
        </w:numPr>
        <w:ind w:right="0" w:firstLine="0"/>
      </w:pPr>
      <w:r>
        <w:t xml:space="preserve">Нарисовать граф состояний СМО; </w:t>
      </w:r>
    </w:p>
    <w:p w:rsidR="004D2F92" w:rsidRDefault="00AF5B52">
      <w:pPr>
        <w:numPr>
          <w:ilvl w:val="0"/>
          <w:numId w:val="6"/>
        </w:numPr>
        <w:ind w:right="0" w:firstLine="0"/>
      </w:pPr>
      <w:r>
        <w:t xml:space="preserve">Составить и решить систему уравнений Колмогорова;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Рассчитать следующие основные характеристики СМО: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Вероятности нахождения системы в каждом состоянии;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Вероятность отказа;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Коэффициент простоя;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Коэффициент загрузки;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Пропускная способность;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Среднее число заявок, обслуживаемое в СМО;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Средняя длина очереди;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Среднее количество занятых каналов;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Среднее время пребывания заявки в СМО;  </w:t>
      </w:r>
    </w:p>
    <w:p w:rsidR="004D2F92" w:rsidRDefault="00AF5B52">
      <w:pPr>
        <w:numPr>
          <w:ilvl w:val="0"/>
          <w:numId w:val="7"/>
        </w:numPr>
        <w:ind w:right="0" w:hanging="778"/>
      </w:pPr>
      <w:r>
        <w:t xml:space="preserve">Среднее время пребывания заявки в очереди;  </w:t>
      </w:r>
    </w:p>
    <w:p w:rsidR="004D2F92" w:rsidRDefault="00AF5B52">
      <w:pPr>
        <w:ind w:left="-15" w:right="0"/>
      </w:pPr>
      <w:r>
        <w:t xml:space="preserve">По результатам аналитического решения составляется краткий отчет, который направляется на проверку преподавателю.  </w:t>
      </w:r>
    </w:p>
    <w:p w:rsidR="004D2F92" w:rsidRDefault="00AF5B52">
      <w:pPr>
        <w:ind w:left="-15" w:right="0"/>
      </w:pPr>
      <w:r>
        <w:t xml:space="preserve">После проверки правильности расчетов и исправления ошибок проводится тест на знание теоретического материала.  </w:t>
      </w:r>
    </w:p>
    <w:p w:rsidR="004D2F92" w:rsidRDefault="00AF5B52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4D2F92" w:rsidRDefault="00AF5B52">
      <w:pPr>
        <w:spacing w:after="140"/>
        <w:ind w:left="720" w:right="0" w:firstLine="0"/>
      </w:pPr>
      <w:r>
        <w:t xml:space="preserve">Отчеты должны содержать: </w:t>
      </w:r>
    </w:p>
    <w:p w:rsidR="004D2F92" w:rsidRDefault="00AF5B52">
      <w:pPr>
        <w:numPr>
          <w:ilvl w:val="1"/>
          <w:numId w:val="7"/>
        </w:numPr>
        <w:spacing w:after="130"/>
        <w:ind w:right="0" w:hanging="360"/>
      </w:pPr>
      <w:r>
        <w:t xml:space="preserve">Исходные данные для моделирования СМО в соответствии с вариантом задания; </w:t>
      </w:r>
    </w:p>
    <w:p w:rsidR="004D2F92" w:rsidRDefault="00AF5B52">
      <w:pPr>
        <w:numPr>
          <w:ilvl w:val="1"/>
          <w:numId w:val="7"/>
        </w:numPr>
        <w:spacing w:after="133"/>
        <w:ind w:right="0" w:hanging="360"/>
      </w:pPr>
      <w:r>
        <w:t xml:space="preserve">Список состояний СМО; </w:t>
      </w:r>
    </w:p>
    <w:p w:rsidR="004D2F92" w:rsidRDefault="00AF5B52">
      <w:pPr>
        <w:numPr>
          <w:ilvl w:val="1"/>
          <w:numId w:val="7"/>
        </w:numPr>
        <w:spacing w:after="134"/>
        <w:ind w:right="0" w:hanging="360"/>
      </w:pPr>
      <w:r>
        <w:t xml:space="preserve">Граф состояний СМО; </w:t>
      </w:r>
    </w:p>
    <w:p w:rsidR="004D2F92" w:rsidRDefault="00AF5B52">
      <w:pPr>
        <w:numPr>
          <w:ilvl w:val="1"/>
          <w:numId w:val="7"/>
        </w:numPr>
        <w:spacing w:after="136"/>
        <w:ind w:right="0" w:hanging="360"/>
      </w:pPr>
      <w:r>
        <w:t xml:space="preserve">Уравнения Колмогорова;  </w:t>
      </w:r>
    </w:p>
    <w:p w:rsidR="004D2F92" w:rsidRDefault="00AF5B52">
      <w:pPr>
        <w:numPr>
          <w:ilvl w:val="1"/>
          <w:numId w:val="7"/>
        </w:numPr>
        <w:spacing w:after="139"/>
        <w:ind w:right="0" w:hanging="360"/>
      </w:pPr>
      <w:r>
        <w:t xml:space="preserve">Вероятности нахождения СМО в каждом состоянии; </w:t>
      </w:r>
    </w:p>
    <w:p w:rsidR="004D2F92" w:rsidRDefault="00AF5B52">
      <w:pPr>
        <w:numPr>
          <w:ilvl w:val="1"/>
          <w:numId w:val="7"/>
        </w:numPr>
        <w:spacing w:after="134"/>
        <w:ind w:right="0" w:hanging="360"/>
      </w:pPr>
      <w:r>
        <w:t xml:space="preserve">Основные характеристики СМО, полученные аналитически, </w:t>
      </w:r>
    </w:p>
    <w:p w:rsidR="004D2F92" w:rsidRDefault="00AF5B52">
      <w:pPr>
        <w:numPr>
          <w:ilvl w:val="1"/>
          <w:numId w:val="7"/>
        </w:numPr>
        <w:spacing w:after="135"/>
        <w:ind w:right="0" w:hanging="360"/>
      </w:pPr>
      <w:r>
        <w:t xml:space="preserve">Основные характеристики СМО, полученные численно, </w:t>
      </w:r>
    </w:p>
    <w:p w:rsidR="001B7CA2" w:rsidRDefault="00AF5B52" w:rsidP="001B7CA2">
      <w:pPr>
        <w:numPr>
          <w:ilvl w:val="1"/>
          <w:numId w:val="7"/>
        </w:numPr>
        <w:ind w:right="0" w:hanging="360"/>
      </w:pPr>
      <w:r>
        <w:t xml:space="preserve">Анализ полученных результатов.  </w:t>
      </w:r>
    </w:p>
    <w:p w:rsidR="004D2F92" w:rsidRPr="001B7CA2" w:rsidRDefault="004D2F92" w:rsidP="001B7CA2">
      <w:pPr>
        <w:ind w:left="1486" w:right="0" w:firstLine="0"/>
        <w:rPr>
          <w:b/>
        </w:rPr>
      </w:pPr>
    </w:p>
    <w:p w:rsidR="004D2F92" w:rsidRPr="001B7CA2" w:rsidRDefault="00AF5B52">
      <w:pPr>
        <w:spacing w:after="0" w:line="266" w:lineRule="auto"/>
        <w:ind w:left="1013" w:right="1008" w:hanging="10"/>
        <w:jc w:val="center"/>
        <w:rPr>
          <w:b/>
        </w:rPr>
      </w:pPr>
      <w:r w:rsidRPr="001B7CA2">
        <w:rPr>
          <w:b/>
        </w:rPr>
        <w:t xml:space="preserve">ЗАДАНИЯ  </w:t>
      </w:r>
    </w:p>
    <w:p w:rsidR="004D2F92" w:rsidRDefault="00AF5B52">
      <w:pPr>
        <w:spacing w:after="22" w:line="259" w:lineRule="auto"/>
        <w:ind w:left="10" w:right="259" w:hanging="10"/>
        <w:jc w:val="right"/>
      </w:pPr>
      <w:r>
        <w:t xml:space="preserve">к лабораторной работе «Моделирование одноканальной СМО» </w:t>
      </w:r>
    </w:p>
    <w:p w:rsidR="004D2F92" w:rsidRDefault="004D2F92">
      <w:pPr>
        <w:spacing w:after="0" w:line="259" w:lineRule="auto"/>
        <w:ind w:right="0" w:firstLine="0"/>
        <w:jc w:val="left"/>
      </w:pPr>
      <w:bookmarkStart w:id="0" w:name="_GoBack"/>
      <w:bookmarkEnd w:id="0"/>
    </w:p>
    <w:tbl>
      <w:tblPr>
        <w:tblStyle w:val="TableGrid"/>
        <w:tblW w:w="8899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06"/>
        <w:gridCol w:w="1789"/>
        <w:gridCol w:w="2036"/>
        <w:gridCol w:w="1933"/>
        <w:gridCol w:w="2535"/>
      </w:tblGrid>
      <w:tr w:rsidR="004D2F92" w:rsidTr="001B7CA2">
        <w:trPr>
          <w:trHeight w:val="97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0" w:firstLine="0"/>
            </w:pPr>
            <w:r>
              <w:t xml:space="preserve">№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0" w:firstLine="0"/>
              <w:jc w:val="left"/>
            </w:pPr>
            <w:r>
              <w:t xml:space="preserve">Длина очереди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37" w:line="237" w:lineRule="auto"/>
              <w:ind w:right="0" w:firstLine="0"/>
              <w:jc w:val="left"/>
            </w:pPr>
            <w:r>
              <w:t xml:space="preserve">Интенсивность потока заявок </w:t>
            </w:r>
          </w:p>
          <w:p w:rsidR="004D2F92" w:rsidRDefault="00AF5B52">
            <w:pPr>
              <w:spacing w:after="0" w:line="259" w:lineRule="auto"/>
              <w:ind w:right="0" w:firstLine="0"/>
              <w:jc w:val="left"/>
            </w:pPr>
            <w:r>
              <w:t xml:space="preserve">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0" w:firstLine="0"/>
              <w:jc w:val="left"/>
            </w:pPr>
            <w:r>
              <w:t xml:space="preserve">Среднее время обслуживания 1/μ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0" w:firstLine="0"/>
              <w:jc w:val="left"/>
            </w:pPr>
            <w:r>
              <w:t xml:space="preserve">Метод численного моделирования </w:t>
            </w:r>
          </w:p>
        </w:tc>
      </w:tr>
      <w:tr w:rsidR="004D2F92" w:rsidTr="001B7CA2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70" w:firstLine="0"/>
              <w:jc w:val="center"/>
            </w:pPr>
            <w:r>
              <w:t xml:space="preserve">2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69" w:firstLine="0"/>
              <w:jc w:val="center"/>
            </w:pPr>
            <w: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68" w:firstLine="0"/>
              <w:jc w:val="center"/>
            </w:pPr>
            <w:r>
              <w:t xml:space="preserve">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70" w:firstLine="0"/>
              <w:jc w:val="center"/>
            </w:pPr>
            <w:r>
              <w:t xml:space="preserve">0.5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92" w:rsidRDefault="00AF5B52">
            <w:pPr>
              <w:spacing w:after="0" w:line="259" w:lineRule="auto"/>
              <w:ind w:right="0" w:firstLine="0"/>
              <w:jc w:val="left"/>
            </w:pPr>
            <w:r>
              <w:t xml:space="preserve">Марковский </w:t>
            </w:r>
            <w:proofErr w:type="spellStart"/>
            <w:r>
              <w:t>пр</w:t>
            </w:r>
            <w:proofErr w:type="spellEnd"/>
            <w:r>
              <w:t xml:space="preserve">-с </w:t>
            </w:r>
          </w:p>
        </w:tc>
      </w:tr>
    </w:tbl>
    <w:p w:rsidR="004D2F92" w:rsidRDefault="004D2F92">
      <w:pPr>
        <w:spacing w:after="67" w:line="259" w:lineRule="auto"/>
        <w:ind w:right="0" w:firstLine="0"/>
        <w:jc w:val="left"/>
      </w:pPr>
    </w:p>
    <w:sectPr w:rsidR="004D2F92">
      <w:headerReference w:type="even" r:id="rId7"/>
      <w:headerReference w:type="default" r:id="rId8"/>
      <w:headerReference w:type="first" r:id="rId9"/>
      <w:pgSz w:w="11906" w:h="16838"/>
      <w:pgMar w:top="1137" w:right="1128" w:bottom="1344" w:left="1985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F2" w:rsidRDefault="000F30F2">
      <w:pPr>
        <w:spacing w:after="0" w:line="240" w:lineRule="auto"/>
      </w:pPr>
      <w:r>
        <w:separator/>
      </w:r>
    </w:p>
  </w:endnote>
  <w:endnote w:type="continuationSeparator" w:id="0">
    <w:p w:rsidR="000F30F2" w:rsidRDefault="000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F2" w:rsidRDefault="000F30F2">
      <w:pPr>
        <w:spacing w:after="0" w:line="240" w:lineRule="auto"/>
      </w:pPr>
      <w:r>
        <w:separator/>
      </w:r>
    </w:p>
  </w:footnote>
  <w:footnote w:type="continuationSeparator" w:id="0">
    <w:p w:rsidR="000F30F2" w:rsidRDefault="000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2" w:rsidRDefault="00AF5B52">
    <w:pPr>
      <w:tabs>
        <w:tab w:val="center" w:pos="439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28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2" w:rsidRDefault="004D2F92">
    <w:pPr>
      <w:tabs>
        <w:tab w:val="center" w:pos="4395"/>
      </w:tabs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2" w:rsidRDefault="00AF5B52">
    <w:pPr>
      <w:tabs>
        <w:tab w:val="center" w:pos="4395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28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39D"/>
    <w:multiLevelType w:val="hybridMultilevel"/>
    <w:tmpl w:val="8132E2DE"/>
    <w:lvl w:ilvl="0" w:tplc="031471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8613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817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A63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289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227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267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CDD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B6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24E78"/>
    <w:multiLevelType w:val="hybridMultilevel"/>
    <w:tmpl w:val="1CD811A0"/>
    <w:lvl w:ilvl="0" w:tplc="78B061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E7E9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AD74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0D4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A0F5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CB3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212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28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2F3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5655E"/>
    <w:multiLevelType w:val="hybridMultilevel"/>
    <w:tmpl w:val="08109EAC"/>
    <w:lvl w:ilvl="0" w:tplc="D8C20732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8625E">
      <w:start w:val="1"/>
      <w:numFmt w:val="decimal"/>
      <w:lvlText w:val="%2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CDEE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49DA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C049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ABEE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CDEC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C7F8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0DD0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039C4"/>
    <w:multiLevelType w:val="hybridMultilevel"/>
    <w:tmpl w:val="CD3C033E"/>
    <w:lvl w:ilvl="0" w:tplc="ABDED000">
      <w:start w:val="11"/>
      <w:numFmt w:val="upperLetter"/>
      <w:lvlText w:val="%1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4CB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C26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4E3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E89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87D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0AE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85C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73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3550B2"/>
    <w:multiLevelType w:val="hybridMultilevel"/>
    <w:tmpl w:val="FDAE831E"/>
    <w:lvl w:ilvl="0" w:tplc="A0763E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6B62C">
      <w:start w:val="1"/>
      <w:numFmt w:val="bullet"/>
      <w:lvlText w:val="o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8DCF8">
      <w:start w:val="1"/>
      <w:numFmt w:val="bullet"/>
      <w:lvlText w:val="▪"/>
      <w:lvlJc w:val="left"/>
      <w:pPr>
        <w:ind w:left="2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D0D0">
      <w:start w:val="1"/>
      <w:numFmt w:val="bullet"/>
      <w:lvlText w:val="•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47462">
      <w:start w:val="1"/>
      <w:numFmt w:val="bullet"/>
      <w:lvlText w:val="o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2D690">
      <w:start w:val="1"/>
      <w:numFmt w:val="bullet"/>
      <w:lvlText w:val="▪"/>
      <w:lvlJc w:val="left"/>
      <w:pPr>
        <w:ind w:left="4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8A8CC">
      <w:start w:val="1"/>
      <w:numFmt w:val="bullet"/>
      <w:lvlText w:val="•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AF7A">
      <w:start w:val="1"/>
      <w:numFmt w:val="bullet"/>
      <w:lvlText w:val="o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872AA">
      <w:start w:val="1"/>
      <w:numFmt w:val="bullet"/>
      <w:lvlText w:val="▪"/>
      <w:lvlJc w:val="left"/>
      <w:pPr>
        <w:ind w:left="6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BE4740"/>
    <w:multiLevelType w:val="hybridMultilevel"/>
    <w:tmpl w:val="57885DD0"/>
    <w:lvl w:ilvl="0" w:tplc="54CEF6BC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4B0F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C693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0650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04BD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81EC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8E48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45F2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881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52139"/>
    <w:multiLevelType w:val="hybridMultilevel"/>
    <w:tmpl w:val="80FE19EA"/>
    <w:lvl w:ilvl="0" w:tplc="94340AA8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F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838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EF6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A1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A8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46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0C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EBD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8943AF"/>
    <w:multiLevelType w:val="hybridMultilevel"/>
    <w:tmpl w:val="C284B8F2"/>
    <w:lvl w:ilvl="0" w:tplc="9DC2AB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6D9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21F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03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E08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A53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A39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07B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4B4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2"/>
    <w:rsid w:val="000F30F2"/>
    <w:rsid w:val="001B7CA2"/>
    <w:rsid w:val="004D2F92"/>
    <w:rsid w:val="00884D07"/>
    <w:rsid w:val="009318B3"/>
    <w:rsid w:val="00AF5B52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5C1A"/>
  <w15:docId w15:val="{497EC1D9-E86F-4B68-A7B9-A002CDD6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39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18" w:hanging="10"/>
      <w:outlineLvl w:val="2"/>
    </w:pPr>
    <w:rPr>
      <w:rFonts w:ascii="Times New Roman" w:eastAsia="Times New Roman" w:hAnsi="Times New Roman" w:cs="Times New Roman"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1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3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18B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1343</Characters>
  <Application>Microsoft Office Word</Application>
  <DocSecurity>0</DocSecurity>
  <Lines>11</Lines>
  <Paragraphs>3</Paragraphs>
  <ScaleCrop>false</ScaleCrop>
  <Company>SafeTec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</dc:title>
  <dc:subject/>
  <dc:creator>Мороховец</dc:creator>
  <cp:keywords/>
  <cp:lastModifiedBy>Ksenia</cp:lastModifiedBy>
  <cp:revision>5</cp:revision>
  <dcterms:created xsi:type="dcterms:W3CDTF">2021-03-02T15:39:00Z</dcterms:created>
  <dcterms:modified xsi:type="dcterms:W3CDTF">2021-03-03T09:03:00Z</dcterms:modified>
</cp:coreProperties>
</file>