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54C" w:rsidRPr="00E6254C" w:rsidRDefault="00E6254C" w:rsidP="00E6254C">
      <w:pPr>
        <w:tabs>
          <w:tab w:val="center" w:pos="4677"/>
          <w:tab w:val="right" w:pos="9355"/>
        </w:tabs>
        <w:spacing w:after="0" w:line="240" w:lineRule="auto"/>
        <w:jc w:val="center"/>
        <w:rPr>
          <w:rFonts w:ascii="Times New Roman" w:eastAsia="Times New Roman" w:hAnsi="Times New Roman" w:cs="Times New Roman"/>
          <w:sz w:val="28"/>
          <w:szCs w:val="24"/>
          <w:lang w:eastAsia="ru-RU"/>
        </w:rPr>
      </w:pPr>
      <w:bookmarkStart w:id="0" w:name="_GoBack"/>
      <w:bookmarkEnd w:id="0"/>
      <w:r w:rsidRPr="00E6254C">
        <w:rPr>
          <w:rFonts w:ascii="Times New Roman" w:eastAsia="Times New Roman" w:hAnsi="Times New Roman" w:cs="Times New Roman"/>
          <w:sz w:val="28"/>
          <w:szCs w:val="24"/>
          <w:lang w:eastAsia="ru-RU"/>
        </w:rPr>
        <w:t>Частное образовательное учреждение высшего образования</w:t>
      </w:r>
    </w:p>
    <w:p w:rsidR="00E6254C" w:rsidRPr="00E6254C" w:rsidRDefault="00E6254C" w:rsidP="00E6254C">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E6254C">
        <w:rPr>
          <w:rFonts w:ascii="Times New Roman" w:eastAsia="Times New Roman" w:hAnsi="Times New Roman" w:cs="Times New Roman"/>
          <w:sz w:val="28"/>
          <w:szCs w:val="24"/>
          <w:lang w:eastAsia="ru-RU"/>
        </w:rPr>
        <w:t>«САНКТ-ПЕТЕРБУРГСКИЙ УНИВЕРСИТЕТ</w:t>
      </w:r>
    </w:p>
    <w:p w:rsidR="00E6254C" w:rsidRDefault="00E6254C" w:rsidP="00E6254C">
      <w:pPr>
        <w:spacing w:after="0" w:line="240" w:lineRule="auto"/>
        <w:jc w:val="center"/>
        <w:rPr>
          <w:rFonts w:ascii="Times New Roman" w:eastAsia="Times New Roman" w:hAnsi="Times New Roman" w:cs="Times New Roman"/>
          <w:sz w:val="28"/>
          <w:szCs w:val="24"/>
          <w:lang w:eastAsia="ru-RU"/>
        </w:rPr>
      </w:pPr>
      <w:r w:rsidRPr="00E6254C">
        <w:rPr>
          <w:rFonts w:ascii="Times New Roman" w:eastAsia="Times New Roman" w:hAnsi="Times New Roman" w:cs="Times New Roman"/>
          <w:sz w:val="28"/>
          <w:szCs w:val="24"/>
          <w:lang w:eastAsia="ru-RU"/>
        </w:rPr>
        <w:t>ТЕХНОЛОГИЙ УПРАВЛЕНИЯ И ЭКОНОМИКИ»</w:t>
      </w:r>
    </w:p>
    <w:p w:rsidR="00E6254C" w:rsidRPr="00E6254C" w:rsidRDefault="00E6254C" w:rsidP="00E6254C">
      <w:pPr>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sz w:val="28"/>
          <w:szCs w:val="24"/>
          <w:lang w:eastAsia="ru-RU"/>
        </w:rPr>
        <w:t>________________________________________</w:t>
      </w:r>
      <w:r w:rsidR="00741E64">
        <w:rPr>
          <w:rFonts w:ascii="Times New Roman" w:eastAsia="Times New Roman" w:hAnsi="Times New Roman" w:cs="Times New Roman"/>
          <w:sz w:val="28"/>
          <w:szCs w:val="24"/>
          <w:lang w:eastAsia="ru-RU"/>
        </w:rPr>
        <w:t>____________________________</w:t>
      </w:r>
    </w:p>
    <w:p w:rsidR="00E6254C" w:rsidRPr="00E6254C" w:rsidRDefault="00E6254C" w:rsidP="00E6254C">
      <w:pPr>
        <w:spacing w:after="0" w:line="240" w:lineRule="auto"/>
        <w:rPr>
          <w:rFonts w:ascii="Times New Roman" w:eastAsia="PMingLiU" w:hAnsi="Times New Roman" w:cs="Times New Roman"/>
          <w:color w:val="000000"/>
          <w:sz w:val="20"/>
          <w:szCs w:val="20"/>
          <w:lang w:eastAsia="ru-RU"/>
        </w:rPr>
      </w:pPr>
    </w:p>
    <w:p w:rsidR="00E6254C" w:rsidRDefault="00E6254C" w:rsidP="00E6254C">
      <w:pPr>
        <w:spacing w:after="0" w:line="240" w:lineRule="auto"/>
        <w:rPr>
          <w:rFonts w:ascii="Times New Roman" w:eastAsia="Times New Roman" w:hAnsi="Times New Roman" w:cs="Times New Roman"/>
          <w:color w:val="000000"/>
          <w:sz w:val="20"/>
          <w:szCs w:val="20"/>
          <w:lang w:eastAsia="ru-RU"/>
        </w:rPr>
      </w:pPr>
    </w:p>
    <w:p w:rsidR="00EA59EB" w:rsidRPr="00C5352A" w:rsidRDefault="00C5352A" w:rsidP="00C5352A">
      <w:pPr>
        <w:spacing w:after="0" w:line="240" w:lineRule="auto"/>
        <w:jc w:val="center"/>
        <w:rPr>
          <w:rFonts w:ascii="Times New Roman" w:eastAsia="Times New Roman" w:hAnsi="Times New Roman" w:cs="Times New Roman"/>
          <w:color w:val="000000"/>
          <w:sz w:val="20"/>
          <w:szCs w:val="20"/>
          <w:lang w:eastAsia="ru-RU"/>
        </w:rPr>
      </w:pPr>
      <w:r w:rsidRPr="00C5352A">
        <w:rPr>
          <w:rFonts w:ascii="Times New Roman" w:hAnsi="Times New Roman" w:cs="Times New Roman"/>
          <w:b/>
          <w:sz w:val="28"/>
          <w:szCs w:val="28"/>
        </w:rPr>
        <w:t>ИНСТИТУТ ЭКОНОМИКИ, МЕНЕДЖМЕНТА И ИНФОРМАЦИОННЫХ ТЕХНОЛОГИЙ</w:t>
      </w:r>
    </w:p>
    <w:p w:rsidR="00EA59EB" w:rsidRPr="00E6254C" w:rsidRDefault="00EA59EB" w:rsidP="00E6254C">
      <w:pPr>
        <w:spacing w:after="0" w:line="240" w:lineRule="auto"/>
        <w:rPr>
          <w:rFonts w:ascii="Times New Roman" w:eastAsia="Times New Roman" w:hAnsi="Times New Roman" w:cs="Times New Roman"/>
          <w:color w:val="000000"/>
          <w:sz w:val="20"/>
          <w:szCs w:val="20"/>
          <w:lang w:eastAsia="ru-RU"/>
        </w:rPr>
      </w:pPr>
    </w:p>
    <w:p w:rsidR="00EA59EB" w:rsidRPr="00E6254C" w:rsidRDefault="00EA59EB" w:rsidP="00EA59EB">
      <w:pPr>
        <w:keepNext/>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 xml:space="preserve">Кафедра </w:t>
      </w:r>
      <w:r w:rsidR="00536A5B">
        <w:rPr>
          <w:rFonts w:ascii="Times New Roman" w:eastAsia="Times New Roman" w:hAnsi="Times New Roman" w:cs="Times New Roman"/>
          <w:color w:val="000000"/>
          <w:sz w:val="28"/>
          <w:szCs w:val="28"/>
          <w:lang w:eastAsia="ru-RU"/>
        </w:rPr>
        <w:t>экономики и управления социально-экономическими системами</w:t>
      </w:r>
    </w:p>
    <w:p w:rsidR="00E6254C" w:rsidRPr="00E6254C" w:rsidRDefault="00E6254C" w:rsidP="00E6254C">
      <w:pPr>
        <w:spacing w:after="0" w:line="240" w:lineRule="auto"/>
        <w:jc w:val="center"/>
        <w:rPr>
          <w:rFonts w:ascii="Times New Roman" w:eastAsia="Times New Roman" w:hAnsi="Times New Roman" w:cs="Times New Roman"/>
          <w:color w:val="000000"/>
          <w:sz w:val="28"/>
          <w:szCs w:val="28"/>
          <w:lang w:eastAsia="ru-RU"/>
        </w:rPr>
      </w:pPr>
    </w:p>
    <w:p w:rsidR="00E6254C" w:rsidRPr="00E6254C" w:rsidRDefault="00E6254C" w:rsidP="00E6254C">
      <w:pPr>
        <w:spacing w:after="0" w:line="240" w:lineRule="auto"/>
        <w:rPr>
          <w:rFonts w:ascii="Times New Roman" w:eastAsia="Times New Roman" w:hAnsi="Times New Roman" w:cs="Times New Roman"/>
          <w:color w:val="000000"/>
          <w:sz w:val="20"/>
          <w:szCs w:val="20"/>
          <w:lang w:eastAsia="ru-RU"/>
        </w:rPr>
      </w:pPr>
    </w:p>
    <w:p w:rsidR="00E6254C" w:rsidRPr="00E6254C" w:rsidRDefault="00E6254C" w:rsidP="00E6254C">
      <w:pPr>
        <w:widowControl w:val="0"/>
        <w:tabs>
          <w:tab w:val="left" w:pos="0"/>
        </w:tabs>
        <w:spacing w:before="60" w:after="0" w:line="240" w:lineRule="auto"/>
        <w:ind w:right="21"/>
        <w:rPr>
          <w:rFonts w:ascii="Times New Roman" w:eastAsia="Times New Roman" w:hAnsi="Times New Roman" w:cs="Times New Roman"/>
          <w:sz w:val="20"/>
          <w:szCs w:val="20"/>
          <w:lang w:eastAsia="ru-RU"/>
        </w:rPr>
      </w:pPr>
    </w:p>
    <w:p w:rsidR="00E6254C" w:rsidRDefault="00E6254C" w:rsidP="00E6254C">
      <w:pPr>
        <w:widowControl w:val="0"/>
        <w:tabs>
          <w:tab w:val="left" w:pos="0"/>
        </w:tabs>
        <w:spacing w:before="60" w:after="0" w:line="240" w:lineRule="auto"/>
        <w:ind w:right="21"/>
        <w:rPr>
          <w:rFonts w:ascii="Times New Roman" w:eastAsia="Times New Roman" w:hAnsi="Times New Roman" w:cs="Times New Roman"/>
          <w:sz w:val="20"/>
          <w:szCs w:val="20"/>
          <w:lang w:eastAsia="ru-RU"/>
        </w:rPr>
      </w:pPr>
    </w:p>
    <w:p w:rsidR="00E6254C" w:rsidRDefault="00E6254C" w:rsidP="00E6254C">
      <w:pPr>
        <w:widowControl w:val="0"/>
        <w:tabs>
          <w:tab w:val="left" w:pos="0"/>
        </w:tabs>
        <w:spacing w:before="60" w:after="0" w:line="240" w:lineRule="auto"/>
        <w:ind w:right="21"/>
        <w:rPr>
          <w:rFonts w:ascii="Times New Roman" w:eastAsia="Times New Roman" w:hAnsi="Times New Roman" w:cs="Times New Roman"/>
          <w:sz w:val="20"/>
          <w:szCs w:val="20"/>
          <w:lang w:eastAsia="ru-RU"/>
        </w:rPr>
      </w:pPr>
    </w:p>
    <w:p w:rsidR="00E6254C" w:rsidRDefault="00E6254C" w:rsidP="00E6254C">
      <w:pPr>
        <w:widowControl w:val="0"/>
        <w:tabs>
          <w:tab w:val="left" w:pos="0"/>
        </w:tabs>
        <w:spacing w:before="60" w:after="0" w:line="240" w:lineRule="auto"/>
        <w:ind w:right="21"/>
        <w:rPr>
          <w:rFonts w:ascii="Times New Roman" w:eastAsia="Times New Roman" w:hAnsi="Times New Roman" w:cs="Times New Roman"/>
          <w:sz w:val="20"/>
          <w:szCs w:val="20"/>
          <w:lang w:eastAsia="ru-RU"/>
        </w:rPr>
      </w:pPr>
    </w:p>
    <w:p w:rsidR="00E6254C" w:rsidRDefault="00E6254C" w:rsidP="00E6254C">
      <w:pPr>
        <w:widowControl w:val="0"/>
        <w:tabs>
          <w:tab w:val="left" w:pos="0"/>
        </w:tabs>
        <w:spacing w:before="60" w:after="0" w:line="240" w:lineRule="auto"/>
        <w:ind w:right="21"/>
        <w:rPr>
          <w:rFonts w:ascii="Times New Roman" w:eastAsia="Times New Roman" w:hAnsi="Times New Roman" w:cs="Times New Roman"/>
          <w:sz w:val="20"/>
          <w:szCs w:val="20"/>
          <w:lang w:eastAsia="ru-RU"/>
        </w:rPr>
      </w:pPr>
    </w:p>
    <w:p w:rsidR="00E6254C" w:rsidRDefault="00E6254C" w:rsidP="00E6254C">
      <w:pPr>
        <w:widowControl w:val="0"/>
        <w:tabs>
          <w:tab w:val="left" w:pos="0"/>
        </w:tabs>
        <w:spacing w:before="60" w:after="0" w:line="240" w:lineRule="auto"/>
        <w:ind w:right="21"/>
        <w:rPr>
          <w:rFonts w:ascii="Times New Roman" w:eastAsia="Times New Roman" w:hAnsi="Times New Roman" w:cs="Times New Roman"/>
          <w:sz w:val="20"/>
          <w:szCs w:val="20"/>
          <w:lang w:eastAsia="ru-RU"/>
        </w:rPr>
      </w:pPr>
    </w:p>
    <w:p w:rsidR="00E6254C" w:rsidRDefault="00E6254C" w:rsidP="00E6254C">
      <w:pPr>
        <w:widowControl w:val="0"/>
        <w:tabs>
          <w:tab w:val="left" w:pos="0"/>
        </w:tabs>
        <w:spacing w:before="60" w:after="0" w:line="240" w:lineRule="auto"/>
        <w:ind w:right="21"/>
        <w:rPr>
          <w:rFonts w:ascii="Times New Roman" w:eastAsia="Times New Roman" w:hAnsi="Times New Roman" w:cs="Times New Roman"/>
          <w:sz w:val="20"/>
          <w:szCs w:val="20"/>
          <w:lang w:eastAsia="ru-RU"/>
        </w:rPr>
      </w:pPr>
    </w:p>
    <w:p w:rsidR="00E6254C" w:rsidRDefault="00E6254C" w:rsidP="00E6254C">
      <w:pPr>
        <w:widowControl w:val="0"/>
        <w:tabs>
          <w:tab w:val="left" w:pos="0"/>
        </w:tabs>
        <w:spacing w:before="60" w:after="0" w:line="240" w:lineRule="auto"/>
        <w:ind w:right="21"/>
        <w:rPr>
          <w:rFonts w:ascii="Times New Roman" w:eastAsia="Times New Roman" w:hAnsi="Times New Roman" w:cs="Times New Roman"/>
          <w:sz w:val="20"/>
          <w:szCs w:val="20"/>
          <w:lang w:eastAsia="ru-RU"/>
        </w:rPr>
      </w:pPr>
    </w:p>
    <w:p w:rsidR="00571B30" w:rsidRPr="0063405A" w:rsidRDefault="00571B30" w:rsidP="00571B30">
      <w:pPr>
        <w:pStyle w:val="ae"/>
        <w:spacing w:line="240" w:lineRule="auto"/>
        <w:rPr>
          <w:sz w:val="28"/>
          <w:szCs w:val="28"/>
        </w:rPr>
      </w:pPr>
      <w:r>
        <w:rPr>
          <w:sz w:val="28"/>
          <w:szCs w:val="28"/>
        </w:rPr>
        <w:t>МЕТОДИЧЕСКИЕ УКАЗАНИЯ</w:t>
      </w:r>
    </w:p>
    <w:p w:rsidR="00571B30" w:rsidRDefault="0004391F" w:rsidP="00571B30">
      <w:pPr>
        <w:pStyle w:val="ae"/>
        <w:spacing w:line="240" w:lineRule="auto"/>
        <w:rPr>
          <w:b w:val="0"/>
          <w:sz w:val="28"/>
          <w:szCs w:val="28"/>
        </w:rPr>
      </w:pPr>
      <w:r>
        <w:rPr>
          <w:b w:val="0"/>
          <w:sz w:val="28"/>
          <w:szCs w:val="28"/>
        </w:rPr>
        <w:t>п</w:t>
      </w:r>
      <w:r w:rsidR="00571B30">
        <w:rPr>
          <w:b w:val="0"/>
          <w:sz w:val="28"/>
          <w:szCs w:val="28"/>
        </w:rPr>
        <w:t>о выполнению контрольной работы по дисциплине</w:t>
      </w:r>
    </w:p>
    <w:p w:rsidR="00E6254C" w:rsidRPr="00E6254C" w:rsidRDefault="00954FC5" w:rsidP="00E6254C">
      <w:pPr>
        <w:spacing w:after="0" w:line="240" w:lineRule="auto"/>
        <w:jc w:val="center"/>
        <w:rPr>
          <w:rFonts w:ascii="Times New Roman" w:eastAsia="Times New Roman" w:hAnsi="Times New Roman" w:cs="Times New Roman"/>
          <w:color w:val="000000"/>
          <w:sz w:val="48"/>
          <w:szCs w:val="48"/>
          <w:lang w:eastAsia="ru-RU"/>
        </w:rPr>
      </w:pPr>
      <w:r>
        <w:rPr>
          <w:rFonts w:ascii="Times New Roman" w:eastAsia="Times New Roman" w:hAnsi="Times New Roman" w:cs="Times New Roman"/>
          <w:b/>
          <w:sz w:val="48"/>
          <w:szCs w:val="48"/>
          <w:lang w:eastAsia="ru-RU"/>
        </w:rPr>
        <w:t>ЭКОНОМИКА ОРГАНИЗАЦИЙ (ПРЕДРИЯТИЙ)</w:t>
      </w:r>
    </w:p>
    <w:p w:rsidR="00E6254C" w:rsidRPr="00E6254C" w:rsidRDefault="00E6254C" w:rsidP="00E6254C">
      <w:pPr>
        <w:spacing w:after="0" w:line="240" w:lineRule="auto"/>
        <w:rPr>
          <w:rFonts w:ascii="Times New Roman" w:eastAsia="Times New Roman" w:hAnsi="Times New Roman" w:cs="Times New Roman"/>
          <w:color w:val="000000"/>
          <w:sz w:val="24"/>
          <w:szCs w:val="24"/>
          <w:lang w:eastAsia="ru-RU"/>
        </w:rPr>
      </w:pPr>
    </w:p>
    <w:p w:rsidR="00E6254C" w:rsidRDefault="00E6254C" w:rsidP="00E6254C">
      <w:pPr>
        <w:spacing w:after="0" w:line="240" w:lineRule="auto"/>
        <w:rPr>
          <w:rFonts w:ascii="Times New Roman" w:eastAsia="Times New Roman" w:hAnsi="Times New Roman" w:cs="Times New Roman"/>
          <w:color w:val="000000"/>
          <w:sz w:val="24"/>
          <w:szCs w:val="24"/>
          <w:lang w:eastAsia="ru-RU"/>
        </w:rPr>
      </w:pPr>
    </w:p>
    <w:p w:rsidR="005314A9" w:rsidRPr="00E6254C" w:rsidRDefault="005314A9" w:rsidP="00E6254C">
      <w:pPr>
        <w:spacing w:after="0" w:line="240" w:lineRule="auto"/>
        <w:rPr>
          <w:rFonts w:ascii="Times New Roman" w:eastAsia="Times New Roman" w:hAnsi="Times New Roman" w:cs="Times New Roman"/>
          <w:color w:val="000000"/>
          <w:sz w:val="24"/>
          <w:szCs w:val="24"/>
          <w:lang w:eastAsia="ru-RU"/>
        </w:rPr>
      </w:pPr>
    </w:p>
    <w:p w:rsidR="00E6254C" w:rsidRPr="006C6E59" w:rsidRDefault="00571B30" w:rsidP="00E6254C">
      <w:pPr>
        <w:spacing w:after="0" w:line="240" w:lineRule="auto"/>
        <w:rPr>
          <w:rFonts w:ascii="Times New Roman" w:hAnsi="Times New Roman" w:cs="Times New Roman"/>
          <w:sz w:val="28"/>
          <w:szCs w:val="28"/>
        </w:rPr>
      </w:pPr>
      <w:r w:rsidRPr="006C6E59">
        <w:rPr>
          <w:rFonts w:ascii="Times New Roman" w:hAnsi="Times New Roman" w:cs="Times New Roman"/>
          <w:sz w:val="28"/>
          <w:szCs w:val="28"/>
        </w:rPr>
        <w:t>Для направления подготовки</w:t>
      </w:r>
      <w:r w:rsidR="006C6E59">
        <w:rPr>
          <w:rFonts w:ascii="Times New Roman" w:hAnsi="Times New Roman" w:cs="Times New Roman"/>
          <w:sz w:val="28"/>
          <w:szCs w:val="28"/>
        </w:rPr>
        <w:tab/>
      </w:r>
      <w:r w:rsidR="006C6E59">
        <w:rPr>
          <w:rFonts w:ascii="Times New Roman" w:hAnsi="Times New Roman" w:cs="Times New Roman"/>
          <w:sz w:val="28"/>
          <w:szCs w:val="28"/>
        </w:rPr>
        <w:tab/>
      </w:r>
      <w:r w:rsidR="006C6E59">
        <w:rPr>
          <w:rFonts w:ascii="Times New Roman" w:hAnsi="Times New Roman" w:cs="Times New Roman"/>
          <w:sz w:val="28"/>
          <w:szCs w:val="28"/>
        </w:rPr>
        <w:tab/>
      </w:r>
      <w:r w:rsidR="003E106F" w:rsidRPr="003E106F">
        <w:rPr>
          <w:rFonts w:ascii="Times New Roman" w:hAnsi="Times New Roman" w:cs="Times New Roman"/>
          <w:bCs/>
          <w:sz w:val="28"/>
          <w:szCs w:val="28"/>
        </w:rPr>
        <w:t>38.03.01</w:t>
      </w:r>
      <w:r w:rsidR="003E106F" w:rsidRPr="0063405A">
        <w:rPr>
          <w:b/>
          <w:sz w:val="28"/>
          <w:szCs w:val="28"/>
        </w:rPr>
        <w:t xml:space="preserve"> </w:t>
      </w:r>
      <w:r w:rsidR="007A550C">
        <w:rPr>
          <w:rFonts w:ascii="Times New Roman" w:eastAsia="Times New Roman" w:hAnsi="Times New Roman" w:cs="Times New Roman"/>
          <w:bCs/>
          <w:sz w:val="28"/>
          <w:szCs w:val="32"/>
          <w:lang w:eastAsia="ru-RU"/>
        </w:rPr>
        <w:t>Экономика</w:t>
      </w:r>
    </w:p>
    <w:p w:rsidR="00571B30" w:rsidRPr="003E106F" w:rsidRDefault="006C6E59" w:rsidP="00E6254C">
      <w:pPr>
        <w:spacing w:after="0" w:line="240" w:lineRule="auto"/>
        <w:rPr>
          <w:rFonts w:ascii="Times New Roman" w:eastAsia="Times New Roman" w:hAnsi="Times New Roman" w:cs="Times New Roman"/>
          <w:bCs/>
          <w:sz w:val="28"/>
          <w:szCs w:val="28"/>
          <w:lang w:eastAsia="ru-RU"/>
        </w:rPr>
      </w:pPr>
      <w:r w:rsidRPr="006C6E59">
        <w:rPr>
          <w:rFonts w:ascii="Times New Roman" w:eastAsia="Times New Roman" w:hAnsi="Times New Roman" w:cs="Times New Roman"/>
          <w:bCs/>
          <w:sz w:val="28"/>
          <w:szCs w:val="32"/>
          <w:lang w:eastAsia="ru-RU"/>
        </w:rPr>
        <w:t>Направленность</w:t>
      </w:r>
      <w:r w:rsidRPr="006C6E59">
        <w:rPr>
          <w:rFonts w:ascii="Times New Roman" w:eastAsia="Times New Roman" w:hAnsi="Times New Roman" w:cs="Times New Roman"/>
          <w:bCs/>
          <w:sz w:val="28"/>
          <w:szCs w:val="32"/>
          <w:lang w:eastAsia="ru-RU"/>
        </w:rPr>
        <w:tab/>
      </w:r>
      <w:r w:rsidRPr="006C6E59">
        <w:rPr>
          <w:rFonts w:ascii="Times New Roman" w:eastAsia="Times New Roman" w:hAnsi="Times New Roman" w:cs="Times New Roman"/>
          <w:bCs/>
          <w:sz w:val="28"/>
          <w:szCs w:val="32"/>
          <w:lang w:eastAsia="ru-RU"/>
        </w:rPr>
        <w:tab/>
      </w:r>
      <w:r w:rsidRPr="006C6E59">
        <w:rPr>
          <w:rFonts w:ascii="Times New Roman" w:eastAsia="Times New Roman" w:hAnsi="Times New Roman" w:cs="Times New Roman"/>
          <w:bCs/>
          <w:sz w:val="28"/>
          <w:szCs w:val="32"/>
          <w:lang w:eastAsia="ru-RU"/>
        </w:rPr>
        <w:tab/>
      </w:r>
      <w:r>
        <w:rPr>
          <w:rFonts w:ascii="Times New Roman" w:eastAsia="Times New Roman" w:hAnsi="Times New Roman" w:cs="Times New Roman"/>
          <w:bCs/>
          <w:sz w:val="28"/>
          <w:szCs w:val="32"/>
          <w:lang w:eastAsia="ru-RU"/>
        </w:rPr>
        <w:tab/>
      </w:r>
      <w:r>
        <w:rPr>
          <w:rFonts w:ascii="Times New Roman" w:eastAsia="Times New Roman" w:hAnsi="Times New Roman" w:cs="Times New Roman"/>
          <w:bCs/>
          <w:sz w:val="28"/>
          <w:szCs w:val="32"/>
          <w:lang w:eastAsia="ru-RU"/>
        </w:rPr>
        <w:tab/>
      </w:r>
      <w:r w:rsidR="003E106F" w:rsidRPr="003E106F">
        <w:rPr>
          <w:rFonts w:ascii="Times New Roman" w:hAnsi="Times New Roman" w:cs="Times New Roman"/>
          <w:sz w:val="28"/>
          <w:szCs w:val="28"/>
        </w:rPr>
        <w:t>Финансы и кредит</w:t>
      </w:r>
    </w:p>
    <w:p w:rsidR="006C6E59" w:rsidRPr="003E106F" w:rsidRDefault="006C6E59" w:rsidP="00E6254C">
      <w:pPr>
        <w:spacing w:after="0" w:line="240" w:lineRule="auto"/>
        <w:rPr>
          <w:rFonts w:ascii="Times New Roman" w:eastAsia="Times New Roman" w:hAnsi="Times New Roman" w:cs="Times New Roman"/>
          <w:bCs/>
          <w:sz w:val="28"/>
          <w:szCs w:val="28"/>
          <w:lang w:eastAsia="ru-RU"/>
        </w:rPr>
      </w:pPr>
      <w:r w:rsidRPr="003E106F">
        <w:rPr>
          <w:rFonts w:ascii="Times New Roman" w:eastAsia="Times New Roman" w:hAnsi="Times New Roman" w:cs="Times New Roman"/>
          <w:bCs/>
          <w:sz w:val="28"/>
          <w:szCs w:val="28"/>
          <w:lang w:eastAsia="ru-RU"/>
        </w:rPr>
        <w:tab/>
      </w:r>
      <w:r w:rsidRPr="003E106F">
        <w:rPr>
          <w:rFonts w:ascii="Times New Roman" w:eastAsia="Times New Roman" w:hAnsi="Times New Roman" w:cs="Times New Roman"/>
          <w:bCs/>
          <w:sz w:val="28"/>
          <w:szCs w:val="28"/>
          <w:lang w:eastAsia="ru-RU"/>
        </w:rPr>
        <w:tab/>
      </w:r>
      <w:r w:rsidRPr="003E106F">
        <w:rPr>
          <w:rFonts w:ascii="Times New Roman" w:eastAsia="Times New Roman" w:hAnsi="Times New Roman" w:cs="Times New Roman"/>
          <w:bCs/>
          <w:sz w:val="28"/>
          <w:szCs w:val="28"/>
          <w:lang w:eastAsia="ru-RU"/>
        </w:rPr>
        <w:tab/>
      </w:r>
      <w:r w:rsidRPr="003E106F">
        <w:rPr>
          <w:rFonts w:ascii="Times New Roman" w:eastAsia="Times New Roman" w:hAnsi="Times New Roman" w:cs="Times New Roman"/>
          <w:bCs/>
          <w:sz w:val="28"/>
          <w:szCs w:val="28"/>
          <w:lang w:eastAsia="ru-RU"/>
        </w:rPr>
        <w:tab/>
      </w:r>
      <w:r w:rsidRPr="003E106F">
        <w:rPr>
          <w:rFonts w:ascii="Times New Roman" w:eastAsia="Times New Roman" w:hAnsi="Times New Roman" w:cs="Times New Roman"/>
          <w:bCs/>
          <w:sz w:val="28"/>
          <w:szCs w:val="28"/>
          <w:lang w:eastAsia="ru-RU"/>
        </w:rPr>
        <w:tab/>
      </w:r>
      <w:r w:rsidRPr="003E106F">
        <w:rPr>
          <w:rFonts w:ascii="Times New Roman" w:eastAsia="Times New Roman" w:hAnsi="Times New Roman" w:cs="Times New Roman"/>
          <w:bCs/>
          <w:sz w:val="28"/>
          <w:szCs w:val="28"/>
          <w:lang w:eastAsia="ru-RU"/>
        </w:rPr>
        <w:tab/>
      </w:r>
      <w:r w:rsidRPr="003E106F">
        <w:rPr>
          <w:rFonts w:ascii="Times New Roman" w:eastAsia="Times New Roman" w:hAnsi="Times New Roman" w:cs="Times New Roman"/>
          <w:bCs/>
          <w:sz w:val="28"/>
          <w:szCs w:val="28"/>
          <w:lang w:eastAsia="ru-RU"/>
        </w:rPr>
        <w:tab/>
      </w:r>
      <w:r w:rsidR="003E106F" w:rsidRPr="003E106F">
        <w:rPr>
          <w:rFonts w:ascii="Times New Roman" w:hAnsi="Times New Roman" w:cs="Times New Roman"/>
          <w:sz w:val="28"/>
          <w:szCs w:val="28"/>
        </w:rPr>
        <w:t>Бухгалтерский учет, анализ и аудит</w:t>
      </w:r>
    </w:p>
    <w:p w:rsidR="006C6E59" w:rsidRPr="006C6E59" w:rsidRDefault="006C6E59" w:rsidP="003E106F">
      <w:pPr>
        <w:spacing w:after="0" w:line="240" w:lineRule="auto"/>
        <w:rPr>
          <w:rFonts w:ascii="Times New Roman" w:eastAsia="Times New Roman" w:hAnsi="Times New Roman" w:cs="Times New Roman"/>
          <w:bCs/>
          <w:sz w:val="28"/>
          <w:szCs w:val="32"/>
          <w:lang w:eastAsia="ru-RU"/>
        </w:rPr>
      </w:pPr>
    </w:p>
    <w:p w:rsidR="006C6E59" w:rsidRPr="006C6E59" w:rsidRDefault="006C6E59" w:rsidP="00E6254C">
      <w:pPr>
        <w:spacing w:after="0" w:line="240" w:lineRule="auto"/>
        <w:rPr>
          <w:rFonts w:ascii="Times New Roman" w:eastAsia="Times New Roman" w:hAnsi="Times New Roman" w:cs="Times New Roman"/>
          <w:bCs/>
          <w:sz w:val="28"/>
          <w:szCs w:val="32"/>
          <w:lang w:eastAsia="ru-RU"/>
        </w:rPr>
      </w:pPr>
    </w:p>
    <w:p w:rsidR="006C6E59" w:rsidRPr="006C6E59" w:rsidRDefault="006C6E59" w:rsidP="00E6254C">
      <w:pPr>
        <w:spacing w:after="0" w:line="240" w:lineRule="auto"/>
        <w:rPr>
          <w:rFonts w:ascii="Times New Roman" w:eastAsia="Times New Roman" w:hAnsi="Times New Roman" w:cs="Times New Roman"/>
          <w:bCs/>
          <w:sz w:val="28"/>
          <w:szCs w:val="32"/>
          <w:lang w:eastAsia="ru-RU"/>
        </w:rPr>
      </w:pPr>
    </w:p>
    <w:p w:rsidR="006C6E59" w:rsidRPr="00E6254C" w:rsidRDefault="006C6E59" w:rsidP="00E6254C">
      <w:pPr>
        <w:spacing w:after="0" w:line="240" w:lineRule="auto"/>
        <w:rPr>
          <w:rFonts w:ascii="Times New Roman" w:eastAsia="Times New Roman" w:hAnsi="Times New Roman" w:cs="Times New Roman"/>
          <w:color w:val="000000"/>
          <w:sz w:val="24"/>
          <w:szCs w:val="24"/>
          <w:lang w:eastAsia="ru-RU"/>
        </w:rPr>
      </w:pPr>
    </w:p>
    <w:p w:rsidR="00E6254C" w:rsidRPr="00E6254C" w:rsidRDefault="00E6254C" w:rsidP="00E6254C">
      <w:pPr>
        <w:spacing w:after="0" w:line="240" w:lineRule="auto"/>
        <w:rPr>
          <w:rFonts w:ascii="Times New Roman" w:eastAsia="Times New Roman" w:hAnsi="Times New Roman" w:cs="Times New Roman"/>
          <w:color w:val="000000"/>
          <w:sz w:val="26"/>
          <w:szCs w:val="24"/>
          <w:lang w:eastAsia="ru-RU"/>
        </w:rPr>
      </w:pPr>
    </w:p>
    <w:p w:rsidR="00E6254C" w:rsidRPr="00E6254C" w:rsidRDefault="00E6254C" w:rsidP="00E6254C">
      <w:pPr>
        <w:spacing w:after="0" w:line="240" w:lineRule="auto"/>
        <w:rPr>
          <w:rFonts w:ascii="Times New Roman" w:eastAsia="Times New Roman" w:hAnsi="Times New Roman" w:cs="Times New Roman"/>
          <w:color w:val="000000"/>
          <w:sz w:val="26"/>
          <w:szCs w:val="24"/>
          <w:lang w:eastAsia="ru-RU"/>
        </w:rPr>
      </w:pPr>
    </w:p>
    <w:p w:rsidR="0072363E" w:rsidRPr="004A1FBA" w:rsidRDefault="0072363E" w:rsidP="0072363E">
      <w:pPr>
        <w:jc w:val="both"/>
        <w:rPr>
          <w:rFonts w:ascii="Times New Roman" w:eastAsia="Calibri" w:hAnsi="Times New Roman" w:cs="Times New Roman"/>
          <w:sz w:val="28"/>
          <w:szCs w:val="28"/>
        </w:rPr>
      </w:pPr>
      <w:r w:rsidRPr="004A1FBA">
        <w:rPr>
          <w:rFonts w:ascii="Times New Roman" w:eastAsia="Calibri" w:hAnsi="Times New Roman" w:cs="Times New Roman"/>
          <w:b/>
          <w:sz w:val="28"/>
          <w:szCs w:val="28"/>
        </w:rPr>
        <w:t>Квалификация</w:t>
      </w:r>
      <w:r w:rsidRPr="004A1FBA">
        <w:rPr>
          <w:rFonts w:ascii="Times New Roman" w:eastAsia="Calibri" w:hAnsi="Times New Roman" w:cs="Times New Roman"/>
          <w:sz w:val="28"/>
          <w:szCs w:val="28"/>
        </w:rPr>
        <w:t xml:space="preserve"> (степень) выпускника </w:t>
      </w:r>
      <w:r w:rsidRPr="004A1FBA">
        <w:rPr>
          <w:rFonts w:ascii="Times New Roman" w:eastAsia="Calibri" w:hAnsi="Times New Roman" w:cs="Times New Roman"/>
          <w:sz w:val="28"/>
          <w:szCs w:val="28"/>
        </w:rPr>
        <w:tab/>
      </w:r>
      <w:r>
        <w:rPr>
          <w:rFonts w:ascii="Times New Roman" w:hAnsi="Times New Roman" w:cs="Times New Roman"/>
          <w:sz w:val="28"/>
          <w:szCs w:val="28"/>
        </w:rPr>
        <w:t>Бакалавр</w:t>
      </w:r>
    </w:p>
    <w:p w:rsidR="0072363E" w:rsidRPr="004A1FBA" w:rsidRDefault="0072363E" w:rsidP="0072363E">
      <w:pPr>
        <w:jc w:val="both"/>
        <w:rPr>
          <w:rFonts w:ascii="Times New Roman" w:eastAsia="Calibri" w:hAnsi="Times New Roman" w:cs="Times New Roman"/>
          <w:sz w:val="28"/>
          <w:szCs w:val="28"/>
        </w:rPr>
      </w:pPr>
      <w:r w:rsidRPr="004A1FBA">
        <w:rPr>
          <w:rFonts w:ascii="Times New Roman" w:eastAsia="Calibri" w:hAnsi="Times New Roman" w:cs="Times New Roman"/>
          <w:b/>
          <w:sz w:val="28"/>
          <w:szCs w:val="28"/>
        </w:rPr>
        <w:t>Форма обучения</w:t>
      </w:r>
      <w:r w:rsidR="00513B9D">
        <w:rPr>
          <w:rFonts w:ascii="Times New Roman" w:eastAsia="Calibri" w:hAnsi="Times New Roman" w:cs="Times New Roman"/>
          <w:sz w:val="28"/>
          <w:szCs w:val="28"/>
        </w:rPr>
        <w:t xml:space="preserve">  </w:t>
      </w:r>
      <w:r w:rsidRPr="004A1FBA">
        <w:rPr>
          <w:rFonts w:ascii="Times New Roman" w:eastAsia="Calibri" w:hAnsi="Times New Roman" w:cs="Times New Roman"/>
          <w:sz w:val="28"/>
          <w:szCs w:val="28"/>
        </w:rPr>
        <w:tab/>
      </w:r>
      <w:r w:rsidRPr="004A1FBA">
        <w:rPr>
          <w:rFonts w:ascii="Times New Roman" w:eastAsia="Calibri" w:hAnsi="Times New Roman" w:cs="Times New Roman"/>
          <w:sz w:val="28"/>
          <w:szCs w:val="28"/>
        </w:rPr>
        <w:tab/>
      </w:r>
      <w:r w:rsidRPr="004A1FBA">
        <w:rPr>
          <w:rFonts w:ascii="Times New Roman" w:eastAsia="Calibri" w:hAnsi="Times New Roman" w:cs="Times New Roman"/>
          <w:sz w:val="28"/>
          <w:szCs w:val="28"/>
        </w:rPr>
        <w:tab/>
        <w:t xml:space="preserve">заочная </w:t>
      </w:r>
    </w:p>
    <w:p w:rsidR="00E6254C" w:rsidRPr="00E6254C" w:rsidRDefault="00E6254C" w:rsidP="00E6254C">
      <w:pPr>
        <w:spacing w:after="0" w:line="240" w:lineRule="auto"/>
        <w:rPr>
          <w:rFonts w:ascii="Times New Roman" w:eastAsia="Times New Roman" w:hAnsi="Times New Roman" w:cs="Times New Roman"/>
          <w:color w:val="000000"/>
          <w:sz w:val="26"/>
          <w:szCs w:val="24"/>
          <w:lang w:eastAsia="ru-RU"/>
        </w:rPr>
      </w:pPr>
    </w:p>
    <w:p w:rsidR="00E6254C" w:rsidRPr="00E6254C" w:rsidRDefault="00E6254C" w:rsidP="00E6254C">
      <w:pPr>
        <w:spacing w:after="0" w:line="240" w:lineRule="auto"/>
        <w:rPr>
          <w:rFonts w:ascii="Times New Roman" w:eastAsia="Times New Roman" w:hAnsi="Times New Roman" w:cs="Times New Roman"/>
          <w:color w:val="000000"/>
          <w:sz w:val="26"/>
          <w:szCs w:val="24"/>
          <w:lang w:eastAsia="ru-RU"/>
        </w:rPr>
      </w:pPr>
    </w:p>
    <w:p w:rsidR="00E6254C" w:rsidRPr="00E6254C" w:rsidRDefault="00E6254C" w:rsidP="00E6254C">
      <w:pPr>
        <w:spacing w:after="0" w:line="240" w:lineRule="auto"/>
        <w:rPr>
          <w:rFonts w:ascii="Times New Roman" w:eastAsia="Times New Roman" w:hAnsi="Times New Roman" w:cs="Times New Roman"/>
          <w:color w:val="000000"/>
          <w:sz w:val="26"/>
          <w:szCs w:val="24"/>
          <w:lang w:eastAsia="ru-RU"/>
        </w:rPr>
      </w:pPr>
    </w:p>
    <w:p w:rsidR="003E106F" w:rsidRDefault="003E106F" w:rsidP="00E6254C">
      <w:pPr>
        <w:spacing w:after="0" w:line="240" w:lineRule="auto"/>
        <w:rPr>
          <w:rFonts w:ascii="Times New Roman" w:eastAsia="Times New Roman" w:hAnsi="Times New Roman" w:cs="Times New Roman"/>
          <w:color w:val="000000"/>
          <w:sz w:val="26"/>
          <w:szCs w:val="24"/>
          <w:lang w:eastAsia="ru-RU"/>
        </w:rPr>
      </w:pPr>
    </w:p>
    <w:p w:rsidR="003E106F" w:rsidRPr="00E6254C" w:rsidRDefault="003E106F" w:rsidP="00E6254C">
      <w:pPr>
        <w:spacing w:after="0" w:line="240" w:lineRule="auto"/>
        <w:rPr>
          <w:rFonts w:ascii="Times New Roman" w:eastAsia="Times New Roman" w:hAnsi="Times New Roman" w:cs="Times New Roman"/>
          <w:color w:val="000000"/>
          <w:sz w:val="26"/>
          <w:szCs w:val="24"/>
          <w:lang w:eastAsia="ru-RU"/>
        </w:rPr>
      </w:pPr>
    </w:p>
    <w:p w:rsidR="00E6254C" w:rsidRPr="00741E64" w:rsidRDefault="00E6254C" w:rsidP="00E6254C">
      <w:pPr>
        <w:spacing w:after="60" w:line="240" w:lineRule="auto"/>
        <w:jc w:val="center"/>
        <w:rPr>
          <w:rFonts w:ascii="Times New Roman" w:eastAsia="Times New Roman" w:hAnsi="Times New Roman" w:cs="Times New Roman"/>
          <w:color w:val="000000"/>
          <w:sz w:val="24"/>
          <w:szCs w:val="24"/>
          <w:lang w:eastAsia="ru-RU"/>
        </w:rPr>
      </w:pPr>
      <w:r w:rsidRPr="00741E64">
        <w:rPr>
          <w:rFonts w:ascii="Times New Roman" w:eastAsia="Times New Roman" w:hAnsi="Times New Roman" w:cs="Times New Roman"/>
          <w:color w:val="000000"/>
          <w:sz w:val="24"/>
          <w:szCs w:val="24"/>
          <w:lang w:eastAsia="ru-RU"/>
        </w:rPr>
        <w:t>Санкт-Петербург</w:t>
      </w:r>
    </w:p>
    <w:p w:rsidR="00E6254C" w:rsidRPr="00741E64" w:rsidRDefault="00442A8E" w:rsidP="00E625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2021</w:t>
      </w:r>
    </w:p>
    <w:p w:rsidR="00200A09" w:rsidRDefault="00200A09" w:rsidP="00200A09">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200A09" w:rsidRDefault="00200A09" w:rsidP="00200A09">
      <w:pPr>
        <w:jc w:val="center"/>
        <w:rPr>
          <w:rFonts w:ascii="Times New Roman" w:hAnsi="Times New Roman" w:cs="Times New Roman"/>
          <w:b/>
          <w:sz w:val="24"/>
          <w:szCs w:val="24"/>
        </w:rPr>
      </w:pPr>
    </w:p>
    <w:p w:rsidR="00C37ADD" w:rsidRPr="00B61DFD" w:rsidRDefault="00C37ADD" w:rsidP="00C37ADD">
      <w:pPr>
        <w:pStyle w:val="a3"/>
        <w:jc w:val="both"/>
        <w:rPr>
          <w:rFonts w:ascii="Times New Roman" w:hAnsi="Times New Roman" w:cs="Times New Roman"/>
          <w:sz w:val="28"/>
          <w:szCs w:val="28"/>
          <w:lang w:eastAsia="ru-RU"/>
        </w:rPr>
      </w:pPr>
    </w:p>
    <w:p w:rsidR="000717F2" w:rsidRPr="000717F2" w:rsidRDefault="009A652F">
      <w:pPr>
        <w:pStyle w:val="12"/>
        <w:tabs>
          <w:tab w:val="right" w:leader="dot" w:pos="9627"/>
        </w:tabs>
        <w:rPr>
          <w:rFonts w:ascii="Times New Roman" w:eastAsiaTheme="minorEastAsia" w:hAnsi="Times New Roman" w:cs="Times New Roman"/>
          <w:noProof/>
          <w:sz w:val="28"/>
          <w:szCs w:val="28"/>
          <w:lang w:eastAsia="ru-RU"/>
        </w:rPr>
      </w:pPr>
      <w:r>
        <w:rPr>
          <w:rFonts w:ascii="Times New Roman" w:hAnsi="Times New Roman" w:cs="Times New Roman"/>
          <w:sz w:val="28"/>
          <w:szCs w:val="28"/>
          <w:lang w:eastAsia="ru-RU"/>
        </w:rPr>
        <w:fldChar w:fldCharType="begin"/>
      </w:r>
      <w:r w:rsidR="000717F2">
        <w:rPr>
          <w:rFonts w:ascii="Times New Roman" w:hAnsi="Times New Roman" w:cs="Times New Roman"/>
          <w:sz w:val="28"/>
          <w:szCs w:val="28"/>
          <w:lang w:eastAsia="ru-RU"/>
        </w:rPr>
        <w:instrText xml:space="preserve"> TOC \o "1-1" \h \z \u </w:instrText>
      </w:r>
      <w:r>
        <w:rPr>
          <w:rFonts w:ascii="Times New Roman" w:hAnsi="Times New Roman" w:cs="Times New Roman"/>
          <w:sz w:val="28"/>
          <w:szCs w:val="28"/>
          <w:lang w:eastAsia="ru-RU"/>
        </w:rPr>
        <w:fldChar w:fldCharType="separate"/>
      </w:r>
      <w:hyperlink w:anchor="_Toc482034516" w:history="1">
        <w:r w:rsidR="000717F2" w:rsidRPr="000717F2">
          <w:rPr>
            <w:rStyle w:val="af4"/>
            <w:rFonts w:ascii="Times New Roman" w:hAnsi="Times New Roman" w:cs="Times New Roman"/>
            <w:noProof/>
            <w:sz w:val="28"/>
            <w:szCs w:val="28"/>
            <w:lang w:eastAsia="ru-RU"/>
          </w:rPr>
          <w:t>Введение</w:t>
        </w:r>
        <w:r w:rsidR="000717F2" w:rsidRPr="000717F2">
          <w:rPr>
            <w:rFonts w:ascii="Times New Roman" w:hAnsi="Times New Roman" w:cs="Times New Roman"/>
            <w:noProof/>
            <w:webHidden/>
            <w:sz w:val="28"/>
            <w:szCs w:val="28"/>
          </w:rPr>
          <w:tab/>
        </w:r>
        <w:r w:rsidRPr="000717F2">
          <w:rPr>
            <w:rFonts w:ascii="Times New Roman" w:hAnsi="Times New Roman" w:cs="Times New Roman"/>
            <w:noProof/>
            <w:webHidden/>
            <w:sz w:val="28"/>
            <w:szCs w:val="28"/>
          </w:rPr>
          <w:fldChar w:fldCharType="begin"/>
        </w:r>
        <w:r w:rsidR="000717F2" w:rsidRPr="000717F2">
          <w:rPr>
            <w:rFonts w:ascii="Times New Roman" w:hAnsi="Times New Roman" w:cs="Times New Roman"/>
            <w:noProof/>
            <w:webHidden/>
            <w:sz w:val="28"/>
            <w:szCs w:val="28"/>
          </w:rPr>
          <w:instrText xml:space="preserve"> PAGEREF _Toc482034516 \h </w:instrText>
        </w:r>
        <w:r w:rsidRPr="000717F2">
          <w:rPr>
            <w:rFonts w:ascii="Times New Roman" w:hAnsi="Times New Roman" w:cs="Times New Roman"/>
            <w:noProof/>
            <w:webHidden/>
            <w:sz w:val="28"/>
            <w:szCs w:val="28"/>
          </w:rPr>
        </w:r>
        <w:r w:rsidRPr="000717F2">
          <w:rPr>
            <w:rFonts w:ascii="Times New Roman" w:hAnsi="Times New Roman" w:cs="Times New Roman"/>
            <w:noProof/>
            <w:webHidden/>
            <w:sz w:val="28"/>
            <w:szCs w:val="28"/>
          </w:rPr>
          <w:fldChar w:fldCharType="separate"/>
        </w:r>
        <w:r w:rsidR="000717F2" w:rsidRPr="000717F2">
          <w:rPr>
            <w:rFonts w:ascii="Times New Roman" w:hAnsi="Times New Roman" w:cs="Times New Roman"/>
            <w:noProof/>
            <w:webHidden/>
            <w:sz w:val="28"/>
            <w:szCs w:val="28"/>
          </w:rPr>
          <w:t>4</w:t>
        </w:r>
        <w:r w:rsidRPr="000717F2">
          <w:rPr>
            <w:rFonts w:ascii="Times New Roman" w:hAnsi="Times New Roman" w:cs="Times New Roman"/>
            <w:noProof/>
            <w:webHidden/>
            <w:sz w:val="28"/>
            <w:szCs w:val="28"/>
          </w:rPr>
          <w:fldChar w:fldCharType="end"/>
        </w:r>
      </w:hyperlink>
    </w:p>
    <w:p w:rsidR="000717F2" w:rsidRPr="000717F2" w:rsidRDefault="009D1238">
      <w:pPr>
        <w:pStyle w:val="12"/>
        <w:tabs>
          <w:tab w:val="right" w:leader="dot" w:pos="9627"/>
        </w:tabs>
        <w:rPr>
          <w:rFonts w:ascii="Times New Roman" w:eastAsiaTheme="minorEastAsia" w:hAnsi="Times New Roman" w:cs="Times New Roman"/>
          <w:noProof/>
          <w:sz w:val="28"/>
          <w:szCs w:val="28"/>
          <w:lang w:eastAsia="ru-RU"/>
        </w:rPr>
      </w:pPr>
      <w:hyperlink w:anchor="_Toc482034517" w:history="1">
        <w:r w:rsidR="000717F2" w:rsidRPr="000717F2">
          <w:rPr>
            <w:rStyle w:val="af4"/>
            <w:rFonts w:ascii="Times New Roman" w:eastAsia="Times New Roman" w:hAnsi="Times New Roman" w:cs="Times New Roman"/>
            <w:noProof/>
            <w:sz w:val="28"/>
            <w:szCs w:val="28"/>
          </w:rPr>
          <w:t>1. Общие положения</w:t>
        </w:r>
        <w:r w:rsidR="000717F2" w:rsidRPr="000717F2">
          <w:rPr>
            <w:rFonts w:ascii="Times New Roman" w:hAnsi="Times New Roman" w:cs="Times New Roman"/>
            <w:noProof/>
            <w:webHidden/>
            <w:sz w:val="28"/>
            <w:szCs w:val="28"/>
          </w:rPr>
          <w:tab/>
        </w:r>
        <w:r w:rsidR="009A652F" w:rsidRPr="000717F2">
          <w:rPr>
            <w:rFonts w:ascii="Times New Roman" w:hAnsi="Times New Roman" w:cs="Times New Roman"/>
            <w:noProof/>
            <w:webHidden/>
            <w:sz w:val="28"/>
            <w:szCs w:val="28"/>
          </w:rPr>
          <w:fldChar w:fldCharType="begin"/>
        </w:r>
        <w:r w:rsidR="000717F2" w:rsidRPr="000717F2">
          <w:rPr>
            <w:rFonts w:ascii="Times New Roman" w:hAnsi="Times New Roman" w:cs="Times New Roman"/>
            <w:noProof/>
            <w:webHidden/>
            <w:sz w:val="28"/>
            <w:szCs w:val="28"/>
          </w:rPr>
          <w:instrText xml:space="preserve"> PAGEREF _Toc482034517 \h </w:instrText>
        </w:r>
        <w:r w:rsidR="009A652F" w:rsidRPr="000717F2">
          <w:rPr>
            <w:rFonts w:ascii="Times New Roman" w:hAnsi="Times New Roman" w:cs="Times New Roman"/>
            <w:noProof/>
            <w:webHidden/>
            <w:sz w:val="28"/>
            <w:szCs w:val="28"/>
          </w:rPr>
        </w:r>
        <w:r w:rsidR="009A652F" w:rsidRPr="000717F2">
          <w:rPr>
            <w:rFonts w:ascii="Times New Roman" w:hAnsi="Times New Roman" w:cs="Times New Roman"/>
            <w:noProof/>
            <w:webHidden/>
            <w:sz w:val="28"/>
            <w:szCs w:val="28"/>
          </w:rPr>
          <w:fldChar w:fldCharType="separate"/>
        </w:r>
        <w:r w:rsidR="000717F2" w:rsidRPr="000717F2">
          <w:rPr>
            <w:rFonts w:ascii="Times New Roman" w:hAnsi="Times New Roman" w:cs="Times New Roman"/>
            <w:noProof/>
            <w:webHidden/>
            <w:sz w:val="28"/>
            <w:szCs w:val="28"/>
          </w:rPr>
          <w:t>4</w:t>
        </w:r>
        <w:r w:rsidR="009A652F" w:rsidRPr="000717F2">
          <w:rPr>
            <w:rFonts w:ascii="Times New Roman" w:hAnsi="Times New Roman" w:cs="Times New Roman"/>
            <w:noProof/>
            <w:webHidden/>
            <w:sz w:val="28"/>
            <w:szCs w:val="28"/>
          </w:rPr>
          <w:fldChar w:fldCharType="end"/>
        </w:r>
      </w:hyperlink>
    </w:p>
    <w:p w:rsidR="000717F2" w:rsidRPr="000717F2" w:rsidRDefault="009D1238">
      <w:pPr>
        <w:pStyle w:val="12"/>
        <w:tabs>
          <w:tab w:val="right" w:leader="dot" w:pos="9627"/>
        </w:tabs>
        <w:rPr>
          <w:rFonts w:ascii="Times New Roman" w:eastAsiaTheme="minorEastAsia" w:hAnsi="Times New Roman" w:cs="Times New Roman"/>
          <w:noProof/>
          <w:sz w:val="28"/>
          <w:szCs w:val="28"/>
          <w:lang w:eastAsia="ru-RU"/>
        </w:rPr>
      </w:pPr>
      <w:hyperlink w:anchor="_Toc482034518" w:history="1">
        <w:r w:rsidR="000717F2" w:rsidRPr="000717F2">
          <w:rPr>
            <w:rStyle w:val="af4"/>
            <w:rFonts w:ascii="Times New Roman" w:eastAsia="Times New Roman" w:hAnsi="Times New Roman" w:cs="Times New Roman"/>
            <w:noProof/>
            <w:sz w:val="28"/>
            <w:szCs w:val="28"/>
          </w:rPr>
          <w:t>2. Порядок выполнения контрольной работы</w:t>
        </w:r>
        <w:r w:rsidR="000717F2" w:rsidRPr="000717F2">
          <w:rPr>
            <w:rFonts w:ascii="Times New Roman" w:hAnsi="Times New Roman" w:cs="Times New Roman"/>
            <w:noProof/>
            <w:webHidden/>
            <w:sz w:val="28"/>
            <w:szCs w:val="28"/>
          </w:rPr>
          <w:tab/>
        </w:r>
        <w:r w:rsidR="009A652F" w:rsidRPr="000717F2">
          <w:rPr>
            <w:rFonts w:ascii="Times New Roman" w:hAnsi="Times New Roman" w:cs="Times New Roman"/>
            <w:noProof/>
            <w:webHidden/>
            <w:sz w:val="28"/>
            <w:szCs w:val="28"/>
          </w:rPr>
          <w:fldChar w:fldCharType="begin"/>
        </w:r>
        <w:r w:rsidR="000717F2" w:rsidRPr="000717F2">
          <w:rPr>
            <w:rFonts w:ascii="Times New Roman" w:hAnsi="Times New Roman" w:cs="Times New Roman"/>
            <w:noProof/>
            <w:webHidden/>
            <w:sz w:val="28"/>
            <w:szCs w:val="28"/>
          </w:rPr>
          <w:instrText xml:space="preserve"> PAGEREF _Toc482034518 \h </w:instrText>
        </w:r>
        <w:r w:rsidR="009A652F" w:rsidRPr="000717F2">
          <w:rPr>
            <w:rFonts w:ascii="Times New Roman" w:hAnsi="Times New Roman" w:cs="Times New Roman"/>
            <w:noProof/>
            <w:webHidden/>
            <w:sz w:val="28"/>
            <w:szCs w:val="28"/>
          </w:rPr>
        </w:r>
        <w:r w:rsidR="009A652F" w:rsidRPr="000717F2">
          <w:rPr>
            <w:rFonts w:ascii="Times New Roman" w:hAnsi="Times New Roman" w:cs="Times New Roman"/>
            <w:noProof/>
            <w:webHidden/>
            <w:sz w:val="28"/>
            <w:szCs w:val="28"/>
          </w:rPr>
          <w:fldChar w:fldCharType="separate"/>
        </w:r>
        <w:r w:rsidR="000717F2" w:rsidRPr="000717F2">
          <w:rPr>
            <w:rFonts w:ascii="Times New Roman" w:hAnsi="Times New Roman" w:cs="Times New Roman"/>
            <w:noProof/>
            <w:webHidden/>
            <w:sz w:val="28"/>
            <w:szCs w:val="28"/>
          </w:rPr>
          <w:t>5</w:t>
        </w:r>
        <w:r w:rsidR="009A652F" w:rsidRPr="000717F2">
          <w:rPr>
            <w:rFonts w:ascii="Times New Roman" w:hAnsi="Times New Roman" w:cs="Times New Roman"/>
            <w:noProof/>
            <w:webHidden/>
            <w:sz w:val="28"/>
            <w:szCs w:val="28"/>
          </w:rPr>
          <w:fldChar w:fldCharType="end"/>
        </w:r>
      </w:hyperlink>
    </w:p>
    <w:p w:rsidR="000717F2" w:rsidRPr="000717F2" w:rsidRDefault="009D1238">
      <w:pPr>
        <w:pStyle w:val="12"/>
        <w:tabs>
          <w:tab w:val="right" w:leader="dot" w:pos="9627"/>
        </w:tabs>
        <w:rPr>
          <w:rFonts w:ascii="Times New Roman" w:eastAsiaTheme="minorEastAsia" w:hAnsi="Times New Roman" w:cs="Times New Roman"/>
          <w:noProof/>
          <w:sz w:val="28"/>
          <w:szCs w:val="28"/>
          <w:lang w:eastAsia="ru-RU"/>
        </w:rPr>
      </w:pPr>
      <w:hyperlink w:anchor="_Toc482034519" w:history="1">
        <w:r w:rsidR="000717F2" w:rsidRPr="000717F2">
          <w:rPr>
            <w:rStyle w:val="af4"/>
            <w:rFonts w:ascii="Times New Roman" w:hAnsi="Times New Roman" w:cs="Times New Roman"/>
            <w:noProof/>
            <w:sz w:val="28"/>
            <w:szCs w:val="28"/>
          </w:rPr>
          <w:t>3. Рекомендации по содержанию контрольной работы</w:t>
        </w:r>
        <w:r w:rsidR="000717F2" w:rsidRPr="000717F2">
          <w:rPr>
            <w:rFonts w:ascii="Times New Roman" w:hAnsi="Times New Roman" w:cs="Times New Roman"/>
            <w:noProof/>
            <w:webHidden/>
            <w:sz w:val="28"/>
            <w:szCs w:val="28"/>
          </w:rPr>
          <w:tab/>
        </w:r>
        <w:r w:rsidR="009A652F" w:rsidRPr="000717F2">
          <w:rPr>
            <w:rFonts w:ascii="Times New Roman" w:hAnsi="Times New Roman" w:cs="Times New Roman"/>
            <w:noProof/>
            <w:webHidden/>
            <w:sz w:val="28"/>
            <w:szCs w:val="28"/>
          </w:rPr>
          <w:fldChar w:fldCharType="begin"/>
        </w:r>
        <w:r w:rsidR="000717F2" w:rsidRPr="000717F2">
          <w:rPr>
            <w:rFonts w:ascii="Times New Roman" w:hAnsi="Times New Roman" w:cs="Times New Roman"/>
            <w:noProof/>
            <w:webHidden/>
            <w:sz w:val="28"/>
            <w:szCs w:val="28"/>
          </w:rPr>
          <w:instrText xml:space="preserve"> PAGEREF _Toc482034519 \h </w:instrText>
        </w:r>
        <w:r w:rsidR="009A652F" w:rsidRPr="000717F2">
          <w:rPr>
            <w:rFonts w:ascii="Times New Roman" w:hAnsi="Times New Roman" w:cs="Times New Roman"/>
            <w:noProof/>
            <w:webHidden/>
            <w:sz w:val="28"/>
            <w:szCs w:val="28"/>
          </w:rPr>
        </w:r>
        <w:r w:rsidR="009A652F" w:rsidRPr="000717F2">
          <w:rPr>
            <w:rFonts w:ascii="Times New Roman" w:hAnsi="Times New Roman" w:cs="Times New Roman"/>
            <w:noProof/>
            <w:webHidden/>
            <w:sz w:val="28"/>
            <w:szCs w:val="28"/>
          </w:rPr>
          <w:fldChar w:fldCharType="separate"/>
        </w:r>
        <w:r w:rsidR="000717F2" w:rsidRPr="000717F2">
          <w:rPr>
            <w:rFonts w:ascii="Times New Roman" w:hAnsi="Times New Roman" w:cs="Times New Roman"/>
            <w:noProof/>
            <w:webHidden/>
            <w:sz w:val="28"/>
            <w:szCs w:val="28"/>
          </w:rPr>
          <w:t>6</w:t>
        </w:r>
        <w:r w:rsidR="009A652F" w:rsidRPr="000717F2">
          <w:rPr>
            <w:rFonts w:ascii="Times New Roman" w:hAnsi="Times New Roman" w:cs="Times New Roman"/>
            <w:noProof/>
            <w:webHidden/>
            <w:sz w:val="28"/>
            <w:szCs w:val="28"/>
          </w:rPr>
          <w:fldChar w:fldCharType="end"/>
        </w:r>
      </w:hyperlink>
    </w:p>
    <w:p w:rsidR="000717F2" w:rsidRPr="000717F2" w:rsidRDefault="009D1238">
      <w:pPr>
        <w:pStyle w:val="12"/>
        <w:tabs>
          <w:tab w:val="right" w:leader="dot" w:pos="9627"/>
        </w:tabs>
        <w:rPr>
          <w:rFonts w:ascii="Times New Roman" w:eastAsiaTheme="minorEastAsia" w:hAnsi="Times New Roman" w:cs="Times New Roman"/>
          <w:noProof/>
          <w:sz w:val="28"/>
          <w:szCs w:val="28"/>
          <w:lang w:eastAsia="ru-RU"/>
        </w:rPr>
      </w:pPr>
      <w:hyperlink w:anchor="_Toc482034520" w:history="1">
        <w:r w:rsidR="000717F2" w:rsidRPr="000717F2">
          <w:rPr>
            <w:rStyle w:val="af4"/>
            <w:rFonts w:ascii="Times New Roman" w:hAnsi="Times New Roman" w:cs="Times New Roman"/>
            <w:noProof/>
            <w:sz w:val="28"/>
            <w:szCs w:val="28"/>
          </w:rPr>
          <w:t>4. Требования по оформлению контрольной работы</w:t>
        </w:r>
        <w:r w:rsidR="000717F2" w:rsidRPr="000717F2">
          <w:rPr>
            <w:rFonts w:ascii="Times New Roman" w:hAnsi="Times New Roman" w:cs="Times New Roman"/>
            <w:noProof/>
            <w:webHidden/>
            <w:sz w:val="28"/>
            <w:szCs w:val="28"/>
          </w:rPr>
          <w:tab/>
        </w:r>
        <w:r w:rsidR="009A652F" w:rsidRPr="000717F2">
          <w:rPr>
            <w:rFonts w:ascii="Times New Roman" w:hAnsi="Times New Roman" w:cs="Times New Roman"/>
            <w:noProof/>
            <w:webHidden/>
            <w:sz w:val="28"/>
            <w:szCs w:val="28"/>
          </w:rPr>
          <w:fldChar w:fldCharType="begin"/>
        </w:r>
        <w:r w:rsidR="000717F2" w:rsidRPr="000717F2">
          <w:rPr>
            <w:rFonts w:ascii="Times New Roman" w:hAnsi="Times New Roman" w:cs="Times New Roman"/>
            <w:noProof/>
            <w:webHidden/>
            <w:sz w:val="28"/>
            <w:szCs w:val="28"/>
          </w:rPr>
          <w:instrText xml:space="preserve"> PAGEREF _Toc482034520 \h </w:instrText>
        </w:r>
        <w:r w:rsidR="009A652F" w:rsidRPr="000717F2">
          <w:rPr>
            <w:rFonts w:ascii="Times New Roman" w:hAnsi="Times New Roman" w:cs="Times New Roman"/>
            <w:noProof/>
            <w:webHidden/>
            <w:sz w:val="28"/>
            <w:szCs w:val="28"/>
          </w:rPr>
        </w:r>
        <w:r w:rsidR="009A652F" w:rsidRPr="000717F2">
          <w:rPr>
            <w:rFonts w:ascii="Times New Roman" w:hAnsi="Times New Roman" w:cs="Times New Roman"/>
            <w:noProof/>
            <w:webHidden/>
            <w:sz w:val="28"/>
            <w:szCs w:val="28"/>
          </w:rPr>
          <w:fldChar w:fldCharType="separate"/>
        </w:r>
        <w:r w:rsidR="000717F2" w:rsidRPr="000717F2">
          <w:rPr>
            <w:rFonts w:ascii="Times New Roman" w:hAnsi="Times New Roman" w:cs="Times New Roman"/>
            <w:noProof/>
            <w:webHidden/>
            <w:sz w:val="28"/>
            <w:szCs w:val="28"/>
          </w:rPr>
          <w:t>10</w:t>
        </w:r>
        <w:r w:rsidR="009A652F" w:rsidRPr="000717F2">
          <w:rPr>
            <w:rFonts w:ascii="Times New Roman" w:hAnsi="Times New Roman" w:cs="Times New Roman"/>
            <w:noProof/>
            <w:webHidden/>
            <w:sz w:val="28"/>
            <w:szCs w:val="28"/>
          </w:rPr>
          <w:fldChar w:fldCharType="end"/>
        </w:r>
      </w:hyperlink>
    </w:p>
    <w:p w:rsidR="000717F2" w:rsidRPr="000717F2" w:rsidRDefault="009D1238">
      <w:pPr>
        <w:pStyle w:val="12"/>
        <w:tabs>
          <w:tab w:val="right" w:leader="dot" w:pos="9627"/>
        </w:tabs>
        <w:rPr>
          <w:rFonts w:ascii="Times New Roman" w:eastAsiaTheme="minorEastAsia" w:hAnsi="Times New Roman" w:cs="Times New Roman"/>
          <w:noProof/>
          <w:sz w:val="28"/>
          <w:szCs w:val="28"/>
          <w:lang w:eastAsia="ru-RU"/>
        </w:rPr>
      </w:pPr>
      <w:hyperlink w:anchor="_Toc482034521" w:history="1">
        <w:r w:rsidR="000717F2" w:rsidRPr="000717F2">
          <w:rPr>
            <w:rStyle w:val="af4"/>
            <w:rFonts w:ascii="Times New Roman" w:eastAsia="Times New Roman" w:hAnsi="Times New Roman" w:cs="Times New Roman"/>
            <w:noProof/>
            <w:sz w:val="28"/>
            <w:szCs w:val="28"/>
          </w:rPr>
          <w:t>5. Рецензия и защита контрольной работы</w:t>
        </w:r>
        <w:r w:rsidR="000717F2" w:rsidRPr="000717F2">
          <w:rPr>
            <w:rFonts w:ascii="Times New Roman" w:hAnsi="Times New Roman" w:cs="Times New Roman"/>
            <w:noProof/>
            <w:webHidden/>
            <w:sz w:val="28"/>
            <w:szCs w:val="28"/>
          </w:rPr>
          <w:tab/>
        </w:r>
        <w:r w:rsidR="009A652F" w:rsidRPr="000717F2">
          <w:rPr>
            <w:rFonts w:ascii="Times New Roman" w:hAnsi="Times New Roman" w:cs="Times New Roman"/>
            <w:noProof/>
            <w:webHidden/>
            <w:sz w:val="28"/>
            <w:szCs w:val="28"/>
          </w:rPr>
          <w:fldChar w:fldCharType="begin"/>
        </w:r>
        <w:r w:rsidR="000717F2" w:rsidRPr="000717F2">
          <w:rPr>
            <w:rFonts w:ascii="Times New Roman" w:hAnsi="Times New Roman" w:cs="Times New Roman"/>
            <w:noProof/>
            <w:webHidden/>
            <w:sz w:val="28"/>
            <w:szCs w:val="28"/>
          </w:rPr>
          <w:instrText xml:space="preserve"> PAGEREF _Toc482034521 \h </w:instrText>
        </w:r>
        <w:r w:rsidR="009A652F" w:rsidRPr="000717F2">
          <w:rPr>
            <w:rFonts w:ascii="Times New Roman" w:hAnsi="Times New Roman" w:cs="Times New Roman"/>
            <w:noProof/>
            <w:webHidden/>
            <w:sz w:val="28"/>
            <w:szCs w:val="28"/>
          </w:rPr>
        </w:r>
        <w:r w:rsidR="009A652F" w:rsidRPr="000717F2">
          <w:rPr>
            <w:rFonts w:ascii="Times New Roman" w:hAnsi="Times New Roman" w:cs="Times New Roman"/>
            <w:noProof/>
            <w:webHidden/>
            <w:sz w:val="28"/>
            <w:szCs w:val="28"/>
          </w:rPr>
          <w:fldChar w:fldCharType="separate"/>
        </w:r>
        <w:r w:rsidR="000717F2" w:rsidRPr="000717F2">
          <w:rPr>
            <w:rFonts w:ascii="Times New Roman" w:hAnsi="Times New Roman" w:cs="Times New Roman"/>
            <w:noProof/>
            <w:webHidden/>
            <w:sz w:val="28"/>
            <w:szCs w:val="28"/>
          </w:rPr>
          <w:t>17</w:t>
        </w:r>
        <w:r w:rsidR="009A652F" w:rsidRPr="000717F2">
          <w:rPr>
            <w:rFonts w:ascii="Times New Roman" w:hAnsi="Times New Roman" w:cs="Times New Roman"/>
            <w:noProof/>
            <w:webHidden/>
            <w:sz w:val="28"/>
            <w:szCs w:val="28"/>
          </w:rPr>
          <w:fldChar w:fldCharType="end"/>
        </w:r>
      </w:hyperlink>
    </w:p>
    <w:p w:rsidR="000717F2" w:rsidRPr="000717F2" w:rsidRDefault="009D1238">
      <w:pPr>
        <w:pStyle w:val="12"/>
        <w:tabs>
          <w:tab w:val="right" w:leader="dot" w:pos="9627"/>
        </w:tabs>
        <w:rPr>
          <w:rFonts w:ascii="Times New Roman" w:eastAsiaTheme="minorEastAsia" w:hAnsi="Times New Roman" w:cs="Times New Roman"/>
          <w:noProof/>
          <w:sz w:val="28"/>
          <w:szCs w:val="28"/>
          <w:lang w:eastAsia="ru-RU"/>
        </w:rPr>
      </w:pPr>
      <w:hyperlink w:anchor="_Toc482034522" w:history="1">
        <w:r w:rsidR="000717F2" w:rsidRPr="000717F2">
          <w:rPr>
            <w:rStyle w:val="af4"/>
            <w:rFonts w:ascii="Times New Roman" w:hAnsi="Times New Roman" w:cs="Times New Roman"/>
            <w:noProof/>
            <w:sz w:val="28"/>
            <w:szCs w:val="28"/>
          </w:rPr>
          <w:t>6. Задания контрольных работ:</w:t>
        </w:r>
        <w:r w:rsidR="000717F2" w:rsidRPr="000717F2">
          <w:rPr>
            <w:rFonts w:ascii="Times New Roman" w:hAnsi="Times New Roman" w:cs="Times New Roman"/>
            <w:noProof/>
            <w:webHidden/>
            <w:sz w:val="28"/>
            <w:szCs w:val="28"/>
          </w:rPr>
          <w:tab/>
        </w:r>
        <w:r w:rsidR="009A652F" w:rsidRPr="000717F2">
          <w:rPr>
            <w:rFonts w:ascii="Times New Roman" w:hAnsi="Times New Roman" w:cs="Times New Roman"/>
            <w:noProof/>
            <w:webHidden/>
            <w:sz w:val="28"/>
            <w:szCs w:val="28"/>
          </w:rPr>
          <w:fldChar w:fldCharType="begin"/>
        </w:r>
        <w:r w:rsidR="000717F2" w:rsidRPr="000717F2">
          <w:rPr>
            <w:rFonts w:ascii="Times New Roman" w:hAnsi="Times New Roman" w:cs="Times New Roman"/>
            <w:noProof/>
            <w:webHidden/>
            <w:sz w:val="28"/>
            <w:szCs w:val="28"/>
          </w:rPr>
          <w:instrText xml:space="preserve"> PAGEREF _Toc482034522 \h </w:instrText>
        </w:r>
        <w:r w:rsidR="009A652F" w:rsidRPr="000717F2">
          <w:rPr>
            <w:rFonts w:ascii="Times New Roman" w:hAnsi="Times New Roman" w:cs="Times New Roman"/>
            <w:noProof/>
            <w:webHidden/>
            <w:sz w:val="28"/>
            <w:szCs w:val="28"/>
          </w:rPr>
        </w:r>
        <w:r w:rsidR="009A652F" w:rsidRPr="000717F2">
          <w:rPr>
            <w:rFonts w:ascii="Times New Roman" w:hAnsi="Times New Roman" w:cs="Times New Roman"/>
            <w:noProof/>
            <w:webHidden/>
            <w:sz w:val="28"/>
            <w:szCs w:val="28"/>
          </w:rPr>
          <w:fldChar w:fldCharType="separate"/>
        </w:r>
        <w:r w:rsidR="000717F2" w:rsidRPr="000717F2">
          <w:rPr>
            <w:rFonts w:ascii="Times New Roman" w:hAnsi="Times New Roman" w:cs="Times New Roman"/>
            <w:noProof/>
            <w:webHidden/>
            <w:sz w:val="28"/>
            <w:szCs w:val="28"/>
          </w:rPr>
          <w:t>19</w:t>
        </w:r>
        <w:r w:rsidR="009A652F" w:rsidRPr="000717F2">
          <w:rPr>
            <w:rFonts w:ascii="Times New Roman" w:hAnsi="Times New Roman" w:cs="Times New Roman"/>
            <w:noProof/>
            <w:webHidden/>
            <w:sz w:val="28"/>
            <w:szCs w:val="28"/>
          </w:rPr>
          <w:fldChar w:fldCharType="end"/>
        </w:r>
      </w:hyperlink>
    </w:p>
    <w:p w:rsidR="000717F2" w:rsidRDefault="009D1238">
      <w:pPr>
        <w:pStyle w:val="12"/>
        <w:tabs>
          <w:tab w:val="right" w:leader="dot" w:pos="9627"/>
        </w:tabs>
        <w:rPr>
          <w:rFonts w:eastAsiaTheme="minorEastAsia"/>
          <w:noProof/>
          <w:lang w:eastAsia="ru-RU"/>
        </w:rPr>
      </w:pPr>
      <w:hyperlink w:anchor="_Toc482034523" w:history="1">
        <w:r w:rsidR="000717F2" w:rsidRPr="000717F2">
          <w:rPr>
            <w:rStyle w:val="af4"/>
            <w:rFonts w:ascii="Times New Roman" w:hAnsi="Times New Roman" w:cs="Times New Roman"/>
            <w:noProof/>
            <w:sz w:val="28"/>
            <w:szCs w:val="28"/>
          </w:rPr>
          <w:t>7. Рекомендуемая литература</w:t>
        </w:r>
        <w:r w:rsidR="000717F2" w:rsidRPr="000717F2">
          <w:rPr>
            <w:rFonts w:ascii="Times New Roman" w:hAnsi="Times New Roman" w:cs="Times New Roman"/>
            <w:noProof/>
            <w:webHidden/>
            <w:sz w:val="28"/>
            <w:szCs w:val="28"/>
          </w:rPr>
          <w:tab/>
        </w:r>
        <w:r w:rsidR="009A652F" w:rsidRPr="000717F2">
          <w:rPr>
            <w:rFonts w:ascii="Times New Roman" w:hAnsi="Times New Roman" w:cs="Times New Roman"/>
            <w:noProof/>
            <w:webHidden/>
            <w:sz w:val="28"/>
            <w:szCs w:val="28"/>
          </w:rPr>
          <w:fldChar w:fldCharType="begin"/>
        </w:r>
        <w:r w:rsidR="000717F2" w:rsidRPr="000717F2">
          <w:rPr>
            <w:rFonts w:ascii="Times New Roman" w:hAnsi="Times New Roman" w:cs="Times New Roman"/>
            <w:noProof/>
            <w:webHidden/>
            <w:sz w:val="28"/>
            <w:szCs w:val="28"/>
          </w:rPr>
          <w:instrText xml:space="preserve"> PAGEREF _Toc482034523 \h </w:instrText>
        </w:r>
        <w:r w:rsidR="009A652F" w:rsidRPr="000717F2">
          <w:rPr>
            <w:rFonts w:ascii="Times New Roman" w:hAnsi="Times New Roman" w:cs="Times New Roman"/>
            <w:noProof/>
            <w:webHidden/>
            <w:sz w:val="28"/>
            <w:szCs w:val="28"/>
          </w:rPr>
        </w:r>
        <w:r w:rsidR="009A652F" w:rsidRPr="000717F2">
          <w:rPr>
            <w:rFonts w:ascii="Times New Roman" w:hAnsi="Times New Roman" w:cs="Times New Roman"/>
            <w:noProof/>
            <w:webHidden/>
            <w:sz w:val="28"/>
            <w:szCs w:val="28"/>
          </w:rPr>
          <w:fldChar w:fldCharType="separate"/>
        </w:r>
        <w:r w:rsidR="000717F2" w:rsidRPr="000717F2">
          <w:rPr>
            <w:rFonts w:ascii="Times New Roman" w:hAnsi="Times New Roman" w:cs="Times New Roman"/>
            <w:noProof/>
            <w:webHidden/>
            <w:sz w:val="28"/>
            <w:szCs w:val="28"/>
          </w:rPr>
          <w:t>23</w:t>
        </w:r>
        <w:r w:rsidR="009A652F" w:rsidRPr="000717F2">
          <w:rPr>
            <w:rFonts w:ascii="Times New Roman" w:hAnsi="Times New Roman" w:cs="Times New Roman"/>
            <w:noProof/>
            <w:webHidden/>
            <w:sz w:val="28"/>
            <w:szCs w:val="28"/>
          </w:rPr>
          <w:fldChar w:fldCharType="end"/>
        </w:r>
      </w:hyperlink>
    </w:p>
    <w:p w:rsidR="004E0D89" w:rsidRPr="00912D9F" w:rsidRDefault="009A652F" w:rsidP="00912D9F">
      <w:pPr>
        <w:pStyle w:val="a3"/>
        <w:rPr>
          <w:rFonts w:ascii="Times New Roman" w:hAnsi="Times New Roman" w:cs="Times New Roman"/>
          <w:sz w:val="24"/>
          <w:szCs w:val="24"/>
          <w:lang w:eastAsia="ru-RU"/>
        </w:rPr>
      </w:pPr>
      <w:r>
        <w:rPr>
          <w:rFonts w:ascii="Times New Roman" w:hAnsi="Times New Roman" w:cs="Times New Roman"/>
          <w:sz w:val="28"/>
          <w:szCs w:val="28"/>
          <w:lang w:eastAsia="ru-RU"/>
        </w:rPr>
        <w:fldChar w:fldCharType="end"/>
      </w:r>
    </w:p>
    <w:p w:rsidR="004E0D89" w:rsidRPr="00912D9F" w:rsidRDefault="004E0D89" w:rsidP="00912D9F">
      <w:pPr>
        <w:pStyle w:val="a3"/>
        <w:rPr>
          <w:rFonts w:ascii="Times New Roman" w:hAnsi="Times New Roman" w:cs="Times New Roman"/>
          <w:sz w:val="24"/>
          <w:szCs w:val="24"/>
          <w:lang w:eastAsia="ru-RU"/>
        </w:rPr>
      </w:pPr>
    </w:p>
    <w:p w:rsidR="004E0D89" w:rsidRPr="00912D9F" w:rsidRDefault="004E0D89" w:rsidP="00912D9F">
      <w:pPr>
        <w:pStyle w:val="a3"/>
        <w:rPr>
          <w:rFonts w:ascii="Times New Roman" w:hAnsi="Times New Roman" w:cs="Times New Roman"/>
          <w:sz w:val="24"/>
          <w:szCs w:val="24"/>
          <w:lang w:eastAsia="ru-RU"/>
        </w:rPr>
      </w:pPr>
    </w:p>
    <w:p w:rsidR="004E0D89" w:rsidRDefault="004E0D89" w:rsidP="00912D9F">
      <w:pPr>
        <w:pStyle w:val="a3"/>
        <w:rPr>
          <w:rFonts w:ascii="Times New Roman" w:hAnsi="Times New Roman" w:cs="Times New Roman"/>
          <w:sz w:val="24"/>
          <w:szCs w:val="24"/>
          <w:lang w:eastAsia="ru-RU"/>
        </w:rPr>
      </w:pPr>
    </w:p>
    <w:p w:rsidR="004C2306" w:rsidRDefault="004C2306" w:rsidP="00912D9F">
      <w:pPr>
        <w:pStyle w:val="a3"/>
        <w:rPr>
          <w:rFonts w:ascii="Times New Roman" w:hAnsi="Times New Roman" w:cs="Times New Roman"/>
          <w:sz w:val="24"/>
          <w:szCs w:val="24"/>
          <w:lang w:eastAsia="ru-RU"/>
        </w:rPr>
      </w:pPr>
    </w:p>
    <w:p w:rsidR="004C2306" w:rsidRDefault="004C2306" w:rsidP="00912D9F">
      <w:pPr>
        <w:pStyle w:val="a3"/>
        <w:rPr>
          <w:rFonts w:ascii="Times New Roman" w:hAnsi="Times New Roman" w:cs="Times New Roman"/>
          <w:sz w:val="24"/>
          <w:szCs w:val="24"/>
          <w:lang w:eastAsia="ru-RU"/>
        </w:rPr>
      </w:pPr>
    </w:p>
    <w:p w:rsidR="004C2306" w:rsidRDefault="004C2306" w:rsidP="00912D9F">
      <w:pPr>
        <w:pStyle w:val="a3"/>
        <w:rPr>
          <w:rFonts w:ascii="Times New Roman" w:hAnsi="Times New Roman" w:cs="Times New Roman"/>
          <w:sz w:val="24"/>
          <w:szCs w:val="24"/>
          <w:lang w:eastAsia="ru-RU"/>
        </w:rPr>
      </w:pPr>
    </w:p>
    <w:p w:rsidR="004C2306" w:rsidRDefault="004C2306" w:rsidP="00912D9F">
      <w:pPr>
        <w:pStyle w:val="a3"/>
        <w:rPr>
          <w:rFonts w:ascii="Times New Roman" w:hAnsi="Times New Roman" w:cs="Times New Roman"/>
          <w:sz w:val="24"/>
          <w:szCs w:val="24"/>
          <w:lang w:eastAsia="ru-RU"/>
        </w:rPr>
      </w:pPr>
    </w:p>
    <w:p w:rsidR="004C2306" w:rsidRDefault="004C2306" w:rsidP="00912D9F">
      <w:pPr>
        <w:pStyle w:val="a3"/>
        <w:rPr>
          <w:rFonts w:ascii="Times New Roman" w:hAnsi="Times New Roman" w:cs="Times New Roman"/>
          <w:sz w:val="24"/>
          <w:szCs w:val="24"/>
          <w:lang w:eastAsia="ru-RU"/>
        </w:rPr>
      </w:pPr>
    </w:p>
    <w:p w:rsidR="004C2306" w:rsidRDefault="004C2306" w:rsidP="00912D9F">
      <w:pPr>
        <w:pStyle w:val="a3"/>
        <w:rPr>
          <w:rFonts w:ascii="Times New Roman" w:hAnsi="Times New Roman" w:cs="Times New Roman"/>
          <w:sz w:val="24"/>
          <w:szCs w:val="24"/>
          <w:lang w:eastAsia="ru-RU"/>
        </w:rPr>
      </w:pPr>
    </w:p>
    <w:p w:rsidR="004C2306" w:rsidRDefault="004C2306" w:rsidP="00912D9F">
      <w:pPr>
        <w:pStyle w:val="a3"/>
        <w:rPr>
          <w:rFonts w:ascii="Times New Roman" w:hAnsi="Times New Roman" w:cs="Times New Roman"/>
          <w:sz w:val="24"/>
          <w:szCs w:val="24"/>
          <w:lang w:eastAsia="ru-RU"/>
        </w:rPr>
      </w:pPr>
    </w:p>
    <w:p w:rsidR="004C2306" w:rsidRDefault="004C2306" w:rsidP="00912D9F">
      <w:pPr>
        <w:pStyle w:val="a3"/>
        <w:rPr>
          <w:rFonts w:ascii="Times New Roman" w:hAnsi="Times New Roman" w:cs="Times New Roman"/>
          <w:sz w:val="24"/>
          <w:szCs w:val="24"/>
          <w:lang w:eastAsia="ru-RU"/>
        </w:rPr>
      </w:pPr>
    </w:p>
    <w:p w:rsidR="004C2306" w:rsidRDefault="004C2306" w:rsidP="00912D9F">
      <w:pPr>
        <w:pStyle w:val="a3"/>
        <w:rPr>
          <w:rFonts w:ascii="Times New Roman" w:hAnsi="Times New Roman" w:cs="Times New Roman"/>
          <w:sz w:val="24"/>
          <w:szCs w:val="24"/>
          <w:lang w:eastAsia="ru-RU"/>
        </w:rPr>
      </w:pPr>
    </w:p>
    <w:p w:rsidR="004C2306" w:rsidRDefault="004C2306" w:rsidP="00912D9F">
      <w:pPr>
        <w:pStyle w:val="a3"/>
        <w:rPr>
          <w:rFonts w:ascii="Times New Roman" w:hAnsi="Times New Roman" w:cs="Times New Roman"/>
          <w:sz w:val="24"/>
          <w:szCs w:val="24"/>
          <w:lang w:eastAsia="ru-RU"/>
        </w:rPr>
      </w:pPr>
    </w:p>
    <w:p w:rsidR="004C2306" w:rsidRDefault="004C2306" w:rsidP="00912D9F">
      <w:pPr>
        <w:pStyle w:val="a3"/>
        <w:rPr>
          <w:rFonts w:ascii="Times New Roman" w:hAnsi="Times New Roman" w:cs="Times New Roman"/>
          <w:sz w:val="24"/>
          <w:szCs w:val="24"/>
          <w:lang w:eastAsia="ru-RU"/>
        </w:rPr>
      </w:pPr>
    </w:p>
    <w:p w:rsidR="00571B30" w:rsidRDefault="00571B30">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6C6E59" w:rsidRPr="0087197E" w:rsidRDefault="006C6E59" w:rsidP="0087197E">
      <w:pPr>
        <w:pStyle w:val="1"/>
        <w:jc w:val="center"/>
        <w:rPr>
          <w:rFonts w:ascii="Times New Roman" w:hAnsi="Times New Roman" w:cs="Times New Roman"/>
          <w:color w:val="auto"/>
          <w:lang w:eastAsia="ru-RU"/>
        </w:rPr>
      </w:pPr>
      <w:bookmarkStart w:id="1" w:name="_Toc482030246"/>
      <w:bookmarkStart w:id="2" w:name="_Toc482034516"/>
      <w:r w:rsidRPr="0087197E">
        <w:rPr>
          <w:rFonts w:ascii="Times New Roman" w:hAnsi="Times New Roman" w:cs="Times New Roman"/>
          <w:color w:val="auto"/>
          <w:lang w:eastAsia="ru-RU"/>
        </w:rPr>
        <w:lastRenderedPageBreak/>
        <w:t>ВВЕДЕНИЕ</w:t>
      </w:r>
      <w:bookmarkEnd w:id="1"/>
      <w:bookmarkEnd w:id="2"/>
    </w:p>
    <w:p w:rsidR="006C6E59" w:rsidRPr="003E106F" w:rsidRDefault="003E106F" w:rsidP="006C6E59">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Изучение дисциплины «Экономика организации» направлено на</w:t>
      </w:r>
      <w:r>
        <w:rPr>
          <w:rFonts w:ascii="Times New Roman" w:hAnsi="Times New Roman" w:cs="Times New Roman"/>
          <w:color w:val="444444"/>
          <w:sz w:val="28"/>
          <w:szCs w:val="28"/>
        </w:rPr>
        <w:t xml:space="preserve"> </w:t>
      </w:r>
      <w:r>
        <w:rPr>
          <w:rFonts w:ascii="Times New Roman" w:hAnsi="Times New Roman" w:cs="Times New Roman"/>
          <w:color w:val="333333"/>
          <w:sz w:val="28"/>
          <w:szCs w:val="28"/>
          <w:shd w:val="clear" w:color="auto" w:fill="FFFFFF"/>
        </w:rPr>
        <w:t>ф</w:t>
      </w:r>
      <w:r w:rsidRPr="003E106F">
        <w:rPr>
          <w:rFonts w:ascii="Times New Roman" w:hAnsi="Times New Roman" w:cs="Times New Roman"/>
          <w:color w:val="333333"/>
          <w:sz w:val="28"/>
          <w:szCs w:val="28"/>
          <w:shd w:val="clear" w:color="auto" w:fill="FFFFFF"/>
        </w:rPr>
        <w:t>ормирование системы знаний о принципах</w:t>
      </w:r>
      <w:r>
        <w:rPr>
          <w:rFonts w:ascii="Times New Roman" w:hAnsi="Times New Roman" w:cs="Times New Roman"/>
          <w:color w:val="333333"/>
          <w:sz w:val="28"/>
          <w:szCs w:val="28"/>
          <w:shd w:val="clear" w:color="auto" w:fill="FFFFFF"/>
        </w:rPr>
        <w:t xml:space="preserve"> </w:t>
      </w:r>
      <w:r w:rsidRPr="003E106F">
        <w:rPr>
          <w:rFonts w:ascii="Times New Roman" w:hAnsi="Times New Roman" w:cs="Times New Roman"/>
          <w:color w:val="333333"/>
          <w:sz w:val="28"/>
          <w:szCs w:val="28"/>
          <w:shd w:val="clear" w:color="auto" w:fill="FFFFFF"/>
        </w:rPr>
        <w:t>и закономерностях функционирования организации, методах рационального использования ресурсов и управления деятельностью организаций</w:t>
      </w:r>
    </w:p>
    <w:p w:rsidR="006C6E59" w:rsidRPr="006C6E59" w:rsidRDefault="006C6E59" w:rsidP="006C6E5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В данном методическом пособии рассматривается процесс выполнения и оформления контрольных работ по</w:t>
      </w:r>
      <w:r w:rsidR="00EA6BC2">
        <w:rPr>
          <w:rFonts w:ascii="Times New Roman" w:eastAsia="Times New Roman" w:hAnsi="Times New Roman" w:cs="Times New Roman"/>
          <w:color w:val="000000"/>
          <w:sz w:val="28"/>
          <w:szCs w:val="28"/>
        </w:rPr>
        <w:t xml:space="preserve"> дисциплине</w:t>
      </w:r>
      <w:r w:rsidRPr="006C6E59">
        <w:rPr>
          <w:rFonts w:ascii="Times New Roman" w:eastAsia="Times New Roman" w:hAnsi="Times New Roman" w:cs="Times New Roman"/>
          <w:color w:val="000000"/>
          <w:sz w:val="28"/>
          <w:szCs w:val="28"/>
        </w:rPr>
        <w:t xml:space="preserve"> </w:t>
      </w:r>
      <w:r w:rsidR="00EA6BC2">
        <w:rPr>
          <w:rFonts w:ascii="Times New Roman" w:eastAsia="Times New Roman" w:hAnsi="Times New Roman" w:cs="Times New Roman"/>
          <w:color w:val="000000"/>
          <w:sz w:val="28"/>
          <w:szCs w:val="28"/>
        </w:rPr>
        <w:t>«</w:t>
      </w:r>
      <w:r w:rsidR="003E106F">
        <w:rPr>
          <w:rFonts w:ascii="Times New Roman" w:eastAsia="Times New Roman" w:hAnsi="Times New Roman" w:cs="Times New Roman"/>
          <w:color w:val="000000"/>
          <w:sz w:val="28"/>
          <w:szCs w:val="28"/>
        </w:rPr>
        <w:t>Экономика организации</w:t>
      </w:r>
      <w:r w:rsidR="00EA6BC2">
        <w:rPr>
          <w:rFonts w:ascii="Times New Roman" w:eastAsia="Times New Roman" w:hAnsi="Times New Roman" w:cs="Times New Roman"/>
          <w:color w:val="000000"/>
          <w:sz w:val="28"/>
          <w:szCs w:val="28"/>
        </w:rPr>
        <w:t>»</w:t>
      </w:r>
      <w:r w:rsidRPr="006C6E59">
        <w:rPr>
          <w:rFonts w:ascii="Times New Roman" w:eastAsia="Times New Roman" w:hAnsi="Times New Roman" w:cs="Times New Roman"/>
          <w:color w:val="000000"/>
          <w:sz w:val="28"/>
          <w:szCs w:val="28"/>
        </w:rPr>
        <w:t>. Приводятся задания контрольных работ, список рекомендуемой основной и дополнительной литературы.</w:t>
      </w:r>
    </w:p>
    <w:p w:rsidR="006C6E59" w:rsidRPr="006C6E59" w:rsidRDefault="006C6E59" w:rsidP="006C6E5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 xml:space="preserve">Учебное пособие предназначено для студентов заочного отделения, изучающих </w:t>
      </w:r>
      <w:r w:rsidR="00EA6BC2">
        <w:rPr>
          <w:rFonts w:ascii="Times New Roman" w:eastAsia="Times New Roman" w:hAnsi="Times New Roman" w:cs="Times New Roman"/>
          <w:color w:val="000000"/>
          <w:sz w:val="28"/>
          <w:szCs w:val="28"/>
        </w:rPr>
        <w:t>данную дисциплину</w:t>
      </w:r>
      <w:r w:rsidRPr="006C6E59">
        <w:rPr>
          <w:rFonts w:ascii="Times New Roman" w:eastAsia="Times New Roman" w:hAnsi="Times New Roman" w:cs="Times New Roman"/>
          <w:color w:val="000000"/>
          <w:sz w:val="28"/>
          <w:szCs w:val="28"/>
        </w:rPr>
        <w:t>. Призвано оказать методическую помощь по подготовке контрольных работ.</w:t>
      </w:r>
    </w:p>
    <w:p w:rsidR="006C6E59" w:rsidRPr="0087197E" w:rsidRDefault="006C6E59" w:rsidP="0087197E">
      <w:pPr>
        <w:pStyle w:val="1"/>
        <w:jc w:val="center"/>
        <w:rPr>
          <w:rFonts w:ascii="Times New Roman" w:eastAsia="Times New Roman" w:hAnsi="Times New Roman" w:cs="Times New Roman"/>
          <w:color w:val="auto"/>
        </w:rPr>
      </w:pPr>
      <w:bookmarkStart w:id="3" w:name="_Toc482030247"/>
      <w:bookmarkStart w:id="4" w:name="_Toc482034517"/>
      <w:r w:rsidRPr="0087197E">
        <w:rPr>
          <w:rFonts w:ascii="Times New Roman" w:eastAsia="Times New Roman" w:hAnsi="Times New Roman" w:cs="Times New Roman"/>
          <w:color w:val="auto"/>
        </w:rPr>
        <w:t>1. Общие положения</w:t>
      </w:r>
      <w:bookmarkEnd w:id="3"/>
      <w:bookmarkEnd w:id="4"/>
    </w:p>
    <w:p w:rsidR="006C6E59" w:rsidRPr="006C6E59" w:rsidRDefault="006C6E59" w:rsidP="006C6E59">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6C6E59" w:rsidRPr="006C6E59" w:rsidRDefault="006C6E59" w:rsidP="006C6E5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 xml:space="preserve">Контрольная работа выполняется </w:t>
      </w:r>
      <w:r w:rsidR="00EA6BC2">
        <w:rPr>
          <w:rFonts w:ascii="Times New Roman" w:eastAsia="Times New Roman" w:hAnsi="Times New Roman" w:cs="Times New Roman"/>
          <w:color w:val="000000"/>
          <w:sz w:val="28"/>
          <w:szCs w:val="28"/>
        </w:rPr>
        <w:t>студентами</w:t>
      </w:r>
      <w:r w:rsidRPr="006C6E59">
        <w:rPr>
          <w:rFonts w:ascii="Times New Roman" w:eastAsia="Times New Roman" w:hAnsi="Times New Roman" w:cs="Times New Roman"/>
          <w:color w:val="000000"/>
          <w:sz w:val="28"/>
          <w:szCs w:val="28"/>
        </w:rPr>
        <w:t xml:space="preserve"> в соответствии с учебными планами.</w:t>
      </w:r>
    </w:p>
    <w:p w:rsidR="006C6E59" w:rsidRPr="006C6E59" w:rsidRDefault="006C6E59" w:rsidP="006C6E5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Написание контрольной работы - важнейший элемент учебного процесса, имеющий целью более углубленное изучение курса макроэкономики и приобретение магистрантами навыков самостоятельного научного исследования.</w:t>
      </w:r>
    </w:p>
    <w:p w:rsidR="006C6E59" w:rsidRPr="006C6E59" w:rsidRDefault="006C6E59" w:rsidP="006C6E59">
      <w:pPr>
        <w:shd w:val="clear" w:color="auto" w:fill="FFFFFF"/>
        <w:tabs>
          <w:tab w:val="left" w:pos="9072"/>
        </w:tabs>
        <w:spacing w:after="0" w:line="240" w:lineRule="auto"/>
        <w:ind w:firstLine="709"/>
        <w:jc w:val="both"/>
        <w:rPr>
          <w:rFonts w:ascii="Times New Roman" w:hAnsi="Times New Roman" w:cs="Times New Roman"/>
          <w:sz w:val="28"/>
          <w:szCs w:val="28"/>
        </w:rPr>
      </w:pPr>
      <w:r w:rsidRPr="006C6E59">
        <w:rPr>
          <w:rFonts w:ascii="Times New Roman" w:eastAsia="Times New Roman" w:hAnsi="Times New Roman" w:cs="Times New Roman"/>
          <w:color w:val="000000"/>
          <w:sz w:val="28"/>
          <w:szCs w:val="28"/>
        </w:rPr>
        <w:t xml:space="preserve">Работа выполняется </w:t>
      </w:r>
      <w:r w:rsidR="00EA6BC2">
        <w:rPr>
          <w:rFonts w:ascii="Times New Roman" w:eastAsia="Times New Roman" w:hAnsi="Times New Roman" w:cs="Times New Roman"/>
          <w:color w:val="000000"/>
          <w:sz w:val="28"/>
          <w:szCs w:val="28"/>
        </w:rPr>
        <w:t>студентами</w:t>
      </w:r>
      <w:r w:rsidRPr="006C6E59">
        <w:rPr>
          <w:rFonts w:ascii="Times New Roman" w:eastAsia="Times New Roman" w:hAnsi="Times New Roman" w:cs="Times New Roman"/>
          <w:color w:val="000000"/>
          <w:sz w:val="28"/>
          <w:szCs w:val="28"/>
        </w:rPr>
        <w:t xml:space="preserve"> во внеаудиторное время по одной из тем </w:t>
      </w:r>
      <w:r w:rsidR="00EA6BC2" w:rsidRPr="006C6E59">
        <w:rPr>
          <w:rFonts w:ascii="Times New Roman" w:eastAsia="Times New Roman" w:hAnsi="Times New Roman" w:cs="Times New Roman"/>
          <w:color w:val="000000"/>
          <w:sz w:val="28"/>
          <w:szCs w:val="28"/>
        </w:rPr>
        <w:t>по</w:t>
      </w:r>
      <w:r w:rsidR="00EA6BC2">
        <w:rPr>
          <w:rFonts w:ascii="Times New Roman" w:eastAsia="Times New Roman" w:hAnsi="Times New Roman" w:cs="Times New Roman"/>
          <w:color w:val="000000"/>
          <w:sz w:val="28"/>
          <w:szCs w:val="28"/>
        </w:rPr>
        <w:t xml:space="preserve"> дисциплине</w:t>
      </w:r>
      <w:r w:rsidR="00EA6BC2" w:rsidRPr="006C6E59">
        <w:rPr>
          <w:rFonts w:ascii="Times New Roman" w:eastAsia="Times New Roman" w:hAnsi="Times New Roman" w:cs="Times New Roman"/>
          <w:color w:val="000000"/>
          <w:sz w:val="28"/>
          <w:szCs w:val="28"/>
        </w:rPr>
        <w:t xml:space="preserve"> </w:t>
      </w:r>
      <w:r w:rsidR="00EA6BC2">
        <w:rPr>
          <w:rFonts w:ascii="Times New Roman" w:eastAsia="Times New Roman" w:hAnsi="Times New Roman" w:cs="Times New Roman"/>
          <w:color w:val="000000"/>
          <w:sz w:val="28"/>
          <w:szCs w:val="28"/>
        </w:rPr>
        <w:t>«</w:t>
      </w:r>
      <w:r w:rsidR="003E106F">
        <w:rPr>
          <w:rFonts w:ascii="Times New Roman" w:eastAsia="Times New Roman" w:hAnsi="Times New Roman" w:cs="Times New Roman"/>
          <w:color w:val="000000"/>
          <w:sz w:val="28"/>
          <w:szCs w:val="28"/>
        </w:rPr>
        <w:t>Экономика организации</w:t>
      </w:r>
      <w:r w:rsidR="00EA6BC2">
        <w:rPr>
          <w:rFonts w:ascii="Times New Roman" w:eastAsia="Times New Roman" w:hAnsi="Times New Roman" w:cs="Times New Roman"/>
          <w:color w:val="000000"/>
          <w:sz w:val="28"/>
          <w:szCs w:val="28"/>
        </w:rPr>
        <w:t>»</w:t>
      </w:r>
      <w:r w:rsidRPr="006C6E59">
        <w:rPr>
          <w:rFonts w:ascii="Times New Roman" w:eastAsia="Times New Roman" w:hAnsi="Times New Roman" w:cs="Times New Roman"/>
          <w:color w:val="000000"/>
          <w:sz w:val="28"/>
          <w:szCs w:val="28"/>
        </w:rPr>
        <w:t>, указанной в тематике контрольных работ.</w:t>
      </w:r>
      <w:r w:rsidRPr="006C6E59">
        <w:rPr>
          <w:rFonts w:ascii="Times New Roman" w:hAnsi="Times New Roman" w:cs="Times New Roman"/>
          <w:sz w:val="28"/>
          <w:szCs w:val="28"/>
        </w:rPr>
        <w:t xml:space="preserve"> </w:t>
      </w:r>
    </w:p>
    <w:p w:rsidR="006C6E59" w:rsidRPr="006C6E59" w:rsidRDefault="006C6E59" w:rsidP="006C6E59">
      <w:pPr>
        <w:shd w:val="clear" w:color="auto" w:fill="FFFFFF"/>
        <w:tabs>
          <w:tab w:val="left" w:pos="9072"/>
        </w:tabs>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 xml:space="preserve">Контрольная работа должна представлять собой законченную разработку актуального вопроса макроэкономики и включать в себя как теоретическую часть, где магистрант должен продемонстрировать знания теории </w:t>
      </w:r>
      <w:r w:rsidR="00D20DF8">
        <w:rPr>
          <w:rFonts w:ascii="Times New Roman" w:hAnsi="Times New Roman" w:cs="Times New Roman"/>
          <w:sz w:val="28"/>
          <w:szCs w:val="28"/>
        </w:rPr>
        <w:t>организации производства</w:t>
      </w:r>
      <w:r w:rsidRPr="006C6E59">
        <w:rPr>
          <w:rFonts w:ascii="Times New Roman" w:hAnsi="Times New Roman" w:cs="Times New Roman"/>
          <w:sz w:val="28"/>
          <w:szCs w:val="28"/>
        </w:rPr>
        <w:t xml:space="preserve"> по разрабатываемой теме, так и методическую часть, в которой необходимо показать умение использовать методы анализа, </w:t>
      </w:r>
      <w:r w:rsidR="00D20DF8">
        <w:rPr>
          <w:rFonts w:ascii="Times New Roman" w:hAnsi="Times New Roman" w:cs="Times New Roman"/>
          <w:sz w:val="28"/>
          <w:szCs w:val="28"/>
        </w:rPr>
        <w:t>организации</w:t>
      </w:r>
      <w:r w:rsidRPr="006C6E59">
        <w:rPr>
          <w:rFonts w:ascii="Times New Roman" w:hAnsi="Times New Roman" w:cs="Times New Roman"/>
          <w:sz w:val="28"/>
          <w:szCs w:val="28"/>
        </w:rPr>
        <w:t xml:space="preserve"> и </w:t>
      </w:r>
      <w:r w:rsidR="00D20DF8">
        <w:rPr>
          <w:rFonts w:ascii="Times New Roman" w:hAnsi="Times New Roman" w:cs="Times New Roman"/>
          <w:sz w:val="28"/>
          <w:szCs w:val="28"/>
        </w:rPr>
        <w:t>планирования производства</w:t>
      </w:r>
      <w:r w:rsidRPr="006C6E59">
        <w:rPr>
          <w:rFonts w:ascii="Times New Roman" w:hAnsi="Times New Roman" w:cs="Times New Roman"/>
          <w:sz w:val="28"/>
          <w:szCs w:val="28"/>
        </w:rPr>
        <w:t xml:space="preserve"> для решения поставленных в контрольной работе задач. </w:t>
      </w:r>
    </w:p>
    <w:p w:rsidR="006C6E59" w:rsidRPr="006C6E59" w:rsidRDefault="006C6E59" w:rsidP="006C6E59">
      <w:pPr>
        <w:shd w:val="clear" w:color="auto" w:fill="FFFFFF"/>
        <w:tabs>
          <w:tab w:val="left" w:pos="993"/>
          <w:tab w:val="left" w:pos="9072"/>
        </w:tabs>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 xml:space="preserve">Цель и выбор темы контрольной работы </w:t>
      </w:r>
    </w:p>
    <w:p w:rsidR="006C6E59" w:rsidRPr="006C6E59" w:rsidRDefault="006C6E59" w:rsidP="006C6E59">
      <w:pPr>
        <w:shd w:val="clear" w:color="auto" w:fill="FFFFFF"/>
        <w:tabs>
          <w:tab w:val="left" w:pos="993"/>
          <w:tab w:val="left" w:pos="9072"/>
        </w:tabs>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 xml:space="preserve">Целью контрольной работы является приобретение </w:t>
      </w:r>
      <w:r w:rsidR="00D20DF8">
        <w:rPr>
          <w:rFonts w:ascii="Times New Roman" w:hAnsi="Times New Roman" w:cs="Times New Roman"/>
          <w:sz w:val="28"/>
          <w:szCs w:val="28"/>
        </w:rPr>
        <w:t>студентами</w:t>
      </w:r>
      <w:r w:rsidRPr="006C6E59">
        <w:rPr>
          <w:rFonts w:ascii="Times New Roman" w:hAnsi="Times New Roman" w:cs="Times New Roman"/>
          <w:sz w:val="28"/>
          <w:szCs w:val="28"/>
        </w:rPr>
        <w:t xml:space="preserve"> следующих навыков: </w:t>
      </w:r>
    </w:p>
    <w:p w:rsidR="006C6E59" w:rsidRPr="006C6E59" w:rsidRDefault="006C6E59" w:rsidP="006C6E59">
      <w:pPr>
        <w:shd w:val="clear" w:color="auto" w:fill="FFFFFF"/>
        <w:tabs>
          <w:tab w:val="left" w:pos="993"/>
          <w:tab w:val="left" w:pos="9072"/>
        </w:tabs>
        <w:spacing w:after="0" w:line="240" w:lineRule="auto"/>
        <w:ind w:firstLine="720"/>
        <w:jc w:val="both"/>
        <w:rPr>
          <w:rFonts w:ascii="Times New Roman" w:hAnsi="Times New Roman" w:cs="Times New Roman"/>
          <w:sz w:val="28"/>
          <w:szCs w:val="28"/>
        </w:rPr>
      </w:pPr>
      <w:r w:rsidRPr="006C6E59">
        <w:rPr>
          <w:rFonts w:ascii="Times New Roman" w:hAnsi="Times New Roman" w:cs="Times New Roman"/>
          <w:sz w:val="28"/>
          <w:szCs w:val="28"/>
        </w:rPr>
        <w:sym w:font="Symbol" w:char="F0A7"/>
      </w:r>
      <w:r w:rsidRPr="006C6E59">
        <w:rPr>
          <w:rFonts w:ascii="Times New Roman" w:hAnsi="Times New Roman" w:cs="Times New Roman"/>
          <w:sz w:val="28"/>
          <w:szCs w:val="28"/>
        </w:rPr>
        <w:t xml:space="preserve"> систематизация и углубление теоретических и практических знаний по специальности;</w:t>
      </w:r>
    </w:p>
    <w:p w:rsidR="006C6E59" w:rsidRPr="006C6E59" w:rsidRDefault="006C6E59" w:rsidP="006C6E59">
      <w:pPr>
        <w:shd w:val="clear" w:color="auto" w:fill="FFFFFF"/>
        <w:tabs>
          <w:tab w:val="left" w:pos="993"/>
          <w:tab w:val="left" w:pos="9072"/>
        </w:tabs>
        <w:spacing w:after="0" w:line="240" w:lineRule="auto"/>
        <w:ind w:firstLine="720"/>
        <w:jc w:val="both"/>
        <w:rPr>
          <w:rFonts w:ascii="Times New Roman" w:hAnsi="Times New Roman" w:cs="Times New Roman"/>
          <w:sz w:val="28"/>
          <w:szCs w:val="28"/>
        </w:rPr>
      </w:pPr>
      <w:r w:rsidRPr="006C6E59">
        <w:rPr>
          <w:rFonts w:ascii="Times New Roman" w:hAnsi="Times New Roman" w:cs="Times New Roman"/>
          <w:sz w:val="28"/>
          <w:szCs w:val="28"/>
        </w:rPr>
        <w:sym w:font="Symbol" w:char="F0A7"/>
      </w:r>
      <w:r w:rsidRPr="006C6E59">
        <w:rPr>
          <w:rFonts w:ascii="Times New Roman" w:hAnsi="Times New Roman" w:cs="Times New Roman"/>
          <w:sz w:val="28"/>
          <w:szCs w:val="28"/>
        </w:rPr>
        <w:t xml:space="preserve"> приобретение навыков самостоятельной работы;</w:t>
      </w:r>
    </w:p>
    <w:p w:rsidR="006C6E59" w:rsidRPr="006C6E59" w:rsidRDefault="006C6E59" w:rsidP="006C6E59">
      <w:pPr>
        <w:shd w:val="clear" w:color="auto" w:fill="FFFFFF"/>
        <w:tabs>
          <w:tab w:val="left" w:pos="993"/>
          <w:tab w:val="left" w:pos="9072"/>
        </w:tabs>
        <w:spacing w:after="0" w:line="240" w:lineRule="auto"/>
        <w:ind w:firstLine="720"/>
        <w:jc w:val="both"/>
        <w:rPr>
          <w:rFonts w:ascii="Times New Roman" w:hAnsi="Times New Roman" w:cs="Times New Roman"/>
          <w:sz w:val="28"/>
          <w:szCs w:val="28"/>
        </w:rPr>
      </w:pPr>
      <w:r w:rsidRPr="006C6E59">
        <w:rPr>
          <w:rFonts w:ascii="Times New Roman" w:hAnsi="Times New Roman" w:cs="Times New Roman"/>
          <w:sz w:val="28"/>
          <w:szCs w:val="28"/>
        </w:rPr>
        <w:t>овладение методикой анализа, обобщения, оценки экономических явлений.</w:t>
      </w:r>
    </w:p>
    <w:p w:rsidR="006C6E59" w:rsidRPr="006C6E59" w:rsidRDefault="006C6E59" w:rsidP="006C6E59">
      <w:pPr>
        <w:shd w:val="clear" w:color="auto" w:fill="FFFFFF"/>
        <w:tabs>
          <w:tab w:val="left" w:pos="993"/>
          <w:tab w:val="left" w:pos="9072"/>
        </w:tabs>
        <w:spacing w:after="0" w:line="240" w:lineRule="auto"/>
        <w:ind w:firstLine="720"/>
        <w:jc w:val="both"/>
        <w:rPr>
          <w:rFonts w:ascii="Times New Roman" w:hAnsi="Times New Roman" w:cs="Times New Roman"/>
          <w:sz w:val="28"/>
          <w:szCs w:val="28"/>
        </w:rPr>
      </w:pPr>
      <w:r w:rsidRPr="006C6E59">
        <w:rPr>
          <w:rFonts w:ascii="Times New Roman" w:hAnsi="Times New Roman" w:cs="Times New Roman"/>
          <w:sz w:val="28"/>
          <w:szCs w:val="28"/>
        </w:rPr>
        <w:sym w:font="Symbol" w:char="F0A7"/>
      </w:r>
      <w:r w:rsidRPr="006C6E59">
        <w:rPr>
          <w:rFonts w:ascii="Times New Roman" w:hAnsi="Times New Roman" w:cs="Times New Roman"/>
          <w:sz w:val="28"/>
          <w:szCs w:val="28"/>
        </w:rPr>
        <w:t xml:space="preserve"> применять знания, полученные на лекциях и практических занятиях, для самостоятельного анализа тенденций и проблем</w:t>
      </w:r>
      <w:r w:rsidR="00D20DF8">
        <w:rPr>
          <w:rFonts w:ascii="Times New Roman" w:hAnsi="Times New Roman" w:cs="Times New Roman"/>
          <w:sz w:val="28"/>
          <w:szCs w:val="28"/>
        </w:rPr>
        <w:t xml:space="preserve"> развития производства</w:t>
      </w:r>
      <w:r w:rsidRPr="006C6E59">
        <w:rPr>
          <w:rFonts w:ascii="Times New Roman" w:hAnsi="Times New Roman" w:cs="Times New Roman"/>
          <w:sz w:val="28"/>
          <w:szCs w:val="28"/>
        </w:rPr>
        <w:t xml:space="preserve">; </w:t>
      </w:r>
    </w:p>
    <w:p w:rsidR="006C6E59" w:rsidRPr="006C6E59" w:rsidRDefault="006C6E59" w:rsidP="006C6E59">
      <w:pPr>
        <w:shd w:val="clear" w:color="auto" w:fill="FFFFFF"/>
        <w:tabs>
          <w:tab w:val="left" w:pos="993"/>
          <w:tab w:val="left" w:pos="9072"/>
        </w:tabs>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sym w:font="Symbol" w:char="F0A7"/>
      </w:r>
      <w:r w:rsidRPr="006C6E59">
        <w:rPr>
          <w:rFonts w:ascii="Times New Roman" w:hAnsi="Times New Roman" w:cs="Times New Roman"/>
          <w:sz w:val="28"/>
          <w:szCs w:val="28"/>
        </w:rPr>
        <w:t xml:space="preserve"> теоретически грамотно и логически последовательно излагать рассматриваемую проблему; </w:t>
      </w:r>
    </w:p>
    <w:p w:rsidR="006C6E59" w:rsidRPr="006C6E59" w:rsidRDefault="006C6E59" w:rsidP="006C6E59">
      <w:pPr>
        <w:shd w:val="clear" w:color="auto" w:fill="FFFFFF"/>
        <w:tabs>
          <w:tab w:val="left" w:pos="993"/>
          <w:tab w:val="left" w:pos="9072"/>
        </w:tabs>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sym w:font="Symbol" w:char="F0A7"/>
      </w:r>
      <w:r w:rsidRPr="006C6E59">
        <w:rPr>
          <w:rFonts w:ascii="Times New Roman" w:hAnsi="Times New Roman" w:cs="Times New Roman"/>
          <w:sz w:val="28"/>
          <w:szCs w:val="28"/>
        </w:rPr>
        <w:t xml:space="preserve"> выделять наиболее существенные негативные процессы и явления в исследуемой сфере; </w:t>
      </w:r>
    </w:p>
    <w:p w:rsidR="006C6E59" w:rsidRPr="006C6E59" w:rsidRDefault="006C6E59" w:rsidP="006C6E59">
      <w:pPr>
        <w:shd w:val="clear" w:color="auto" w:fill="FFFFFF"/>
        <w:tabs>
          <w:tab w:val="left" w:pos="993"/>
          <w:tab w:val="left" w:pos="9072"/>
        </w:tabs>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lastRenderedPageBreak/>
        <w:sym w:font="Symbol" w:char="F0A7"/>
      </w:r>
      <w:r w:rsidRPr="006C6E59">
        <w:rPr>
          <w:rFonts w:ascii="Times New Roman" w:hAnsi="Times New Roman" w:cs="Times New Roman"/>
          <w:sz w:val="28"/>
          <w:szCs w:val="28"/>
        </w:rPr>
        <w:t xml:space="preserve"> использовать экономико-математические методы и эконометрические модели для анализа и </w:t>
      </w:r>
      <w:r w:rsidR="00D20DF8">
        <w:rPr>
          <w:rFonts w:ascii="Times New Roman" w:hAnsi="Times New Roman" w:cs="Times New Roman"/>
          <w:sz w:val="28"/>
          <w:szCs w:val="28"/>
        </w:rPr>
        <w:t>планирования</w:t>
      </w:r>
      <w:r w:rsidRPr="006C6E59">
        <w:rPr>
          <w:rFonts w:ascii="Times New Roman" w:hAnsi="Times New Roman" w:cs="Times New Roman"/>
          <w:sz w:val="28"/>
          <w:szCs w:val="28"/>
        </w:rPr>
        <w:t xml:space="preserve"> изменений исследуемого </w:t>
      </w:r>
      <w:r w:rsidR="00D20DF8">
        <w:rPr>
          <w:rFonts w:ascii="Times New Roman" w:hAnsi="Times New Roman" w:cs="Times New Roman"/>
          <w:sz w:val="28"/>
          <w:szCs w:val="28"/>
        </w:rPr>
        <w:t>бизнес-процесса</w:t>
      </w:r>
      <w:r w:rsidRPr="006C6E59">
        <w:rPr>
          <w:rFonts w:ascii="Times New Roman" w:hAnsi="Times New Roman" w:cs="Times New Roman"/>
          <w:sz w:val="28"/>
          <w:szCs w:val="28"/>
        </w:rPr>
        <w:t xml:space="preserve"> процесса. </w:t>
      </w:r>
    </w:p>
    <w:p w:rsidR="006C6E59" w:rsidRPr="006C6E59" w:rsidRDefault="006C6E59" w:rsidP="006C6E59">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Контрольная работа выполняется на основе:</w:t>
      </w:r>
    </w:p>
    <w:p w:rsidR="006C6E59" w:rsidRPr="006C6E59" w:rsidRDefault="006C6E59" w:rsidP="006C6E59">
      <w:pPr>
        <w:numPr>
          <w:ilvl w:val="0"/>
          <w:numId w:val="1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глубокого изучения законов, декретов, постановлений правительства, нормативных материалов;</w:t>
      </w:r>
    </w:p>
    <w:p w:rsidR="006C6E59" w:rsidRPr="006C6E59" w:rsidRDefault="006C6E59" w:rsidP="006C6E59">
      <w:pPr>
        <w:numPr>
          <w:ilvl w:val="0"/>
          <w:numId w:val="1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проработки специальной отечественной и зарубежной литературы, статистической информации.</w:t>
      </w:r>
    </w:p>
    <w:p w:rsidR="006C6E59" w:rsidRPr="006C6E59" w:rsidRDefault="006C6E59" w:rsidP="006C6E59">
      <w:pPr>
        <w:numPr>
          <w:ilvl w:val="0"/>
          <w:numId w:val="1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использования фактических материалов деятельности предприятий.</w:t>
      </w:r>
    </w:p>
    <w:p w:rsidR="006C6E59" w:rsidRPr="006C6E59" w:rsidRDefault="006C6E59" w:rsidP="006C6E59">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Работа должна удовлетворять как научным требованиям, так и требованиям высокой культуры оформления.</w:t>
      </w:r>
    </w:p>
    <w:p w:rsidR="006C6E59" w:rsidRPr="006C6E59" w:rsidRDefault="006C6E59" w:rsidP="006C6E59">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Общими требованиями к контрольной работе являются:</w:t>
      </w:r>
    </w:p>
    <w:p w:rsidR="006C6E59" w:rsidRPr="006C6E59" w:rsidRDefault="006C6E59" w:rsidP="006C6E59">
      <w:pPr>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целенаправленность работы;</w:t>
      </w:r>
    </w:p>
    <w:p w:rsidR="006C6E59" w:rsidRPr="006C6E59" w:rsidRDefault="006C6E59" w:rsidP="006C6E59">
      <w:pPr>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четкость построений и убедительность аргументации;</w:t>
      </w:r>
    </w:p>
    <w:p w:rsidR="006C6E59" w:rsidRPr="006C6E59" w:rsidRDefault="006C6E59" w:rsidP="006C6E59">
      <w:pPr>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широта использования источников и полнота освещения вопросов;</w:t>
      </w:r>
    </w:p>
    <w:p w:rsidR="006C6E59" w:rsidRPr="006C6E59" w:rsidRDefault="006C6E59" w:rsidP="006C6E59">
      <w:pPr>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логическая последовательность изложения материала;</w:t>
      </w:r>
    </w:p>
    <w:p w:rsidR="006C6E59" w:rsidRPr="006C6E59" w:rsidRDefault="006C6E59" w:rsidP="006C6E59">
      <w:pPr>
        <w:numPr>
          <w:ilvl w:val="0"/>
          <w:numId w:val="1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доказательность выводов и обоснованность рекомендаций;</w:t>
      </w:r>
    </w:p>
    <w:p w:rsidR="006C6E59" w:rsidRPr="006C6E59" w:rsidRDefault="006C6E59" w:rsidP="006C6E59">
      <w:pPr>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конкретность изложения выводов и предложений;</w:t>
      </w:r>
    </w:p>
    <w:p w:rsidR="006C6E59" w:rsidRPr="006C6E59" w:rsidRDefault="006C6E59" w:rsidP="006C6E59">
      <w:pPr>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грамотное оформление работы.</w:t>
      </w:r>
    </w:p>
    <w:p w:rsidR="006C6E59" w:rsidRPr="006C6E59" w:rsidRDefault="006C6E59" w:rsidP="006C6E59">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 xml:space="preserve">Выполнение работы поможет </w:t>
      </w:r>
      <w:r w:rsidR="00D20DF8">
        <w:rPr>
          <w:rFonts w:ascii="Times New Roman" w:eastAsia="Times New Roman" w:hAnsi="Times New Roman" w:cs="Times New Roman"/>
          <w:color w:val="000000"/>
          <w:sz w:val="28"/>
          <w:szCs w:val="28"/>
        </w:rPr>
        <w:t>студенту</w:t>
      </w:r>
      <w:r w:rsidRPr="006C6E59">
        <w:rPr>
          <w:rFonts w:ascii="Times New Roman" w:eastAsia="Times New Roman" w:hAnsi="Times New Roman" w:cs="Times New Roman"/>
          <w:color w:val="000000"/>
          <w:sz w:val="28"/>
          <w:szCs w:val="28"/>
        </w:rPr>
        <w:t xml:space="preserve"> получить навыки творческого применения основных методов экономического анализа происходящих общественных процессов и явлений, изучению взаимосвязей между ними и обобщения полученных результатов, а также приобрести навыки творческой работы с современной отечественной и зарубежной экономической литературой.</w:t>
      </w:r>
    </w:p>
    <w:p w:rsidR="006C6E59" w:rsidRPr="0087197E" w:rsidRDefault="006C6E59" w:rsidP="0087197E">
      <w:pPr>
        <w:pStyle w:val="1"/>
        <w:jc w:val="center"/>
        <w:rPr>
          <w:rFonts w:ascii="Times New Roman" w:eastAsia="Times New Roman" w:hAnsi="Times New Roman" w:cs="Times New Roman"/>
          <w:color w:val="auto"/>
        </w:rPr>
      </w:pPr>
      <w:bookmarkStart w:id="5" w:name="_Toc482030248"/>
      <w:bookmarkStart w:id="6" w:name="_Toc482034518"/>
      <w:r w:rsidRPr="0087197E">
        <w:rPr>
          <w:rFonts w:ascii="Times New Roman" w:eastAsia="Times New Roman" w:hAnsi="Times New Roman" w:cs="Times New Roman"/>
          <w:color w:val="auto"/>
        </w:rPr>
        <w:t>2. ПОРЯДОК ВЫПОЛНЕНИЯ КОНТРОЛЬНОЙ РАБОТЫ</w:t>
      </w:r>
      <w:bookmarkEnd w:id="5"/>
      <w:bookmarkEnd w:id="6"/>
    </w:p>
    <w:p w:rsidR="006C6E59" w:rsidRPr="006C6E59" w:rsidRDefault="006C6E59" w:rsidP="006C6E59">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rPr>
      </w:pPr>
    </w:p>
    <w:p w:rsidR="006C6E59" w:rsidRPr="006C6E59" w:rsidRDefault="006C6E59" w:rsidP="006C6E59">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Выполнение контрольной работы включает следующие этапы:</w:t>
      </w:r>
    </w:p>
    <w:p w:rsidR="006C6E59" w:rsidRPr="006C6E59" w:rsidRDefault="006C6E59" w:rsidP="006C6E59">
      <w:pPr>
        <w:numPr>
          <w:ilvl w:val="0"/>
          <w:numId w:val="1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 xml:space="preserve">получение </w:t>
      </w:r>
      <w:r w:rsidR="00D20DF8">
        <w:rPr>
          <w:rFonts w:ascii="Times New Roman" w:eastAsia="Times New Roman" w:hAnsi="Times New Roman" w:cs="Times New Roman"/>
          <w:color w:val="000000"/>
          <w:sz w:val="28"/>
          <w:szCs w:val="28"/>
        </w:rPr>
        <w:t>студентами</w:t>
      </w:r>
      <w:r w:rsidRPr="006C6E59">
        <w:rPr>
          <w:rFonts w:ascii="Times New Roman" w:eastAsia="Times New Roman" w:hAnsi="Times New Roman" w:cs="Times New Roman"/>
          <w:color w:val="000000"/>
          <w:sz w:val="28"/>
          <w:szCs w:val="28"/>
        </w:rPr>
        <w:t xml:space="preserve"> консультаций у преподавателя-руководителя, в ходе которых согласовывается план ответов на вопросы и порядок исследования;</w:t>
      </w:r>
    </w:p>
    <w:p w:rsidR="006C6E59" w:rsidRPr="006C6E59" w:rsidRDefault="006C6E59" w:rsidP="006C6E59">
      <w:pPr>
        <w:numPr>
          <w:ilvl w:val="0"/>
          <w:numId w:val="1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составление списка литературы и анализ источников информации;</w:t>
      </w:r>
    </w:p>
    <w:p w:rsidR="006C6E59" w:rsidRPr="006C6E59" w:rsidRDefault="006C6E59" w:rsidP="006C6E59">
      <w:pPr>
        <w:numPr>
          <w:ilvl w:val="0"/>
          <w:numId w:val="1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написание работы, ее оформление и представление на рецензию преподавателю-руководителю;</w:t>
      </w:r>
    </w:p>
    <w:p w:rsidR="006C6E59" w:rsidRPr="006C6E59" w:rsidRDefault="006C6E59" w:rsidP="006C6E59">
      <w:pPr>
        <w:numPr>
          <w:ilvl w:val="0"/>
          <w:numId w:val="1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получение на кафедре контрольной работы, проверенной рецензентом, исправление недостатков, отмеченных в рецензии, подготовка к защите;</w:t>
      </w:r>
    </w:p>
    <w:p w:rsidR="006C6E59" w:rsidRPr="006C6E59" w:rsidRDefault="006C6E59" w:rsidP="006C6E59">
      <w:pPr>
        <w:numPr>
          <w:ilvl w:val="0"/>
          <w:numId w:val="1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6C6E59">
        <w:rPr>
          <w:rFonts w:ascii="Times New Roman" w:eastAsia="Times New Roman" w:hAnsi="Times New Roman" w:cs="Times New Roman"/>
          <w:color w:val="000000"/>
          <w:sz w:val="28"/>
          <w:szCs w:val="28"/>
        </w:rPr>
        <w:t>защита контрольной работы.</w:t>
      </w:r>
    </w:p>
    <w:p w:rsidR="006C6E59" w:rsidRPr="006C6E59" w:rsidRDefault="006C6E59" w:rsidP="006C6E59">
      <w:pPr>
        <w:shd w:val="clear" w:color="auto" w:fill="FFFFFF"/>
        <w:tabs>
          <w:tab w:val="left" w:pos="993"/>
          <w:tab w:val="left" w:pos="9072"/>
        </w:tabs>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 xml:space="preserve">Выполнение контрольной работы начинается с выбора номера варианта. Предлагаемая </w:t>
      </w:r>
      <w:r w:rsidR="00D20DF8">
        <w:rPr>
          <w:rFonts w:ascii="Times New Roman" w:hAnsi="Times New Roman" w:cs="Times New Roman"/>
          <w:sz w:val="28"/>
          <w:szCs w:val="28"/>
        </w:rPr>
        <w:t>студентам</w:t>
      </w:r>
      <w:r w:rsidRPr="006C6E59">
        <w:rPr>
          <w:rFonts w:ascii="Times New Roman" w:hAnsi="Times New Roman" w:cs="Times New Roman"/>
          <w:sz w:val="28"/>
          <w:szCs w:val="28"/>
        </w:rPr>
        <w:t xml:space="preserve"> тематика охватывает весь курс </w:t>
      </w:r>
      <w:r w:rsidR="00D20DF8">
        <w:rPr>
          <w:rFonts w:ascii="Times New Roman" w:hAnsi="Times New Roman" w:cs="Times New Roman"/>
          <w:sz w:val="28"/>
          <w:szCs w:val="28"/>
        </w:rPr>
        <w:t>дисциплины «</w:t>
      </w:r>
      <w:r w:rsidR="003E106F">
        <w:rPr>
          <w:rFonts w:ascii="Times New Roman" w:eastAsia="Times New Roman" w:hAnsi="Times New Roman" w:cs="Times New Roman"/>
          <w:color w:val="000000"/>
          <w:sz w:val="28"/>
          <w:szCs w:val="28"/>
        </w:rPr>
        <w:t>Экономика организации</w:t>
      </w:r>
      <w:r w:rsidR="00D20DF8">
        <w:rPr>
          <w:rFonts w:ascii="Times New Roman" w:hAnsi="Times New Roman" w:cs="Times New Roman"/>
          <w:sz w:val="28"/>
          <w:szCs w:val="28"/>
        </w:rPr>
        <w:t>»</w:t>
      </w:r>
      <w:r w:rsidRPr="006C6E59">
        <w:rPr>
          <w:rFonts w:ascii="Times New Roman" w:hAnsi="Times New Roman" w:cs="Times New Roman"/>
          <w:sz w:val="28"/>
          <w:szCs w:val="28"/>
        </w:rPr>
        <w:t>. Порядок выбора номера темы в определенной мере позволяет учесть наличие литературы, профессиональные навыки студентов. Каждый студент самостоятельно выбирает свой вариант, исходя из первой буквы фамилии.</w:t>
      </w:r>
    </w:p>
    <w:p w:rsidR="006C6E59" w:rsidRPr="00954FC5" w:rsidRDefault="00954FC5" w:rsidP="006C6E59">
      <w:pPr>
        <w:spacing w:after="0" w:line="240" w:lineRule="auto"/>
        <w:ind w:firstLine="709"/>
        <w:jc w:val="both"/>
        <w:rPr>
          <w:rFonts w:ascii="Times New Roman" w:hAnsi="Times New Roman" w:cs="Times New Roman"/>
          <w:b/>
          <w:sz w:val="28"/>
          <w:szCs w:val="20"/>
        </w:rPr>
      </w:pPr>
      <w:r>
        <w:rPr>
          <w:rFonts w:ascii="Times New Roman" w:hAnsi="Times New Roman" w:cs="Times New Roman"/>
          <w:b/>
          <w:sz w:val="28"/>
          <w:szCs w:val="20"/>
        </w:rPr>
        <w:t xml:space="preserve">!!!! </w:t>
      </w:r>
      <w:r w:rsidRPr="00954FC5">
        <w:rPr>
          <w:rFonts w:ascii="Times New Roman" w:hAnsi="Times New Roman" w:cs="Times New Roman"/>
          <w:b/>
          <w:sz w:val="28"/>
          <w:szCs w:val="20"/>
        </w:rPr>
        <w:t>Выбор темы контрольной работы</w:t>
      </w:r>
      <w:r w:rsidR="006C6E59" w:rsidRPr="00954FC5">
        <w:rPr>
          <w:rFonts w:ascii="Times New Roman" w:hAnsi="Times New Roman" w:cs="Times New Roman"/>
          <w:b/>
          <w:sz w:val="28"/>
          <w:szCs w:val="20"/>
        </w:rPr>
        <w:t xml:space="preserve"> из предлагаемого списка осуществляется студентом исходя из первой буквы его фамилии. </w:t>
      </w:r>
    </w:p>
    <w:p w:rsidR="00954FC5" w:rsidRDefault="00954FC5" w:rsidP="006C6E59">
      <w:pPr>
        <w:shd w:val="clear" w:color="auto" w:fill="FFFFFF"/>
        <w:tabs>
          <w:tab w:val="left" w:pos="993"/>
          <w:tab w:val="left" w:pos="9072"/>
        </w:tabs>
        <w:spacing w:after="0" w:line="240" w:lineRule="auto"/>
        <w:ind w:firstLine="709"/>
        <w:jc w:val="both"/>
        <w:rPr>
          <w:rFonts w:ascii="Times New Roman"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8"/>
        <w:gridCol w:w="709"/>
        <w:gridCol w:w="616"/>
        <w:gridCol w:w="689"/>
        <w:gridCol w:w="641"/>
        <w:gridCol w:w="655"/>
        <w:gridCol w:w="626"/>
        <w:gridCol w:w="625"/>
        <w:gridCol w:w="780"/>
        <w:gridCol w:w="597"/>
        <w:gridCol w:w="719"/>
        <w:gridCol w:w="881"/>
        <w:gridCol w:w="847"/>
      </w:tblGrid>
      <w:tr w:rsidR="00954FC5" w:rsidRPr="00954FC5" w:rsidTr="00954FC5">
        <w:trPr>
          <w:trHeight w:val="473"/>
        </w:trPr>
        <w:tc>
          <w:tcPr>
            <w:tcW w:w="568" w:type="dxa"/>
            <w:shd w:val="clear" w:color="auto" w:fill="auto"/>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А Б</w:t>
            </w:r>
          </w:p>
        </w:tc>
        <w:tc>
          <w:tcPr>
            <w:tcW w:w="708" w:type="dxa"/>
          </w:tcPr>
          <w:p w:rsid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 xml:space="preserve">В </w:t>
            </w:r>
          </w:p>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Г</w:t>
            </w:r>
          </w:p>
        </w:tc>
        <w:tc>
          <w:tcPr>
            <w:tcW w:w="709" w:type="dxa"/>
            <w:shd w:val="clear" w:color="auto" w:fill="auto"/>
          </w:tcPr>
          <w:p w:rsid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Д</w:t>
            </w:r>
          </w:p>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 xml:space="preserve"> Е</w:t>
            </w:r>
          </w:p>
        </w:tc>
        <w:tc>
          <w:tcPr>
            <w:tcW w:w="616" w:type="dxa"/>
            <w:shd w:val="clear" w:color="auto" w:fill="auto"/>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Ж З</w:t>
            </w:r>
          </w:p>
        </w:tc>
        <w:tc>
          <w:tcPr>
            <w:tcW w:w="689" w:type="dxa"/>
            <w:shd w:val="clear" w:color="auto" w:fill="auto"/>
          </w:tcPr>
          <w:p w:rsid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 xml:space="preserve">И </w:t>
            </w:r>
          </w:p>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К</w:t>
            </w:r>
          </w:p>
        </w:tc>
        <w:tc>
          <w:tcPr>
            <w:tcW w:w="641" w:type="dxa"/>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ЛМ</w:t>
            </w:r>
          </w:p>
        </w:tc>
        <w:tc>
          <w:tcPr>
            <w:tcW w:w="655" w:type="dxa"/>
            <w:shd w:val="clear" w:color="auto" w:fill="auto"/>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Н О</w:t>
            </w:r>
          </w:p>
        </w:tc>
        <w:tc>
          <w:tcPr>
            <w:tcW w:w="626" w:type="dxa"/>
            <w:shd w:val="clear" w:color="auto" w:fill="auto"/>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П Р</w:t>
            </w:r>
          </w:p>
        </w:tc>
        <w:tc>
          <w:tcPr>
            <w:tcW w:w="625" w:type="dxa"/>
            <w:shd w:val="clear" w:color="auto" w:fill="auto"/>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С</w:t>
            </w:r>
          </w:p>
        </w:tc>
        <w:tc>
          <w:tcPr>
            <w:tcW w:w="780" w:type="dxa"/>
            <w:shd w:val="clear" w:color="auto" w:fill="auto"/>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Т</w:t>
            </w:r>
          </w:p>
        </w:tc>
        <w:tc>
          <w:tcPr>
            <w:tcW w:w="597" w:type="dxa"/>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УФ</w:t>
            </w:r>
          </w:p>
        </w:tc>
        <w:tc>
          <w:tcPr>
            <w:tcW w:w="719" w:type="dxa"/>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ХЦЧ</w:t>
            </w:r>
          </w:p>
        </w:tc>
        <w:tc>
          <w:tcPr>
            <w:tcW w:w="881" w:type="dxa"/>
            <w:shd w:val="clear" w:color="auto" w:fill="auto"/>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ШЩ</w:t>
            </w:r>
          </w:p>
        </w:tc>
        <w:tc>
          <w:tcPr>
            <w:tcW w:w="847" w:type="dxa"/>
            <w:shd w:val="clear" w:color="auto" w:fill="auto"/>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ЭЮЯ</w:t>
            </w:r>
          </w:p>
        </w:tc>
      </w:tr>
      <w:tr w:rsidR="00954FC5" w:rsidRPr="00954FC5" w:rsidTr="00954FC5">
        <w:tc>
          <w:tcPr>
            <w:tcW w:w="568" w:type="dxa"/>
            <w:shd w:val="clear" w:color="auto" w:fill="auto"/>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1  2</w:t>
            </w:r>
          </w:p>
        </w:tc>
        <w:tc>
          <w:tcPr>
            <w:tcW w:w="708" w:type="dxa"/>
          </w:tcPr>
          <w:p w:rsid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 xml:space="preserve">3 </w:t>
            </w:r>
          </w:p>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4</w:t>
            </w:r>
          </w:p>
        </w:tc>
        <w:tc>
          <w:tcPr>
            <w:tcW w:w="709" w:type="dxa"/>
            <w:shd w:val="clear" w:color="auto" w:fill="auto"/>
          </w:tcPr>
          <w:p w:rsid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 xml:space="preserve">5  </w:t>
            </w:r>
          </w:p>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6</w:t>
            </w:r>
          </w:p>
        </w:tc>
        <w:tc>
          <w:tcPr>
            <w:tcW w:w="616" w:type="dxa"/>
            <w:shd w:val="clear" w:color="auto" w:fill="auto"/>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7   8</w:t>
            </w:r>
          </w:p>
        </w:tc>
        <w:tc>
          <w:tcPr>
            <w:tcW w:w="689" w:type="dxa"/>
            <w:shd w:val="clear" w:color="auto" w:fill="auto"/>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9 10</w:t>
            </w:r>
          </w:p>
        </w:tc>
        <w:tc>
          <w:tcPr>
            <w:tcW w:w="641" w:type="dxa"/>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11 12</w:t>
            </w:r>
          </w:p>
        </w:tc>
        <w:tc>
          <w:tcPr>
            <w:tcW w:w="655" w:type="dxa"/>
            <w:shd w:val="clear" w:color="auto" w:fill="auto"/>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13 14</w:t>
            </w:r>
          </w:p>
        </w:tc>
        <w:tc>
          <w:tcPr>
            <w:tcW w:w="626" w:type="dxa"/>
            <w:shd w:val="clear" w:color="auto" w:fill="auto"/>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15</w:t>
            </w:r>
          </w:p>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16</w:t>
            </w:r>
          </w:p>
        </w:tc>
        <w:tc>
          <w:tcPr>
            <w:tcW w:w="625" w:type="dxa"/>
            <w:shd w:val="clear" w:color="auto" w:fill="auto"/>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17</w:t>
            </w:r>
          </w:p>
        </w:tc>
        <w:tc>
          <w:tcPr>
            <w:tcW w:w="780" w:type="dxa"/>
            <w:shd w:val="clear" w:color="auto" w:fill="auto"/>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18</w:t>
            </w:r>
          </w:p>
        </w:tc>
        <w:tc>
          <w:tcPr>
            <w:tcW w:w="597" w:type="dxa"/>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19 20</w:t>
            </w:r>
          </w:p>
        </w:tc>
        <w:tc>
          <w:tcPr>
            <w:tcW w:w="719" w:type="dxa"/>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21 22 23</w:t>
            </w:r>
          </w:p>
        </w:tc>
        <w:tc>
          <w:tcPr>
            <w:tcW w:w="881" w:type="dxa"/>
            <w:shd w:val="clear" w:color="auto" w:fill="auto"/>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 xml:space="preserve">24 </w:t>
            </w:r>
          </w:p>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 xml:space="preserve">25 </w:t>
            </w:r>
          </w:p>
        </w:tc>
        <w:tc>
          <w:tcPr>
            <w:tcW w:w="847" w:type="dxa"/>
            <w:shd w:val="clear" w:color="auto" w:fill="auto"/>
          </w:tcPr>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26 </w:t>
            </w:r>
          </w:p>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 xml:space="preserve">27 </w:t>
            </w:r>
          </w:p>
          <w:p w:rsidR="00954FC5" w:rsidRPr="00954FC5" w:rsidRDefault="00954FC5" w:rsidP="00954FC5">
            <w:pPr>
              <w:spacing w:after="0" w:line="360" w:lineRule="auto"/>
              <w:jc w:val="both"/>
              <w:rPr>
                <w:rFonts w:ascii="Times New Roman" w:eastAsia="Calibri" w:hAnsi="Times New Roman" w:cs="Times New Roman"/>
                <w:sz w:val="28"/>
                <w:szCs w:val="28"/>
                <w:lang w:eastAsia="ru-RU"/>
              </w:rPr>
            </w:pPr>
            <w:r w:rsidRPr="00954FC5">
              <w:rPr>
                <w:rFonts w:ascii="Times New Roman" w:eastAsia="Calibri" w:hAnsi="Times New Roman" w:cs="Times New Roman"/>
                <w:sz w:val="28"/>
                <w:szCs w:val="28"/>
                <w:lang w:eastAsia="ru-RU"/>
              </w:rPr>
              <w:t>28</w:t>
            </w:r>
          </w:p>
        </w:tc>
      </w:tr>
    </w:tbl>
    <w:p w:rsidR="00954FC5" w:rsidRDefault="00954FC5" w:rsidP="006C6E59">
      <w:pPr>
        <w:shd w:val="clear" w:color="auto" w:fill="FFFFFF"/>
        <w:tabs>
          <w:tab w:val="left" w:pos="993"/>
          <w:tab w:val="left" w:pos="9072"/>
        </w:tabs>
        <w:spacing w:after="0" w:line="240" w:lineRule="auto"/>
        <w:ind w:firstLine="709"/>
        <w:jc w:val="both"/>
        <w:rPr>
          <w:rFonts w:ascii="Times New Roman" w:hAnsi="Times New Roman" w:cs="Times New Roman"/>
          <w:sz w:val="28"/>
          <w:szCs w:val="28"/>
        </w:rPr>
      </w:pPr>
    </w:p>
    <w:p w:rsidR="006C6E59" w:rsidRPr="006C6E59" w:rsidRDefault="006C6E59" w:rsidP="006C6E59">
      <w:pPr>
        <w:shd w:val="clear" w:color="auto" w:fill="FFFFFF"/>
        <w:tabs>
          <w:tab w:val="left" w:pos="993"/>
          <w:tab w:val="left" w:pos="9072"/>
        </w:tabs>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 xml:space="preserve">Выполнение контрольной работы является одним из важных моментов подготовки </w:t>
      </w:r>
      <w:r w:rsidR="00D20DF8">
        <w:rPr>
          <w:rFonts w:ascii="Times New Roman" w:hAnsi="Times New Roman" w:cs="Times New Roman"/>
          <w:sz w:val="28"/>
          <w:szCs w:val="28"/>
        </w:rPr>
        <w:t>студента</w:t>
      </w:r>
      <w:r w:rsidRPr="006C6E59">
        <w:rPr>
          <w:rFonts w:ascii="Times New Roman" w:hAnsi="Times New Roman" w:cs="Times New Roman"/>
          <w:sz w:val="28"/>
          <w:szCs w:val="28"/>
        </w:rPr>
        <w:t>, поэтому целесообразно отвечать на теоретические вопросы контрольной работы с учетом возможности её дальнейшей разработки и использования в магистерской работе. Если вопросы контрольной и магистерской работ будут различны, то н</w:t>
      </w:r>
      <w:r w:rsidR="0004391F">
        <w:rPr>
          <w:rFonts w:ascii="Times New Roman" w:hAnsi="Times New Roman" w:cs="Times New Roman"/>
          <w:sz w:val="28"/>
          <w:szCs w:val="28"/>
        </w:rPr>
        <w:t xml:space="preserve">аписание данной работы поможет </w:t>
      </w:r>
      <w:r w:rsidR="00D20DF8">
        <w:rPr>
          <w:rFonts w:ascii="Times New Roman" w:hAnsi="Times New Roman" w:cs="Times New Roman"/>
          <w:sz w:val="28"/>
          <w:szCs w:val="28"/>
        </w:rPr>
        <w:t>студентам</w:t>
      </w:r>
      <w:r w:rsidRPr="006C6E59">
        <w:rPr>
          <w:rFonts w:ascii="Times New Roman" w:hAnsi="Times New Roman" w:cs="Times New Roman"/>
          <w:sz w:val="28"/>
          <w:szCs w:val="28"/>
        </w:rPr>
        <w:t xml:space="preserve"> приобрести навыки увязки теории с практической деятельностью и опыт работы с экономической литературой и статистическими данными. </w:t>
      </w:r>
    </w:p>
    <w:p w:rsidR="006C6E59" w:rsidRPr="006C6E59" w:rsidRDefault="006C6E59" w:rsidP="006C6E59">
      <w:pPr>
        <w:shd w:val="clear" w:color="auto" w:fill="FFFFFF"/>
        <w:tabs>
          <w:tab w:val="left" w:pos="993"/>
          <w:tab w:val="left" w:pos="9072"/>
        </w:tabs>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 xml:space="preserve">Контрольная работа выполняется под руководством научного руководителя, с которым </w:t>
      </w:r>
      <w:r w:rsidR="00D20DF8">
        <w:rPr>
          <w:rFonts w:ascii="Times New Roman" w:hAnsi="Times New Roman" w:cs="Times New Roman"/>
          <w:sz w:val="28"/>
          <w:szCs w:val="28"/>
        </w:rPr>
        <w:t>студенту</w:t>
      </w:r>
      <w:r w:rsidRPr="006C6E59">
        <w:rPr>
          <w:rFonts w:ascii="Times New Roman" w:hAnsi="Times New Roman" w:cs="Times New Roman"/>
          <w:sz w:val="28"/>
          <w:szCs w:val="28"/>
        </w:rPr>
        <w:t xml:space="preserve"> следует уточнить круг вопросов, подлежащих изучению и исследованию, структуру ответа на вопросы, сроки её выполнения, используемые источники. Руководитель утверждает план контрольной работы и консультирует по возникшим вопросам, проверяет выполнение отдельных этапов работы.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 xml:space="preserve">В то же время </w:t>
      </w:r>
      <w:r w:rsidR="0004391F">
        <w:rPr>
          <w:rFonts w:ascii="Times New Roman" w:hAnsi="Times New Roman" w:cs="Times New Roman"/>
          <w:sz w:val="28"/>
          <w:szCs w:val="28"/>
        </w:rPr>
        <w:t>студенту</w:t>
      </w:r>
      <w:r w:rsidRPr="006C6E59">
        <w:rPr>
          <w:rFonts w:ascii="Times New Roman" w:hAnsi="Times New Roman" w:cs="Times New Roman"/>
          <w:sz w:val="28"/>
          <w:szCs w:val="28"/>
        </w:rPr>
        <w:t xml:space="preserve"> следует иметь в виду, что руководитель является консультантом, а не соавтором или редактором контрольной работы, поэтому всю ответственность за имеющиеся в работе теоретические, методические, стилистические и другие ошибки несет </w:t>
      </w:r>
      <w:r w:rsidR="0004391F">
        <w:rPr>
          <w:rFonts w:ascii="Times New Roman" w:hAnsi="Times New Roman" w:cs="Times New Roman"/>
          <w:sz w:val="28"/>
          <w:szCs w:val="28"/>
        </w:rPr>
        <w:t>студент</w:t>
      </w:r>
      <w:r w:rsidRPr="006C6E59">
        <w:rPr>
          <w:rFonts w:ascii="Times New Roman" w:hAnsi="Times New Roman" w:cs="Times New Roman"/>
          <w:sz w:val="28"/>
          <w:szCs w:val="28"/>
        </w:rPr>
        <w:t xml:space="preserve">. </w:t>
      </w:r>
    </w:p>
    <w:p w:rsidR="006C6E59" w:rsidRPr="0087197E" w:rsidRDefault="006C6E59" w:rsidP="0087197E">
      <w:pPr>
        <w:pStyle w:val="1"/>
        <w:jc w:val="center"/>
        <w:rPr>
          <w:rFonts w:ascii="Times New Roman" w:hAnsi="Times New Roman" w:cs="Times New Roman"/>
          <w:color w:val="auto"/>
        </w:rPr>
      </w:pPr>
      <w:bookmarkStart w:id="7" w:name="_Toc482030249"/>
      <w:bookmarkStart w:id="8" w:name="_Toc482034519"/>
      <w:r w:rsidRPr="0087197E">
        <w:rPr>
          <w:rFonts w:ascii="Times New Roman" w:hAnsi="Times New Roman" w:cs="Times New Roman"/>
          <w:color w:val="auto"/>
        </w:rPr>
        <w:t>3. Рекомендации по содержанию контрольной работы</w:t>
      </w:r>
      <w:bookmarkEnd w:id="7"/>
      <w:bookmarkEnd w:id="8"/>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Опираясь на собранный материал, студент, прежде всего, составляет план теоретических вопросов контрольной работы. Вопросы плана должны быть логически взаимосвязаны. Это позволит создать продуманную структуру ответа на вопрос, наиболее отвечающую выбранной теме. Важно не перегружать план большим количеством мелких вопросов. Наиболее оптимальным можно считать такой план, который состоит из введения, заключения, основного содержания, которые могут включать по два-три параграфа. Вопросы плана не должны повторять название темы.</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Необходимо внимательно выбирать, отрабатывать и систематизировать весь материал. В процессе работы план может изменяться в связи с уточнением или более полным освоением материала.</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Контрольная работа по дисциплине «</w:t>
      </w:r>
      <w:r w:rsidR="009B16EC">
        <w:rPr>
          <w:rFonts w:ascii="Times New Roman" w:hAnsi="Times New Roman" w:cs="Times New Roman"/>
          <w:sz w:val="28"/>
          <w:szCs w:val="28"/>
        </w:rPr>
        <w:t>Экономика организации</w:t>
      </w:r>
      <w:r w:rsidRPr="006C6E59">
        <w:rPr>
          <w:rFonts w:ascii="Times New Roman" w:hAnsi="Times New Roman" w:cs="Times New Roman"/>
          <w:sz w:val="28"/>
          <w:szCs w:val="28"/>
        </w:rPr>
        <w:t xml:space="preserve">» должна иметь следующую структуру: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lastRenderedPageBreak/>
        <w:t xml:space="preserve">1 Титульный лист.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 xml:space="preserve">2 Оглавление.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 xml:space="preserve">3 Введение.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 xml:space="preserve">4 Основная часть контрольной работы, состоящая из ответов на теоретические вопросы и решение задач.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 xml:space="preserve">5 Заключение.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 xml:space="preserve">6 Список использованных источников.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 xml:space="preserve">7 Приложения.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Количество страниц в работе 25-30.</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b/>
          <w:sz w:val="28"/>
          <w:szCs w:val="28"/>
        </w:rPr>
      </w:pPr>
      <w:r w:rsidRPr="006C6E59">
        <w:rPr>
          <w:rFonts w:ascii="Times New Roman" w:hAnsi="Times New Roman" w:cs="Times New Roman"/>
          <w:b/>
          <w:sz w:val="28"/>
          <w:szCs w:val="28"/>
        </w:rPr>
        <w:t xml:space="preserve">Введение.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 xml:space="preserve">Во введении на 2-3 страницах обосновывается актуальность выбранной темы, формируются цель и задачи исследования, определяются объект и предмет исследования, отражается уровень теоретической разработки проблемы, а также используемые методы анализа и информационная база контрольной работы.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 xml:space="preserve">Ответы на теоретические вопросы контрольной работы должны состоять из трех разделов, каждый из которых подразделяется на параграфы. Содержание первого раздела носит теоретико-методологический характер. В этой части контрольной работы, как правило,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sym w:font="Symbol" w:char="F0A7"/>
      </w:r>
      <w:r w:rsidRPr="006C6E59">
        <w:rPr>
          <w:rFonts w:ascii="Times New Roman" w:hAnsi="Times New Roman" w:cs="Times New Roman"/>
          <w:sz w:val="28"/>
          <w:szCs w:val="28"/>
        </w:rPr>
        <w:t xml:space="preserve"> производится критический обзор современного состояния и освещения исследуемой проблемы в литературных источниках;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sym w:font="Symbol" w:char="F0A7"/>
      </w:r>
      <w:r w:rsidRPr="006C6E59">
        <w:rPr>
          <w:rFonts w:ascii="Times New Roman" w:hAnsi="Times New Roman" w:cs="Times New Roman"/>
          <w:sz w:val="28"/>
          <w:szCs w:val="28"/>
        </w:rPr>
        <w:t xml:space="preserve"> обобщаются и оцениваются точки зрения различных авторов по этой проблеме;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sym w:font="Symbol" w:char="F0A7"/>
      </w:r>
      <w:r w:rsidRPr="006C6E59">
        <w:rPr>
          <w:rFonts w:ascii="Times New Roman" w:hAnsi="Times New Roman" w:cs="Times New Roman"/>
          <w:sz w:val="28"/>
          <w:szCs w:val="28"/>
        </w:rPr>
        <w:t xml:space="preserve"> приводятся используемые в работе методы решения намеченных исследовательских задач;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sym w:font="Symbol" w:char="F0A7"/>
      </w:r>
      <w:r w:rsidRPr="006C6E59">
        <w:rPr>
          <w:rFonts w:ascii="Times New Roman" w:hAnsi="Times New Roman" w:cs="Times New Roman"/>
          <w:sz w:val="28"/>
          <w:szCs w:val="28"/>
        </w:rPr>
        <w:t xml:space="preserve"> изучается экономическая сущность исследуемого явления, его генезис, эволюция, виды, классификации.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 xml:space="preserve">Первый раздел должен быть посвящен изучению теории вопроса. Здесь раскрываются основные характеристики предмета исследования, дается трактовка основных понятий и категорий, обзор литературы, анализ различных точек зрения и обобщение подходов. В одном из параграфов первого раздела рекомендуется рассмотрение передового отечественного и зарубежного опыта, а также специфики изучаемого процесса (явления) в конкретных условиях места и времени.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 xml:space="preserve">Выполненный на высоком уровне первый раздел должен обладать следующими характеристиками: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sym w:font="Symbol" w:char="F0A7"/>
      </w:r>
      <w:r w:rsidRPr="006C6E59">
        <w:rPr>
          <w:rFonts w:ascii="Times New Roman" w:hAnsi="Times New Roman" w:cs="Times New Roman"/>
          <w:sz w:val="28"/>
          <w:szCs w:val="28"/>
        </w:rPr>
        <w:t xml:space="preserve"> глубокий анализ понятий и категорий, необходимых для раскрытия темы работы;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sym w:font="Symbol" w:char="F0A7"/>
      </w:r>
      <w:r w:rsidRPr="006C6E59">
        <w:rPr>
          <w:rFonts w:ascii="Times New Roman" w:hAnsi="Times New Roman" w:cs="Times New Roman"/>
          <w:sz w:val="28"/>
          <w:szCs w:val="28"/>
        </w:rPr>
        <w:t xml:space="preserve"> анализ подходов различных авторов к рассматриваемым вопросам;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sym w:font="Symbol" w:char="F0A7"/>
      </w:r>
      <w:r w:rsidRPr="006C6E59">
        <w:rPr>
          <w:rFonts w:ascii="Times New Roman" w:hAnsi="Times New Roman" w:cs="Times New Roman"/>
          <w:sz w:val="28"/>
          <w:szCs w:val="28"/>
        </w:rPr>
        <w:t xml:space="preserve"> группировка и обобщение рассматриваемых подходов;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sym w:font="Symbol" w:char="F0A7"/>
      </w:r>
      <w:r w:rsidRPr="006C6E59">
        <w:rPr>
          <w:rFonts w:ascii="Times New Roman" w:hAnsi="Times New Roman" w:cs="Times New Roman"/>
          <w:sz w:val="28"/>
          <w:szCs w:val="28"/>
        </w:rPr>
        <w:t xml:space="preserve"> соответствие структуры и содержания раздела теме и выводам по разделу в целом.</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 xml:space="preserve">Анализ должен проводиться либо на примере реального субъекта хозяйствования, либо с использованием статистической информации о состоянии исследуемого явления в России (в сравнении с другими странами).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lastRenderedPageBreak/>
        <w:t xml:space="preserve">Положительным моментом при проведении анализа является использование информации, полученной в ходе самостоятельного исследования, применение экономико-математических методов и эконометрических моделей, оценка эффективности конкретных действий, программ и мероприятий.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 xml:space="preserve">Ответ на вопрос должен обладать следующими характеристиками: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sym w:font="Symbol" w:char="F0A7"/>
      </w:r>
      <w:r w:rsidRPr="006C6E59">
        <w:rPr>
          <w:rFonts w:ascii="Times New Roman" w:hAnsi="Times New Roman" w:cs="Times New Roman"/>
          <w:sz w:val="28"/>
          <w:szCs w:val="28"/>
        </w:rPr>
        <w:t xml:space="preserve"> глубокая характеристика объекта исследования и выявление характеристик, значимых с точки зрения предмета исследования;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sym w:font="Symbol" w:char="F0A7"/>
      </w:r>
      <w:r w:rsidRPr="006C6E59">
        <w:rPr>
          <w:rFonts w:ascii="Times New Roman" w:hAnsi="Times New Roman" w:cs="Times New Roman"/>
          <w:sz w:val="28"/>
          <w:szCs w:val="28"/>
        </w:rPr>
        <w:t xml:space="preserve"> наличие грамотно составленной методической части исследования, в том числе программы исследования, характеристики используемой статистической или иной информации с указанием ее источников и степени достоверности, описания используемых моделей и прочее;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sym w:font="Symbol" w:char="F0A7"/>
      </w:r>
      <w:r w:rsidRPr="006C6E59">
        <w:rPr>
          <w:rFonts w:ascii="Times New Roman" w:hAnsi="Times New Roman" w:cs="Times New Roman"/>
          <w:sz w:val="28"/>
          <w:szCs w:val="28"/>
        </w:rPr>
        <w:t xml:space="preserve"> глубокий анализ полученных результатов, предполагающий выявление взаимосвязей, оценку силы влияния факторов, расчет зависимостей и прочее;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sym w:font="Symbol" w:char="F0A7"/>
      </w:r>
      <w:r w:rsidRPr="006C6E59">
        <w:rPr>
          <w:rFonts w:ascii="Times New Roman" w:hAnsi="Times New Roman" w:cs="Times New Roman"/>
          <w:sz w:val="28"/>
          <w:szCs w:val="28"/>
        </w:rPr>
        <w:t xml:space="preserve"> наличие выводов по разделу в целом.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 xml:space="preserve">В конце ответа на вопрос на основании оценки состояния исследуемого явления или процесса, данной во втором разделе работы, выявляются основные тенденции и проблемы развития, динамика их изменения, формируются прогнозные оценки будущего состояния исследуемых процессов или явлений, определяются возможные пути разрешения выявленных в ходе анализа проблем их развития. Предлагаются рекомендации и конкретные практические решения, направленные на совершенствование изучаемых процессов и явлений. Рекомендации должны быть конкретными и вытекать из результатов предыдущего анализа.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 xml:space="preserve">Выполненный на высоком уровне анализ должен обладать следующими характеристиками: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sym w:font="Symbol" w:char="F0A7"/>
      </w:r>
      <w:r w:rsidRPr="006C6E59">
        <w:rPr>
          <w:rFonts w:ascii="Times New Roman" w:hAnsi="Times New Roman" w:cs="Times New Roman"/>
          <w:sz w:val="28"/>
          <w:szCs w:val="28"/>
        </w:rPr>
        <w:t xml:space="preserve"> наличие самостоятельно разработанных рекомендаций;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sym w:font="Symbol" w:char="F0A7"/>
      </w:r>
      <w:r w:rsidRPr="006C6E59">
        <w:rPr>
          <w:rFonts w:ascii="Times New Roman" w:hAnsi="Times New Roman" w:cs="Times New Roman"/>
          <w:sz w:val="28"/>
          <w:szCs w:val="28"/>
        </w:rPr>
        <w:t xml:space="preserve"> связь предлагаемых рекомендаций с результатами предшествующего анализа;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sym w:font="Symbol" w:char="F0A7"/>
      </w:r>
      <w:r w:rsidRPr="006C6E59">
        <w:rPr>
          <w:rFonts w:ascii="Times New Roman" w:hAnsi="Times New Roman" w:cs="Times New Roman"/>
          <w:sz w:val="28"/>
          <w:szCs w:val="28"/>
        </w:rPr>
        <w:t xml:space="preserve"> конкретность рекомендаций;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sym w:font="Symbol" w:char="F0A7"/>
      </w:r>
      <w:r w:rsidRPr="006C6E59">
        <w:rPr>
          <w:rFonts w:ascii="Times New Roman" w:hAnsi="Times New Roman" w:cs="Times New Roman"/>
          <w:sz w:val="28"/>
          <w:szCs w:val="28"/>
        </w:rPr>
        <w:t xml:space="preserve"> экономическая обоснованность предлагаемых рекомендаций. Все разделы и параграфы контрольной работы должны быть логически увязаны между собой так, что каждый предыдущий раздел, параграф создает методологическую основу для исследований, намечаемых в последующих разделах, параграфах.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b/>
          <w:sz w:val="28"/>
          <w:szCs w:val="28"/>
        </w:rPr>
      </w:pPr>
      <w:r w:rsidRPr="006C6E59">
        <w:rPr>
          <w:rFonts w:ascii="Times New Roman" w:hAnsi="Times New Roman" w:cs="Times New Roman"/>
          <w:b/>
          <w:sz w:val="28"/>
          <w:szCs w:val="28"/>
        </w:rPr>
        <w:t>Заключение.</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 xml:space="preserve">В разделе «Заключение» кратко, но аргументировано излагаются основные выводы, полученные в ходе анализа проблемы, и предложения, направленные на совершенствование существующей практики, а также дается объективная, научно-обоснованная оценка полученных результатов.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Здесь логически последовательно излагаются теоретические и практические выводы и предложения, к которым пришел студент в результате исследования. Они должны быть краткими и четкими, дающими полное представление о содержании, значимости, обоснованности и эффективности разработок. Пишутся они тезисно, по пунктам.</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b/>
          <w:sz w:val="28"/>
          <w:szCs w:val="28"/>
        </w:rPr>
      </w:pPr>
      <w:r w:rsidRPr="006C6E59">
        <w:rPr>
          <w:rFonts w:ascii="Times New Roman" w:hAnsi="Times New Roman" w:cs="Times New Roman"/>
          <w:b/>
          <w:sz w:val="28"/>
          <w:szCs w:val="28"/>
        </w:rPr>
        <w:t>Приложения.</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lastRenderedPageBreak/>
        <w:t xml:space="preserve">В приложении следует помещать промежуточные расчеты, вспомогательные таблицы, методики, инструкции, заполненные формы отчетности или другие документы, непосредственно касающиеся темы контрольной работы. В приложениях помещаются вспомогательные материалы (схемы, таблицы, алгоритмы и др.) и промежуточные результаты.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b/>
          <w:sz w:val="28"/>
          <w:szCs w:val="28"/>
        </w:rPr>
      </w:pPr>
      <w:r w:rsidRPr="006C6E59">
        <w:rPr>
          <w:rFonts w:ascii="Times New Roman" w:hAnsi="Times New Roman" w:cs="Times New Roman"/>
          <w:b/>
          <w:sz w:val="28"/>
          <w:szCs w:val="28"/>
        </w:rPr>
        <w:t>Список использованных источников.</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 xml:space="preserve">Список используемых источников включает источники и литературу, которыми пользовался магистрант при написании контрольной работы. Он включает нормативные акты, монографии, статьи, ресурсы Internet, другие источники и оформляется в соответствии со стандартом. </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Написание ответов на теоретические вопросы контрольной работы необходимо начинать с постановки и изложения содержания основного вопроса каждого раздела. Теоретические положения и выводы должны основываться на конкретных материалах реальной действительности. Для того чтобы иметь правильное представление о тех или иных экономических явлениях и законах, желательно рассматривать их в историческом аспекте. Но это требование не следует понимать как необходимость всестороннего описания истории возникновения и форм проявления данных экономических явлений и закономерностей. Очень важно чтобы материал контрольной работы излагался логически последовательно и четко. Для полного правильного раскрытия содержания избранной темы магистранту необходимо:</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 изучить научные работы по данной теме российских и зарубежных ученых-экономистов;</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 знать постановления правительства, Законы РФ и указы Президента РФ по экономическим проблемам;</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 ознакомиться с статистическими данными, публикуемыми в периодической печати и статистических сборниках;</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 изучить статьи по избранной теме, публикуемые в журналах.</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Практика ставит проблемы и вопросы, объяснить которые теория не всегда готова. Поэтому по многим из них специалисты имеют различные точки зрения, ведут дискуссии, которые находят отражение в литературе. Студент на основе изученной экономической литературы в контрольной работе должен определить свою точку зрения по спорному вопросу, аргументировать ее, а потом изложить имеющиеся в литературе точки зрения по исследуемой проблеме и дать их критический разбор. Это придает работе творческий характер и самостоятельность выполнения.</w:t>
      </w:r>
    </w:p>
    <w:p w:rsidR="006C6E59" w:rsidRPr="006C6E59" w:rsidRDefault="006C6E59" w:rsidP="006C6E59">
      <w:pPr>
        <w:shd w:val="clear" w:color="auto" w:fill="FFFFFF"/>
        <w:tabs>
          <w:tab w:val="left" w:pos="9072"/>
        </w:tabs>
        <w:spacing w:after="0" w:line="240" w:lineRule="auto"/>
        <w:ind w:left="5" w:right="-3" w:firstLine="704"/>
        <w:jc w:val="both"/>
        <w:rPr>
          <w:rFonts w:ascii="Times New Roman" w:hAnsi="Times New Roman" w:cs="Times New Roman"/>
          <w:sz w:val="28"/>
          <w:szCs w:val="28"/>
        </w:rPr>
      </w:pPr>
      <w:r w:rsidRPr="006C6E59">
        <w:rPr>
          <w:rFonts w:ascii="Times New Roman" w:hAnsi="Times New Roman" w:cs="Times New Roman"/>
          <w:sz w:val="28"/>
          <w:szCs w:val="28"/>
        </w:rPr>
        <w:t>В контрольной работе необходимо правильно использовать и комментировать цитаты, не перегружая ими текст, приводить самостоятельно выбранный фактический материал для иллюстрации важнейших положений темы, увязывать анализируемые теоретические положения с практикой.</w:t>
      </w:r>
    </w:p>
    <w:p w:rsidR="0087197E" w:rsidRPr="006C6E59" w:rsidRDefault="0087197E" w:rsidP="006C6E59">
      <w:pPr>
        <w:widowControl w:val="0"/>
        <w:spacing w:after="0" w:line="240" w:lineRule="auto"/>
        <w:ind w:left="180" w:firstLine="540"/>
        <w:jc w:val="both"/>
        <w:rPr>
          <w:rFonts w:ascii="Times New Roman" w:eastAsia="Times New Roman" w:hAnsi="Times New Roman" w:cs="Times New Roman"/>
          <w:sz w:val="28"/>
          <w:szCs w:val="28"/>
        </w:rPr>
      </w:pPr>
    </w:p>
    <w:p w:rsidR="006C6E59" w:rsidRPr="006C6E59" w:rsidRDefault="006C6E59" w:rsidP="006C6E59">
      <w:pPr>
        <w:widowControl w:val="0"/>
        <w:tabs>
          <w:tab w:val="left" w:pos="851"/>
        </w:tabs>
        <w:spacing w:after="0" w:line="240" w:lineRule="auto"/>
        <w:ind w:firstLine="602"/>
        <w:jc w:val="both"/>
        <w:rPr>
          <w:rFonts w:ascii="Times New Roman" w:eastAsia="Times New Roman" w:hAnsi="Times New Roman" w:cs="Times New Roman"/>
          <w:b/>
          <w:i/>
          <w:sz w:val="28"/>
          <w:szCs w:val="28"/>
        </w:rPr>
      </w:pPr>
      <w:r w:rsidRPr="006C6E59">
        <w:rPr>
          <w:rFonts w:ascii="Times New Roman" w:eastAsia="Times New Roman" w:hAnsi="Times New Roman" w:cs="Times New Roman"/>
          <w:b/>
          <w:i/>
          <w:sz w:val="28"/>
          <w:szCs w:val="28"/>
        </w:rPr>
        <w:t>Пример оформления библиографического списка</w:t>
      </w:r>
    </w:p>
    <w:p w:rsidR="006C6E59" w:rsidRPr="006C6E59" w:rsidRDefault="006C6E59" w:rsidP="006C6E59">
      <w:pPr>
        <w:widowControl w:val="0"/>
        <w:numPr>
          <w:ilvl w:val="0"/>
          <w:numId w:val="11"/>
        </w:numPr>
        <w:tabs>
          <w:tab w:val="clear" w:pos="432"/>
          <w:tab w:val="left" w:pos="-14742"/>
          <w:tab w:val="num" w:pos="993"/>
          <w:tab w:val="left" w:pos="1932"/>
        </w:tabs>
        <w:spacing w:after="0" w:line="240" w:lineRule="auto"/>
        <w:ind w:left="0" w:firstLine="709"/>
        <w:jc w:val="both"/>
        <w:rPr>
          <w:rFonts w:ascii="Times New Roman" w:eastAsia="Times New Roman" w:hAnsi="Times New Roman" w:cs="Times New Roman"/>
          <w:sz w:val="26"/>
          <w:szCs w:val="26"/>
        </w:rPr>
      </w:pPr>
      <w:r w:rsidRPr="006C6E59">
        <w:rPr>
          <w:rFonts w:ascii="Times New Roman" w:eastAsia="Times New Roman" w:hAnsi="Times New Roman" w:cs="Times New Roman"/>
          <w:i/>
          <w:sz w:val="26"/>
          <w:szCs w:val="26"/>
        </w:rPr>
        <w:t>Абрамова С.</w:t>
      </w:r>
      <w:r w:rsidRPr="006C6E59">
        <w:rPr>
          <w:rFonts w:ascii="Times New Roman" w:eastAsia="Times New Roman" w:hAnsi="Times New Roman" w:cs="Times New Roman"/>
          <w:sz w:val="26"/>
          <w:szCs w:val="26"/>
        </w:rPr>
        <w:t xml:space="preserve"> Российские холдинги: новые эмпирические свидетельства // Вопросы экономики. 2013. № 1. С. 98–111.</w:t>
      </w:r>
    </w:p>
    <w:p w:rsidR="006C6E59" w:rsidRPr="006C6E59" w:rsidRDefault="006C6E59" w:rsidP="006C6E59">
      <w:pPr>
        <w:widowControl w:val="0"/>
        <w:numPr>
          <w:ilvl w:val="0"/>
          <w:numId w:val="11"/>
        </w:numPr>
        <w:tabs>
          <w:tab w:val="clear" w:pos="432"/>
          <w:tab w:val="left" w:pos="-14742"/>
          <w:tab w:val="num" w:pos="993"/>
          <w:tab w:val="left" w:pos="1932"/>
        </w:tabs>
        <w:spacing w:after="0" w:line="240" w:lineRule="auto"/>
        <w:ind w:left="0" w:firstLine="709"/>
        <w:jc w:val="both"/>
        <w:rPr>
          <w:rFonts w:ascii="Times New Roman" w:eastAsia="Times New Roman" w:hAnsi="Times New Roman" w:cs="Times New Roman"/>
          <w:sz w:val="26"/>
          <w:szCs w:val="26"/>
        </w:rPr>
      </w:pPr>
      <w:r w:rsidRPr="006C6E59">
        <w:rPr>
          <w:rFonts w:ascii="Times New Roman" w:eastAsia="Times New Roman" w:hAnsi="Times New Roman" w:cs="Times New Roman"/>
          <w:i/>
          <w:sz w:val="26"/>
          <w:szCs w:val="26"/>
        </w:rPr>
        <w:t>Авдеева С. Б.</w:t>
      </w:r>
      <w:r w:rsidRPr="006C6E59">
        <w:rPr>
          <w:rFonts w:ascii="Times New Roman" w:eastAsia="Times New Roman" w:hAnsi="Times New Roman" w:cs="Times New Roman"/>
          <w:sz w:val="26"/>
          <w:szCs w:val="26"/>
        </w:rPr>
        <w:t xml:space="preserve"> Бизнес-группы в корпоративном секторе России: сложившиеся </w:t>
      </w:r>
      <w:r w:rsidRPr="006C6E59">
        <w:rPr>
          <w:rFonts w:ascii="Times New Roman" w:eastAsia="Times New Roman" w:hAnsi="Times New Roman" w:cs="Times New Roman"/>
          <w:sz w:val="26"/>
          <w:szCs w:val="26"/>
        </w:rPr>
        <w:lastRenderedPageBreak/>
        <w:t xml:space="preserve">представления и новые данные [Электронный ресурс] // Модернизация экономики и государство: материалы VII Междунар. науч.-практ. конф. (Москва, 4–6 апреля 2013 г.). </w:t>
      </w:r>
      <w:r w:rsidRPr="006C6E59">
        <w:rPr>
          <w:rFonts w:ascii="Times New Roman" w:eastAsia="Times New Roman" w:hAnsi="Times New Roman" w:cs="Times New Roman"/>
          <w:sz w:val="26"/>
          <w:szCs w:val="26"/>
          <w:lang w:val="en-US"/>
        </w:rPr>
        <w:t>URL</w:t>
      </w:r>
      <w:r w:rsidRPr="006C6E59">
        <w:rPr>
          <w:rFonts w:ascii="Times New Roman" w:eastAsia="Times New Roman" w:hAnsi="Times New Roman" w:cs="Times New Roman"/>
          <w:sz w:val="26"/>
          <w:szCs w:val="26"/>
        </w:rPr>
        <w:t>: http://d1.hse.ru/org/ hse/conf-april_ru/2013 (дата обращения: 17.02.2015).</w:t>
      </w:r>
    </w:p>
    <w:p w:rsidR="006C6E59" w:rsidRPr="006C6E59" w:rsidRDefault="006C6E59" w:rsidP="006C6E59">
      <w:pPr>
        <w:widowControl w:val="0"/>
        <w:numPr>
          <w:ilvl w:val="0"/>
          <w:numId w:val="11"/>
        </w:numPr>
        <w:tabs>
          <w:tab w:val="clear" w:pos="432"/>
          <w:tab w:val="left" w:pos="-14742"/>
          <w:tab w:val="num" w:pos="993"/>
          <w:tab w:val="left" w:pos="1932"/>
        </w:tabs>
        <w:spacing w:after="0" w:line="240" w:lineRule="auto"/>
        <w:ind w:left="0" w:firstLine="709"/>
        <w:jc w:val="both"/>
        <w:rPr>
          <w:rFonts w:ascii="Times New Roman" w:eastAsia="Times New Roman" w:hAnsi="Times New Roman" w:cs="Times New Roman"/>
          <w:sz w:val="26"/>
          <w:szCs w:val="26"/>
        </w:rPr>
      </w:pPr>
      <w:r w:rsidRPr="006C6E59">
        <w:rPr>
          <w:rFonts w:ascii="Times New Roman" w:eastAsia="Times New Roman" w:hAnsi="Times New Roman" w:cs="Times New Roman"/>
          <w:sz w:val="26"/>
          <w:szCs w:val="26"/>
        </w:rPr>
        <w:t>Административные барьеры: сб. ст. / под общ. ред. А. В. Нечипоренко. М.: Экономика, 2011. 236 с.</w:t>
      </w:r>
    </w:p>
    <w:p w:rsidR="006C6E59" w:rsidRPr="006C6E59" w:rsidRDefault="006C6E59" w:rsidP="006C6E59">
      <w:pPr>
        <w:widowControl w:val="0"/>
        <w:numPr>
          <w:ilvl w:val="0"/>
          <w:numId w:val="11"/>
        </w:numPr>
        <w:tabs>
          <w:tab w:val="clear" w:pos="432"/>
          <w:tab w:val="left" w:pos="-14742"/>
          <w:tab w:val="num" w:pos="993"/>
          <w:tab w:val="left" w:pos="1932"/>
        </w:tabs>
        <w:spacing w:after="0" w:line="240" w:lineRule="auto"/>
        <w:ind w:left="0" w:firstLine="709"/>
        <w:jc w:val="both"/>
        <w:rPr>
          <w:rFonts w:ascii="Times New Roman" w:eastAsia="Times New Roman" w:hAnsi="Times New Roman" w:cs="Times New Roman"/>
          <w:sz w:val="26"/>
          <w:szCs w:val="26"/>
        </w:rPr>
      </w:pPr>
      <w:r w:rsidRPr="006C6E59">
        <w:rPr>
          <w:rFonts w:ascii="Times New Roman" w:eastAsia="Times New Roman" w:hAnsi="Times New Roman" w:cs="Times New Roman"/>
          <w:i/>
          <w:iCs/>
          <w:sz w:val="26"/>
          <w:szCs w:val="26"/>
        </w:rPr>
        <w:t>Алиева Ф. А.</w:t>
      </w:r>
      <w:r w:rsidRPr="006C6E59">
        <w:rPr>
          <w:rFonts w:ascii="Times New Roman" w:eastAsia="Times New Roman" w:hAnsi="Times New Roman" w:cs="Times New Roman"/>
          <w:sz w:val="26"/>
          <w:szCs w:val="26"/>
        </w:rPr>
        <w:t xml:space="preserve"> Современный мировой финансовый кризис // Специалисты АПК нового поколения (экономические науки): </w:t>
      </w:r>
      <w:r w:rsidRPr="006C6E59">
        <w:rPr>
          <w:rFonts w:ascii="Times New Roman" w:eastAsia="Times New Roman" w:hAnsi="Times New Roman" w:cs="Times New Roman"/>
          <w:sz w:val="28"/>
          <w:szCs w:val="28"/>
        </w:rPr>
        <w:t xml:space="preserve">сб. науч. тр. </w:t>
      </w:r>
      <w:r w:rsidRPr="006C6E59">
        <w:rPr>
          <w:rFonts w:ascii="Times New Roman" w:eastAsia="Times New Roman" w:hAnsi="Times New Roman" w:cs="Times New Roman"/>
          <w:sz w:val="26"/>
          <w:szCs w:val="26"/>
        </w:rPr>
        <w:t>Всерос. науч.-практ. конф. / под науч. ред. Е. Б. Дудниковой. Саратов: БФИ, 2015. С. 3–5.</w:t>
      </w:r>
    </w:p>
    <w:p w:rsidR="006C6E59" w:rsidRPr="006C6E59" w:rsidRDefault="006C6E59" w:rsidP="006C6E59">
      <w:pPr>
        <w:widowControl w:val="0"/>
        <w:numPr>
          <w:ilvl w:val="0"/>
          <w:numId w:val="11"/>
        </w:numPr>
        <w:tabs>
          <w:tab w:val="clear" w:pos="432"/>
          <w:tab w:val="left" w:pos="-14742"/>
          <w:tab w:val="num" w:pos="993"/>
          <w:tab w:val="left" w:pos="1932"/>
        </w:tabs>
        <w:spacing w:after="0" w:line="240" w:lineRule="auto"/>
        <w:ind w:left="0" w:firstLine="709"/>
        <w:jc w:val="both"/>
        <w:rPr>
          <w:rFonts w:ascii="Times New Roman" w:eastAsia="Times New Roman" w:hAnsi="Times New Roman" w:cs="Times New Roman"/>
          <w:sz w:val="26"/>
          <w:szCs w:val="26"/>
        </w:rPr>
      </w:pPr>
      <w:r w:rsidRPr="006C6E59">
        <w:rPr>
          <w:rFonts w:ascii="Times New Roman" w:eastAsia="Times New Roman" w:hAnsi="Times New Roman" w:cs="Times New Roman"/>
          <w:i/>
          <w:sz w:val="26"/>
          <w:szCs w:val="26"/>
        </w:rPr>
        <w:t xml:space="preserve">Алтухов Б. И. </w:t>
      </w:r>
      <w:r w:rsidRPr="006C6E59">
        <w:rPr>
          <w:rFonts w:ascii="Times New Roman" w:eastAsia="Times New Roman" w:hAnsi="Times New Roman" w:cs="Times New Roman"/>
          <w:sz w:val="26"/>
          <w:szCs w:val="26"/>
        </w:rPr>
        <w:t xml:space="preserve">Бизнес-группы в период экономического подъема (1999–2003) и их роль в развитии предприятий по материалам опросов и интервью // Конкурентоспособность и модернизация экономики: материалы V Междунар. науч.-практ. конф. (Москва, 6–8 апреля 2014 г.). М.: Изд-во РГГУ, 2014. С. 75–79. </w:t>
      </w:r>
    </w:p>
    <w:p w:rsidR="006C6E59" w:rsidRPr="006C6E59" w:rsidRDefault="006C6E59" w:rsidP="006C6E59">
      <w:pPr>
        <w:widowControl w:val="0"/>
        <w:numPr>
          <w:ilvl w:val="0"/>
          <w:numId w:val="11"/>
        </w:numPr>
        <w:tabs>
          <w:tab w:val="clear" w:pos="432"/>
          <w:tab w:val="left" w:pos="-14742"/>
          <w:tab w:val="num" w:pos="993"/>
          <w:tab w:val="left" w:pos="1932"/>
        </w:tabs>
        <w:spacing w:after="0" w:line="240" w:lineRule="auto"/>
        <w:ind w:left="0" w:firstLine="709"/>
        <w:jc w:val="both"/>
        <w:rPr>
          <w:rFonts w:ascii="Times New Roman" w:eastAsia="Times New Roman" w:hAnsi="Times New Roman" w:cs="Times New Roman"/>
          <w:sz w:val="26"/>
          <w:szCs w:val="26"/>
        </w:rPr>
      </w:pPr>
      <w:r w:rsidRPr="006C6E59">
        <w:rPr>
          <w:rFonts w:ascii="Times New Roman" w:eastAsia="Times New Roman" w:hAnsi="Times New Roman" w:cs="Times New Roman"/>
          <w:i/>
          <w:sz w:val="26"/>
          <w:szCs w:val="26"/>
        </w:rPr>
        <w:t>Аникушин Е.  Ф.</w:t>
      </w:r>
      <w:r w:rsidRPr="006C6E59">
        <w:rPr>
          <w:rFonts w:ascii="Times New Roman" w:eastAsia="Times New Roman" w:hAnsi="Times New Roman" w:cs="Times New Roman"/>
          <w:sz w:val="26"/>
          <w:szCs w:val="26"/>
        </w:rPr>
        <w:t xml:space="preserve"> Международные финансы. М.: </w:t>
      </w:r>
      <w:r w:rsidRPr="006C6E59">
        <w:rPr>
          <w:rFonts w:ascii="Times New Roman" w:eastAsia="Times New Roman" w:hAnsi="Times New Roman" w:cs="Times New Roman"/>
          <w:sz w:val="28"/>
          <w:szCs w:val="28"/>
        </w:rPr>
        <w:t xml:space="preserve">Ин-т экон. РАН, </w:t>
      </w:r>
      <w:r w:rsidRPr="006C6E59">
        <w:rPr>
          <w:rFonts w:ascii="Times New Roman" w:eastAsia="Times New Roman" w:hAnsi="Times New Roman" w:cs="Times New Roman"/>
          <w:sz w:val="26"/>
          <w:szCs w:val="26"/>
        </w:rPr>
        <w:t>2010. 368 с.</w:t>
      </w:r>
    </w:p>
    <w:p w:rsidR="006C6E59" w:rsidRPr="006C6E59" w:rsidRDefault="006C6E59" w:rsidP="006C6E59">
      <w:pPr>
        <w:widowControl w:val="0"/>
        <w:numPr>
          <w:ilvl w:val="0"/>
          <w:numId w:val="11"/>
        </w:numPr>
        <w:tabs>
          <w:tab w:val="clear" w:pos="432"/>
          <w:tab w:val="left" w:pos="-14742"/>
          <w:tab w:val="num" w:pos="993"/>
          <w:tab w:val="left" w:pos="1932"/>
        </w:tabs>
        <w:spacing w:after="0" w:line="240" w:lineRule="auto"/>
        <w:ind w:left="0" w:firstLine="709"/>
        <w:jc w:val="both"/>
        <w:rPr>
          <w:rFonts w:ascii="Times New Roman" w:eastAsia="Times New Roman" w:hAnsi="Times New Roman" w:cs="Times New Roman"/>
          <w:sz w:val="26"/>
          <w:szCs w:val="26"/>
        </w:rPr>
      </w:pPr>
      <w:r w:rsidRPr="006C6E59">
        <w:rPr>
          <w:rFonts w:ascii="Times New Roman" w:eastAsia="Times New Roman" w:hAnsi="Times New Roman" w:cs="Times New Roman"/>
          <w:i/>
          <w:sz w:val="26"/>
          <w:szCs w:val="26"/>
        </w:rPr>
        <w:t>Акулов В.  Б., Рудаков М.  Н.</w:t>
      </w:r>
      <w:r w:rsidRPr="006C6E59">
        <w:rPr>
          <w:rFonts w:ascii="Times New Roman" w:eastAsia="Times New Roman" w:hAnsi="Times New Roman" w:cs="Times New Roman"/>
          <w:sz w:val="26"/>
          <w:szCs w:val="26"/>
        </w:rPr>
        <w:t xml:space="preserve"> Теория организации: учеб. пособие для вузов. Петрозаводск: Изд-во ПетрГУ, 2012, 256 с. </w:t>
      </w:r>
    </w:p>
    <w:p w:rsidR="006C6E59" w:rsidRPr="006C6E59" w:rsidRDefault="006C6E59" w:rsidP="006C6E59">
      <w:pPr>
        <w:widowControl w:val="0"/>
        <w:numPr>
          <w:ilvl w:val="0"/>
          <w:numId w:val="11"/>
        </w:numPr>
        <w:tabs>
          <w:tab w:val="clear" w:pos="432"/>
          <w:tab w:val="left" w:pos="-14742"/>
          <w:tab w:val="num" w:pos="993"/>
          <w:tab w:val="left" w:pos="1932"/>
        </w:tabs>
        <w:spacing w:after="0" w:line="240" w:lineRule="auto"/>
        <w:ind w:left="0" w:firstLine="709"/>
        <w:jc w:val="both"/>
        <w:rPr>
          <w:rFonts w:ascii="Times New Roman" w:eastAsia="Times New Roman" w:hAnsi="Times New Roman" w:cs="Times New Roman"/>
          <w:sz w:val="26"/>
          <w:szCs w:val="26"/>
        </w:rPr>
      </w:pPr>
      <w:r w:rsidRPr="006C6E59">
        <w:rPr>
          <w:rFonts w:ascii="Times New Roman" w:eastAsia="Times New Roman" w:hAnsi="Times New Roman" w:cs="Times New Roman"/>
          <w:i/>
          <w:sz w:val="26"/>
          <w:szCs w:val="26"/>
        </w:rPr>
        <w:t>Аношкина Е.  Л.</w:t>
      </w:r>
      <w:r w:rsidRPr="006C6E59">
        <w:rPr>
          <w:rFonts w:ascii="Times New Roman" w:eastAsia="Times New Roman" w:hAnsi="Times New Roman" w:cs="Times New Roman"/>
          <w:sz w:val="26"/>
          <w:szCs w:val="26"/>
        </w:rPr>
        <w:t xml:space="preserve"> Регионосозидание как институцио</w:t>
      </w:r>
      <w:r w:rsidRPr="006C6E59">
        <w:rPr>
          <w:rFonts w:ascii="Times New Roman" w:eastAsia="Times New Roman" w:hAnsi="Times New Roman" w:cs="Times New Roman"/>
          <w:sz w:val="26"/>
          <w:szCs w:val="26"/>
        </w:rPr>
        <w:softHyphen/>
        <w:t>нально-экономическая форма развития России в условиях глобализации: автореф. дис. … д-ра экон. наук. СПб., 2011. 48 с.</w:t>
      </w:r>
    </w:p>
    <w:p w:rsidR="006C6E59" w:rsidRPr="006C6E59" w:rsidRDefault="006C6E59" w:rsidP="006C6E59">
      <w:pPr>
        <w:widowControl w:val="0"/>
        <w:tabs>
          <w:tab w:val="num" w:pos="993"/>
          <w:tab w:val="left" w:pos="1204"/>
          <w:tab w:val="left" w:pos="2184"/>
        </w:tabs>
        <w:spacing w:after="0" w:line="240" w:lineRule="auto"/>
        <w:ind w:firstLine="709"/>
        <w:jc w:val="both"/>
        <w:rPr>
          <w:rFonts w:ascii="Times New Roman" w:eastAsia="Times New Roman" w:hAnsi="Times New Roman" w:cs="Times New Roman"/>
          <w:sz w:val="26"/>
          <w:szCs w:val="26"/>
        </w:rPr>
      </w:pPr>
      <w:r w:rsidRPr="006C6E59">
        <w:rPr>
          <w:rFonts w:ascii="Times New Roman" w:eastAsia="Times New Roman" w:hAnsi="Times New Roman" w:cs="Times New Roman"/>
          <w:sz w:val="26"/>
          <w:szCs w:val="26"/>
        </w:rPr>
        <w:t>……………</w:t>
      </w:r>
    </w:p>
    <w:p w:rsidR="006C6E59" w:rsidRPr="006C6E59" w:rsidRDefault="006C6E59" w:rsidP="006C6E59">
      <w:pPr>
        <w:widowControl w:val="0"/>
        <w:tabs>
          <w:tab w:val="num" w:pos="993"/>
          <w:tab w:val="left" w:pos="1274"/>
          <w:tab w:val="left" w:pos="2184"/>
        </w:tabs>
        <w:spacing w:after="0" w:line="240" w:lineRule="auto"/>
        <w:ind w:firstLine="709"/>
        <w:jc w:val="both"/>
        <w:rPr>
          <w:rFonts w:ascii="Times New Roman" w:eastAsia="Times New Roman" w:hAnsi="Times New Roman" w:cs="Times New Roman"/>
          <w:sz w:val="26"/>
          <w:szCs w:val="26"/>
        </w:rPr>
      </w:pPr>
      <w:r w:rsidRPr="006C6E59">
        <w:rPr>
          <w:rFonts w:ascii="Times New Roman" w:eastAsia="Times New Roman" w:hAnsi="Times New Roman" w:cs="Times New Roman"/>
          <w:sz w:val="26"/>
          <w:szCs w:val="26"/>
        </w:rPr>
        <w:t>17.</w:t>
      </w:r>
      <w:r w:rsidRPr="006C6E59">
        <w:rPr>
          <w:rFonts w:ascii="Times New Roman" w:eastAsia="Times New Roman" w:hAnsi="Times New Roman" w:cs="Times New Roman"/>
          <w:sz w:val="26"/>
          <w:szCs w:val="26"/>
        </w:rPr>
        <w:tab/>
        <w:t>Об организации страхового дела в Российской Федерации: Федеральный закон РФ от 27 ноября 1992 г. № 401-ФЗ  (ред. от 28.12.2013 № 410-ФЗ) // Собрание законодательства Российской Федерации. 2013. 29 декабря.</w:t>
      </w:r>
    </w:p>
    <w:p w:rsidR="006C6E59" w:rsidRPr="006C6E59" w:rsidRDefault="006C6E59" w:rsidP="006C6E59">
      <w:pPr>
        <w:widowControl w:val="0"/>
        <w:spacing w:after="0" w:line="240" w:lineRule="auto"/>
        <w:ind w:firstLine="567"/>
        <w:jc w:val="both"/>
        <w:rPr>
          <w:rFonts w:ascii="Times New Roman" w:eastAsia="Times New Roman" w:hAnsi="Times New Roman" w:cs="Times New Roman"/>
          <w:b/>
          <w:sz w:val="28"/>
          <w:szCs w:val="28"/>
        </w:rPr>
      </w:pPr>
      <w:r w:rsidRPr="006C6E59">
        <w:rPr>
          <w:rFonts w:ascii="Times New Roman" w:eastAsia="Times New Roman" w:hAnsi="Times New Roman" w:cs="Times New Roman"/>
          <w:b/>
          <w:sz w:val="28"/>
          <w:szCs w:val="28"/>
        </w:rPr>
        <w:t>Приложения</w:t>
      </w:r>
    </w:p>
    <w:p w:rsidR="006C6E59" w:rsidRPr="006C6E59" w:rsidRDefault="006C6E59" w:rsidP="006C6E59">
      <w:pPr>
        <w:widowControl w:val="0"/>
        <w:spacing w:after="0" w:line="240" w:lineRule="auto"/>
        <w:ind w:firstLine="567"/>
        <w:jc w:val="both"/>
        <w:rPr>
          <w:rFonts w:ascii="Times New Roman" w:eastAsia="Times New Roman" w:hAnsi="Times New Roman" w:cs="Times New Roman"/>
          <w:sz w:val="28"/>
          <w:szCs w:val="28"/>
        </w:rPr>
      </w:pPr>
      <w:r w:rsidRPr="006C6E59">
        <w:rPr>
          <w:rFonts w:ascii="Times New Roman" w:eastAsia="Times New Roman" w:hAnsi="Times New Roman" w:cs="Times New Roman"/>
          <w:sz w:val="28"/>
          <w:szCs w:val="28"/>
        </w:rPr>
        <w:t xml:space="preserve">Размещаются после библиографического списка в порядке ссылок на них в тексте работы. </w:t>
      </w:r>
    </w:p>
    <w:p w:rsidR="006C6E59" w:rsidRPr="0087197E" w:rsidRDefault="006C6E59" w:rsidP="0087197E">
      <w:pPr>
        <w:pStyle w:val="1"/>
        <w:jc w:val="center"/>
        <w:rPr>
          <w:rFonts w:ascii="Times New Roman" w:eastAsia="Times New Roman" w:hAnsi="Times New Roman" w:cs="Times New Roman"/>
          <w:color w:val="auto"/>
        </w:rPr>
      </w:pPr>
      <w:bookmarkStart w:id="9" w:name="_Toc482030251"/>
      <w:bookmarkStart w:id="10" w:name="_Toc482034521"/>
      <w:r w:rsidRPr="0087197E">
        <w:rPr>
          <w:rFonts w:ascii="Times New Roman" w:eastAsia="Times New Roman" w:hAnsi="Times New Roman" w:cs="Times New Roman"/>
          <w:color w:val="auto"/>
        </w:rPr>
        <w:t>5. Рецензия и защита контрольной работы</w:t>
      </w:r>
      <w:bookmarkEnd w:id="9"/>
      <w:bookmarkEnd w:id="10"/>
    </w:p>
    <w:p w:rsidR="0087197E" w:rsidRDefault="0087197E" w:rsidP="006C6E59">
      <w:pPr>
        <w:spacing w:after="0" w:line="240" w:lineRule="auto"/>
        <w:ind w:firstLine="709"/>
        <w:jc w:val="both"/>
        <w:rPr>
          <w:rFonts w:ascii="Times New Roman" w:hAnsi="Times New Roman" w:cs="Times New Roman"/>
          <w:sz w:val="28"/>
          <w:szCs w:val="28"/>
        </w:rPr>
      </w:pP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Представленная на кафедру Контрольная работа, регистрируется на кафедре и получает предварительную оценку в виде устной рецензии преподавателя.</w:t>
      </w: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В рецензии дается общая характеристика работы, определяется степень самостоятельности ее исполнения. Кроме того, указываются положительные стороны работы и анализируются ее недостатки по структуре и содержанию. Преподаватель отмечает, выполнены ли требования по оформлению контрольной работы. В рецензии также приводятся рекомендации по устранению замечаний, и отмечается, допускается ли работа к защите.</w:t>
      </w: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При получении от преподавателя проверенной контрольной работы студенту следует внимательно прочитать рецензию, ознакомиться с замечаниями и проанализировать отмеченные в работе ошибки. Руководствуясь указаниями преподавателя, необходимо еще раз проработать учебный материал.</w:t>
      </w: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Практика рецензирования контрольных работ позволяет обобщить наиболее типичные недостатки:</w:t>
      </w: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lastRenderedPageBreak/>
        <w:t>1. Наличие значительного количества устаревшего материала, формулировок, отсутствие связи с практикой, анализа и обобщения фактического и статистического материала, особенно по Республике Беларусь.</w:t>
      </w: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2. Отсутствие тех или иных обязательных элементов контрольной работы, например, отсутствие плана или введения, заключения и др.</w:t>
      </w: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3. Неправильное оформление работы: нет нумерации страниц, не выделены в тексте работы пункты плана. Часто допускаются ошибки при оформлении списка литературы и сносок.</w:t>
      </w: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4. Неудачный выбор формы изложения материала, чрезмерная перегруженность цитатами, цифрами без должного анализа, либо их полное отсутствие, наличие листов текста, переписанных с учебников, монографий, журналов.</w:t>
      </w: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5. Не допускается прямое переписывание контрольных работ из системы «Интернет». Подобные работы возвращаются студенту с оценкой «один». При появлении двух одинаковых или схожих работ, обе получают оценку «один».</w:t>
      </w: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В случае если преподаватель обнаруживает в работе серьезные ошибки и недостатки, то она вместе с рецензией возвращается студенту для полной или частичной доработки.</w:t>
      </w: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Если работа не допущена к защите, то рекомендуется переработать ее с учетом замечаний преподавателя и вторично сдать на рецензию.</w:t>
      </w: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Предельный срок сдачи контрольной или контрольной работы на кафедру не позднее месяца до начала экзамена.</w:t>
      </w: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Заключительный этап в выполнении контрольной работы – защита. Основой для подготовки и защиты контрольной работы является рецензия руководителя. Она, как правило, состоит из трех частей: краткой характеристики положительных сторон работы, подробного анализа недостатков и ошибок</w:t>
      </w:r>
      <w:r w:rsidR="00D20DF8">
        <w:rPr>
          <w:rFonts w:ascii="Times New Roman" w:hAnsi="Times New Roman" w:cs="Times New Roman"/>
          <w:sz w:val="28"/>
          <w:szCs w:val="28"/>
        </w:rPr>
        <w:t>,</w:t>
      </w:r>
      <w:r w:rsidRPr="006C6E59">
        <w:rPr>
          <w:rFonts w:ascii="Times New Roman" w:hAnsi="Times New Roman" w:cs="Times New Roman"/>
          <w:sz w:val="28"/>
          <w:szCs w:val="28"/>
        </w:rPr>
        <w:t xml:space="preserve"> как в содержании, так и в оформлении, выводов и оценки результатов проверки задач.</w:t>
      </w: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Главное назначение рецензии - оказать помощь студенту в самостоятельной работе над курсом макроэкономики, дать конкретные советы по устранению недочетов. Студенту следует внимательно прочесть рецензию, чтобы обдумать все замечания по содержанию и оформлению работы, стилю, грамотности изложения, ознакомится с записями на полях работы.</w:t>
      </w: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 xml:space="preserve">В рецензии на контрольную работу может не содержаться окончательной оценки. Предварительная оценка дается в форме вывода «Работа допускается к защите» или «Работа не допускается к защите». Окончательная же оценка дается по результатам защиты. Защита контрольной работы проводится до экзамена. </w:t>
      </w: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На защите студент должен раскрыть основное содержание работы, обосновать свою точку зрения по теме, а также ответить на замечания рецензента и устные вопросы членов комиссии. После этого комиссия выносит окончательную оценку контрольной работы. Е зависимости от качества защиты студентом своей работы он может повысить или понизить предварительную оценку рецензента. По итогам защиты выставляются оценки по 10 - балльной системе, с учетом содержания работы и результатов защиты.</w:t>
      </w: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lastRenderedPageBreak/>
        <w:t>Оценку 10 и 9 баллов получают те работы, в которых содержатся элементы научного творчества, делаются самостоятельные выводы, дается аргументированная критика и самостоятельный анализ фактического материала на основе глубоких знаний экономической литературы по данной теме.</w:t>
      </w: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Оценка 8-7-6 ставится тогда, когда в работе полно и всесторонне освещаются вопросы темы, но нет должной степени творчества.</w:t>
      </w: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5 и 4 баллов студент получает за неполное знание материала работы, недочеты при доработке согласно замечаний рецензента.</w:t>
      </w: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В 3-2-1 балла оцениваются работы в том случае, когда студент не может ответить на замечания рецензента, не владеет материалом работы, не в состоянии дать объяснения выводам и теоретическим положениям по данной проблеме. В этом случае работа не зачитывается и студенту предстоит повторная защита.</w:t>
      </w: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 xml:space="preserve">Защита контрольных работ - это подведение итогов самостоятельной работы студента. В результате он получает право допуска к </w:t>
      </w:r>
      <w:r w:rsidR="00E15B63">
        <w:rPr>
          <w:rFonts w:ascii="Times New Roman" w:hAnsi="Times New Roman" w:cs="Times New Roman"/>
          <w:sz w:val="28"/>
          <w:szCs w:val="28"/>
        </w:rPr>
        <w:t>зачету</w:t>
      </w:r>
      <w:r w:rsidRPr="006C6E59">
        <w:rPr>
          <w:rFonts w:ascii="Times New Roman" w:hAnsi="Times New Roman" w:cs="Times New Roman"/>
          <w:sz w:val="28"/>
          <w:szCs w:val="28"/>
        </w:rPr>
        <w:t xml:space="preserve"> по </w:t>
      </w:r>
      <w:r w:rsidR="00E15B63">
        <w:rPr>
          <w:rFonts w:ascii="Times New Roman" w:hAnsi="Times New Roman" w:cs="Times New Roman"/>
          <w:sz w:val="28"/>
          <w:szCs w:val="28"/>
        </w:rPr>
        <w:t>дисциплине «</w:t>
      </w:r>
      <w:r w:rsidR="003E106F">
        <w:rPr>
          <w:rFonts w:ascii="Times New Roman" w:eastAsia="Times New Roman" w:hAnsi="Times New Roman" w:cs="Times New Roman"/>
          <w:color w:val="000000"/>
          <w:sz w:val="28"/>
          <w:szCs w:val="28"/>
        </w:rPr>
        <w:t>Экономика организации</w:t>
      </w:r>
      <w:r w:rsidR="00E15B63">
        <w:rPr>
          <w:rFonts w:ascii="Times New Roman" w:hAnsi="Times New Roman" w:cs="Times New Roman"/>
          <w:sz w:val="28"/>
          <w:szCs w:val="28"/>
        </w:rPr>
        <w:t>»</w:t>
      </w:r>
      <w:r w:rsidRPr="006C6E59">
        <w:rPr>
          <w:rFonts w:ascii="Times New Roman" w:hAnsi="Times New Roman" w:cs="Times New Roman"/>
          <w:sz w:val="28"/>
          <w:szCs w:val="28"/>
        </w:rPr>
        <w:t>.</w:t>
      </w: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Лучшие контрольные работы могут быть рекомендованы на конкурс студенческих научных работ, использованы для выступления на студенческих конференциях, а также в качестве рефератов на семинарских занятиях.</w:t>
      </w:r>
    </w:p>
    <w:p w:rsidR="006C6E59" w:rsidRPr="006C6E59" w:rsidRDefault="006C6E59" w:rsidP="006C6E59">
      <w:pPr>
        <w:spacing w:after="0" w:line="240" w:lineRule="auto"/>
        <w:ind w:firstLine="709"/>
        <w:jc w:val="both"/>
        <w:rPr>
          <w:rFonts w:ascii="Times New Roman" w:hAnsi="Times New Roman" w:cs="Times New Roman"/>
          <w:sz w:val="28"/>
          <w:szCs w:val="28"/>
        </w:rPr>
      </w:pPr>
      <w:r w:rsidRPr="006C6E59">
        <w:rPr>
          <w:rFonts w:ascii="Times New Roman" w:hAnsi="Times New Roman" w:cs="Times New Roman"/>
          <w:sz w:val="28"/>
          <w:szCs w:val="28"/>
        </w:rPr>
        <w:t>После защиты, Контрольная работа сдается на кафедру.</w:t>
      </w:r>
    </w:p>
    <w:p w:rsidR="006C6E59" w:rsidRDefault="004A2627" w:rsidP="0087197E">
      <w:pPr>
        <w:pStyle w:val="1"/>
        <w:jc w:val="center"/>
        <w:rPr>
          <w:rFonts w:ascii="Times New Roman" w:hAnsi="Times New Roman" w:cs="Times New Roman"/>
          <w:color w:val="auto"/>
        </w:rPr>
      </w:pPr>
      <w:bookmarkStart w:id="11" w:name="_Toc482030252"/>
      <w:bookmarkStart w:id="12" w:name="_Toc482034522"/>
      <w:r>
        <w:rPr>
          <w:rFonts w:ascii="Times New Roman" w:hAnsi="Times New Roman" w:cs="Times New Roman"/>
          <w:color w:val="auto"/>
        </w:rPr>
        <w:t xml:space="preserve">6. Темы </w:t>
      </w:r>
      <w:r w:rsidR="006C6E59" w:rsidRPr="0087197E">
        <w:rPr>
          <w:rFonts w:ascii="Times New Roman" w:hAnsi="Times New Roman" w:cs="Times New Roman"/>
          <w:color w:val="auto"/>
        </w:rPr>
        <w:t>контрольных работ:</w:t>
      </w:r>
      <w:bookmarkEnd w:id="11"/>
      <w:bookmarkEnd w:id="12"/>
    </w:p>
    <w:p w:rsidR="00E3018A" w:rsidRPr="00E3018A" w:rsidRDefault="00E3018A" w:rsidP="00E3018A"/>
    <w:tbl>
      <w:tblPr>
        <w:tblStyle w:val="a5"/>
        <w:tblW w:w="0" w:type="auto"/>
        <w:tblLook w:val="04A0" w:firstRow="1" w:lastRow="0" w:firstColumn="1" w:lastColumn="0" w:noHBand="0" w:noVBand="1"/>
      </w:tblPr>
      <w:tblGrid>
        <w:gridCol w:w="1526"/>
        <w:gridCol w:w="7938"/>
      </w:tblGrid>
      <w:tr w:rsidR="00723097" w:rsidRPr="00E3018A" w:rsidTr="00723097">
        <w:tc>
          <w:tcPr>
            <w:tcW w:w="1526" w:type="dxa"/>
          </w:tcPr>
          <w:p w:rsidR="00723097" w:rsidRPr="00E3018A" w:rsidRDefault="00723097" w:rsidP="00E3018A">
            <w:pPr>
              <w:pStyle w:val="a3"/>
              <w:jc w:val="center"/>
              <w:rPr>
                <w:rFonts w:ascii="Times New Roman" w:hAnsi="Times New Roman" w:cs="Times New Roman"/>
                <w:sz w:val="24"/>
                <w:szCs w:val="24"/>
              </w:rPr>
            </w:pPr>
            <w:r w:rsidRPr="00E3018A">
              <w:rPr>
                <w:rFonts w:ascii="Times New Roman" w:hAnsi="Times New Roman" w:cs="Times New Roman"/>
                <w:sz w:val="24"/>
                <w:szCs w:val="24"/>
              </w:rPr>
              <w:t>№ варианта</w:t>
            </w:r>
          </w:p>
        </w:tc>
        <w:tc>
          <w:tcPr>
            <w:tcW w:w="7938" w:type="dxa"/>
          </w:tcPr>
          <w:p w:rsidR="00723097" w:rsidRPr="00E3018A" w:rsidRDefault="00723097" w:rsidP="00E3018A">
            <w:pPr>
              <w:pStyle w:val="a3"/>
              <w:jc w:val="center"/>
              <w:rPr>
                <w:rFonts w:ascii="Times New Roman" w:hAnsi="Times New Roman" w:cs="Times New Roman"/>
                <w:sz w:val="24"/>
                <w:szCs w:val="24"/>
              </w:rPr>
            </w:pPr>
            <w:r w:rsidRPr="00E3018A">
              <w:rPr>
                <w:rFonts w:ascii="Times New Roman" w:hAnsi="Times New Roman" w:cs="Times New Roman"/>
                <w:sz w:val="24"/>
                <w:szCs w:val="24"/>
              </w:rPr>
              <w:t>Теоретический вопрос</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1</w:t>
            </w:r>
          </w:p>
        </w:tc>
        <w:tc>
          <w:tcPr>
            <w:tcW w:w="7938" w:type="dxa"/>
          </w:tcPr>
          <w:p w:rsidR="00723097" w:rsidRPr="00E3018A" w:rsidRDefault="00723097" w:rsidP="006C6E59">
            <w:pPr>
              <w:pStyle w:val="a3"/>
              <w:rPr>
                <w:rFonts w:ascii="Times New Roman" w:hAnsi="Times New Roman" w:cs="Times New Roman"/>
                <w:sz w:val="24"/>
                <w:szCs w:val="24"/>
              </w:rPr>
            </w:pPr>
            <w:r w:rsidRPr="00E3018A">
              <w:rPr>
                <w:rFonts w:ascii="Times New Roman" w:hAnsi="Times New Roman" w:cs="Times New Roman"/>
                <w:sz w:val="24"/>
                <w:szCs w:val="24"/>
              </w:rPr>
              <w:t>Формирование номенклатуры и объемов производства продукции.</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2</w:t>
            </w:r>
          </w:p>
        </w:tc>
        <w:tc>
          <w:tcPr>
            <w:tcW w:w="7938" w:type="dxa"/>
          </w:tcPr>
          <w:p w:rsidR="00723097" w:rsidRPr="00E3018A" w:rsidRDefault="00723097" w:rsidP="006C6E59">
            <w:pPr>
              <w:pStyle w:val="a3"/>
              <w:rPr>
                <w:rFonts w:ascii="Times New Roman" w:hAnsi="Times New Roman" w:cs="Times New Roman"/>
                <w:sz w:val="24"/>
                <w:szCs w:val="24"/>
              </w:rPr>
            </w:pPr>
            <w:r w:rsidRPr="00E3018A">
              <w:rPr>
                <w:rFonts w:ascii="Times New Roman" w:hAnsi="Times New Roman" w:cs="Times New Roman"/>
                <w:sz w:val="24"/>
                <w:szCs w:val="24"/>
              </w:rPr>
              <w:t>Структура производства, методы оценки, направления его совершенствования (экономический, социальный, экологический и нравственный аспект).</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3</w:t>
            </w:r>
          </w:p>
        </w:tc>
        <w:tc>
          <w:tcPr>
            <w:tcW w:w="7938" w:type="dxa"/>
          </w:tcPr>
          <w:p w:rsidR="00723097" w:rsidRPr="00E3018A" w:rsidRDefault="00723097" w:rsidP="006C6E59">
            <w:pPr>
              <w:pStyle w:val="a3"/>
              <w:rPr>
                <w:rFonts w:ascii="Times New Roman" w:hAnsi="Times New Roman" w:cs="Times New Roman"/>
                <w:sz w:val="24"/>
                <w:szCs w:val="24"/>
              </w:rPr>
            </w:pPr>
            <w:r w:rsidRPr="00E3018A">
              <w:rPr>
                <w:rFonts w:ascii="Times New Roman" w:hAnsi="Times New Roman" w:cs="Times New Roman"/>
                <w:sz w:val="24"/>
                <w:szCs w:val="24"/>
              </w:rPr>
              <w:t>Производственная мощность как основа обоснования объемов производства.</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4</w:t>
            </w:r>
          </w:p>
        </w:tc>
        <w:tc>
          <w:tcPr>
            <w:tcW w:w="7938" w:type="dxa"/>
          </w:tcPr>
          <w:p w:rsidR="00723097" w:rsidRPr="00E3018A" w:rsidRDefault="00723097" w:rsidP="00E3018A">
            <w:pPr>
              <w:pStyle w:val="a3"/>
              <w:rPr>
                <w:rFonts w:ascii="Times New Roman" w:hAnsi="Times New Roman" w:cs="Times New Roman"/>
                <w:sz w:val="24"/>
                <w:szCs w:val="24"/>
              </w:rPr>
            </w:pPr>
            <w:r w:rsidRPr="00E3018A">
              <w:rPr>
                <w:rFonts w:ascii="Times New Roman" w:hAnsi="Times New Roman" w:cs="Times New Roman"/>
                <w:sz w:val="24"/>
                <w:szCs w:val="24"/>
              </w:rPr>
              <w:t xml:space="preserve">Структура валовой выручки и пути ее увеличения в рыночных условиях. </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5</w:t>
            </w:r>
          </w:p>
        </w:tc>
        <w:tc>
          <w:tcPr>
            <w:tcW w:w="7938" w:type="dxa"/>
          </w:tcPr>
          <w:p w:rsidR="00723097" w:rsidRPr="00E3018A" w:rsidRDefault="00723097" w:rsidP="006C6E59">
            <w:pPr>
              <w:pStyle w:val="a3"/>
              <w:rPr>
                <w:rFonts w:ascii="Times New Roman" w:hAnsi="Times New Roman" w:cs="Times New Roman"/>
                <w:sz w:val="24"/>
                <w:szCs w:val="24"/>
              </w:rPr>
            </w:pPr>
            <w:r w:rsidRPr="00E3018A">
              <w:rPr>
                <w:rFonts w:ascii="Times New Roman" w:hAnsi="Times New Roman" w:cs="Times New Roman"/>
                <w:sz w:val="24"/>
                <w:szCs w:val="24"/>
              </w:rPr>
              <w:t>Чистая продукция и социально-экономическое развитие предприятия.</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6</w:t>
            </w:r>
          </w:p>
        </w:tc>
        <w:tc>
          <w:tcPr>
            <w:tcW w:w="7938" w:type="dxa"/>
          </w:tcPr>
          <w:p w:rsidR="00723097" w:rsidRPr="00E3018A" w:rsidRDefault="00723097" w:rsidP="00E3018A">
            <w:pPr>
              <w:pStyle w:val="a3"/>
              <w:rPr>
                <w:rFonts w:ascii="Times New Roman" w:hAnsi="Times New Roman" w:cs="Times New Roman"/>
                <w:sz w:val="24"/>
                <w:szCs w:val="24"/>
              </w:rPr>
            </w:pPr>
            <w:r w:rsidRPr="00E3018A">
              <w:rPr>
                <w:rFonts w:ascii="Times New Roman" w:hAnsi="Times New Roman" w:cs="Times New Roman"/>
                <w:sz w:val="24"/>
                <w:szCs w:val="24"/>
              </w:rPr>
              <w:t xml:space="preserve">Добавленная стоимость как основа технико-технологического и социально-экономического развития </w:t>
            </w:r>
            <w:r w:rsidR="00E3018A" w:rsidRPr="00E3018A">
              <w:rPr>
                <w:rFonts w:ascii="Times New Roman" w:hAnsi="Times New Roman" w:cs="Times New Roman"/>
                <w:sz w:val="24"/>
                <w:szCs w:val="24"/>
              </w:rPr>
              <w:t>предприятия</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7</w:t>
            </w:r>
          </w:p>
        </w:tc>
        <w:tc>
          <w:tcPr>
            <w:tcW w:w="7938" w:type="dxa"/>
          </w:tcPr>
          <w:p w:rsidR="00723097" w:rsidRPr="00E3018A" w:rsidRDefault="00723097" w:rsidP="00E3018A">
            <w:pPr>
              <w:pStyle w:val="a3"/>
              <w:rPr>
                <w:rFonts w:ascii="Times New Roman" w:hAnsi="Times New Roman" w:cs="Times New Roman"/>
                <w:sz w:val="24"/>
                <w:szCs w:val="24"/>
              </w:rPr>
            </w:pPr>
            <w:r w:rsidRPr="00E3018A">
              <w:rPr>
                <w:rFonts w:ascii="Times New Roman" w:hAnsi="Times New Roman" w:cs="Times New Roman"/>
                <w:sz w:val="24"/>
                <w:szCs w:val="24"/>
              </w:rPr>
              <w:t xml:space="preserve">Основной капитал и экономика </w:t>
            </w:r>
            <w:r w:rsidR="00E3018A" w:rsidRPr="00E3018A">
              <w:rPr>
                <w:rFonts w:ascii="Times New Roman" w:hAnsi="Times New Roman" w:cs="Times New Roman"/>
                <w:sz w:val="24"/>
                <w:szCs w:val="24"/>
              </w:rPr>
              <w:t>предприятия</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8</w:t>
            </w:r>
          </w:p>
        </w:tc>
        <w:tc>
          <w:tcPr>
            <w:tcW w:w="7938" w:type="dxa"/>
          </w:tcPr>
          <w:p w:rsidR="00723097" w:rsidRPr="00E3018A" w:rsidRDefault="00E3018A" w:rsidP="006C6E59">
            <w:pPr>
              <w:pStyle w:val="a3"/>
              <w:rPr>
                <w:rFonts w:ascii="Times New Roman" w:hAnsi="Times New Roman" w:cs="Times New Roman"/>
                <w:sz w:val="24"/>
                <w:szCs w:val="24"/>
              </w:rPr>
            </w:pPr>
            <w:r w:rsidRPr="00E3018A">
              <w:rPr>
                <w:rFonts w:ascii="Times New Roman" w:hAnsi="Times New Roman" w:cs="Times New Roman"/>
                <w:sz w:val="24"/>
                <w:szCs w:val="24"/>
              </w:rPr>
              <w:t>Качество, конкурентоспособность продукции и экономика фирмы.</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9</w:t>
            </w:r>
          </w:p>
        </w:tc>
        <w:tc>
          <w:tcPr>
            <w:tcW w:w="7938" w:type="dxa"/>
          </w:tcPr>
          <w:p w:rsidR="00723097" w:rsidRPr="00E3018A" w:rsidRDefault="00E3018A" w:rsidP="006C6E59">
            <w:pPr>
              <w:pStyle w:val="a3"/>
              <w:rPr>
                <w:rFonts w:ascii="Times New Roman" w:hAnsi="Times New Roman" w:cs="Times New Roman"/>
                <w:sz w:val="24"/>
                <w:szCs w:val="24"/>
              </w:rPr>
            </w:pPr>
            <w:r w:rsidRPr="00E3018A">
              <w:rPr>
                <w:rFonts w:ascii="Times New Roman" w:hAnsi="Times New Roman" w:cs="Times New Roman"/>
                <w:sz w:val="24"/>
                <w:szCs w:val="24"/>
              </w:rPr>
              <w:t>Амортизация основного капитала и технико-технологическое развитие фирмы</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10</w:t>
            </w:r>
          </w:p>
        </w:tc>
        <w:tc>
          <w:tcPr>
            <w:tcW w:w="7938" w:type="dxa"/>
          </w:tcPr>
          <w:p w:rsidR="00723097" w:rsidRPr="00E3018A" w:rsidRDefault="00E3018A" w:rsidP="006C6E59">
            <w:pPr>
              <w:pStyle w:val="a3"/>
              <w:rPr>
                <w:rFonts w:ascii="Times New Roman" w:hAnsi="Times New Roman" w:cs="Times New Roman"/>
                <w:sz w:val="24"/>
                <w:szCs w:val="24"/>
              </w:rPr>
            </w:pPr>
            <w:r w:rsidRPr="00E3018A">
              <w:rPr>
                <w:rFonts w:ascii="Times New Roman" w:hAnsi="Times New Roman" w:cs="Times New Roman"/>
                <w:sz w:val="24"/>
                <w:szCs w:val="24"/>
              </w:rPr>
              <w:t>Методы начисления амортизации основного капитала</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11</w:t>
            </w:r>
          </w:p>
        </w:tc>
        <w:tc>
          <w:tcPr>
            <w:tcW w:w="7938" w:type="dxa"/>
          </w:tcPr>
          <w:p w:rsidR="00723097" w:rsidRPr="00E3018A" w:rsidRDefault="00E3018A" w:rsidP="006C6E59">
            <w:pPr>
              <w:pStyle w:val="a3"/>
              <w:rPr>
                <w:rFonts w:ascii="Times New Roman" w:hAnsi="Times New Roman" w:cs="Times New Roman"/>
                <w:sz w:val="24"/>
                <w:szCs w:val="24"/>
              </w:rPr>
            </w:pPr>
            <w:r w:rsidRPr="00E3018A">
              <w:rPr>
                <w:rFonts w:ascii="Times New Roman" w:hAnsi="Times New Roman" w:cs="Times New Roman"/>
                <w:sz w:val="24"/>
                <w:szCs w:val="24"/>
              </w:rPr>
              <w:t>Показатели эффективности использования основного капитала и пути их повышения</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12</w:t>
            </w:r>
          </w:p>
        </w:tc>
        <w:tc>
          <w:tcPr>
            <w:tcW w:w="7938" w:type="dxa"/>
          </w:tcPr>
          <w:p w:rsidR="00723097" w:rsidRPr="00E3018A" w:rsidRDefault="00E3018A" w:rsidP="00E3018A">
            <w:pPr>
              <w:pStyle w:val="a3"/>
              <w:rPr>
                <w:rFonts w:ascii="Times New Roman" w:hAnsi="Times New Roman" w:cs="Times New Roman"/>
                <w:sz w:val="24"/>
                <w:szCs w:val="24"/>
              </w:rPr>
            </w:pPr>
            <w:r w:rsidRPr="00E3018A">
              <w:rPr>
                <w:rFonts w:ascii="Times New Roman" w:hAnsi="Times New Roman" w:cs="Times New Roman"/>
                <w:sz w:val="24"/>
                <w:szCs w:val="24"/>
              </w:rPr>
              <w:t>Оборотные средства предприятия, проблемы и пути их решения</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13</w:t>
            </w:r>
          </w:p>
        </w:tc>
        <w:tc>
          <w:tcPr>
            <w:tcW w:w="7938" w:type="dxa"/>
          </w:tcPr>
          <w:p w:rsidR="00723097" w:rsidRPr="00E3018A" w:rsidRDefault="00E3018A" w:rsidP="006C6E59">
            <w:pPr>
              <w:pStyle w:val="a3"/>
              <w:rPr>
                <w:rFonts w:ascii="Times New Roman" w:hAnsi="Times New Roman" w:cs="Times New Roman"/>
                <w:sz w:val="24"/>
                <w:szCs w:val="24"/>
              </w:rPr>
            </w:pPr>
            <w:r w:rsidRPr="00E3018A">
              <w:rPr>
                <w:rFonts w:ascii="Times New Roman" w:hAnsi="Times New Roman" w:cs="Times New Roman"/>
                <w:sz w:val="24"/>
                <w:szCs w:val="24"/>
              </w:rPr>
              <w:t>Показатели эффективности использования оборотных средств и пути их повышения</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14</w:t>
            </w:r>
          </w:p>
        </w:tc>
        <w:tc>
          <w:tcPr>
            <w:tcW w:w="7938" w:type="dxa"/>
          </w:tcPr>
          <w:p w:rsidR="00723097" w:rsidRPr="00E3018A" w:rsidRDefault="00E3018A" w:rsidP="00E3018A">
            <w:pPr>
              <w:pStyle w:val="a3"/>
              <w:rPr>
                <w:rFonts w:ascii="Times New Roman" w:hAnsi="Times New Roman" w:cs="Times New Roman"/>
                <w:sz w:val="24"/>
                <w:szCs w:val="24"/>
              </w:rPr>
            </w:pPr>
            <w:r w:rsidRPr="00E3018A">
              <w:rPr>
                <w:rFonts w:ascii="Times New Roman" w:hAnsi="Times New Roman" w:cs="Times New Roman"/>
                <w:sz w:val="24"/>
                <w:szCs w:val="24"/>
              </w:rPr>
              <w:t>Трудовые ресурсы предприятия (структура, мотивация, оплата)</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15</w:t>
            </w:r>
          </w:p>
        </w:tc>
        <w:tc>
          <w:tcPr>
            <w:tcW w:w="7938" w:type="dxa"/>
          </w:tcPr>
          <w:p w:rsidR="00723097" w:rsidRPr="00E3018A" w:rsidRDefault="00E3018A" w:rsidP="006C6E59">
            <w:pPr>
              <w:pStyle w:val="a3"/>
              <w:rPr>
                <w:rFonts w:ascii="Times New Roman" w:hAnsi="Times New Roman" w:cs="Times New Roman"/>
                <w:sz w:val="24"/>
                <w:szCs w:val="24"/>
              </w:rPr>
            </w:pPr>
            <w:r w:rsidRPr="00E3018A">
              <w:rPr>
                <w:rFonts w:ascii="Times New Roman" w:hAnsi="Times New Roman" w:cs="Times New Roman"/>
                <w:sz w:val="24"/>
                <w:szCs w:val="24"/>
              </w:rPr>
              <w:t>Технический прогресс, уровень оплаты труда и экономика предприятия</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lastRenderedPageBreak/>
              <w:t>16</w:t>
            </w:r>
          </w:p>
        </w:tc>
        <w:tc>
          <w:tcPr>
            <w:tcW w:w="7938" w:type="dxa"/>
          </w:tcPr>
          <w:p w:rsidR="00723097" w:rsidRPr="00E3018A" w:rsidRDefault="00E3018A" w:rsidP="006C6E59">
            <w:pPr>
              <w:pStyle w:val="a3"/>
              <w:rPr>
                <w:rFonts w:ascii="Times New Roman" w:hAnsi="Times New Roman" w:cs="Times New Roman"/>
                <w:sz w:val="24"/>
                <w:szCs w:val="24"/>
              </w:rPr>
            </w:pPr>
            <w:r w:rsidRPr="00E3018A">
              <w:rPr>
                <w:rFonts w:ascii="Times New Roman" w:hAnsi="Times New Roman" w:cs="Times New Roman"/>
                <w:sz w:val="24"/>
                <w:szCs w:val="24"/>
              </w:rPr>
              <w:t>Финансовые ресурсы фирмы, источники их формирования, направления использования</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17</w:t>
            </w:r>
          </w:p>
        </w:tc>
        <w:tc>
          <w:tcPr>
            <w:tcW w:w="7938" w:type="dxa"/>
          </w:tcPr>
          <w:p w:rsidR="00723097" w:rsidRPr="00E3018A" w:rsidRDefault="00E3018A" w:rsidP="006C6E59">
            <w:pPr>
              <w:pStyle w:val="a3"/>
              <w:rPr>
                <w:rFonts w:ascii="Times New Roman" w:hAnsi="Times New Roman" w:cs="Times New Roman"/>
                <w:sz w:val="24"/>
                <w:szCs w:val="24"/>
              </w:rPr>
            </w:pPr>
            <w:r w:rsidRPr="00E3018A">
              <w:rPr>
                <w:rFonts w:ascii="Times New Roman" w:hAnsi="Times New Roman" w:cs="Times New Roman"/>
                <w:sz w:val="24"/>
                <w:szCs w:val="24"/>
              </w:rPr>
              <w:t>Инновационная деятельность, предмет, инфраструктура и ин- формационное обеспечение</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18</w:t>
            </w:r>
          </w:p>
        </w:tc>
        <w:tc>
          <w:tcPr>
            <w:tcW w:w="7938" w:type="dxa"/>
          </w:tcPr>
          <w:p w:rsidR="00723097" w:rsidRPr="00E3018A" w:rsidRDefault="00E3018A" w:rsidP="006C6E59">
            <w:pPr>
              <w:pStyle w:val="a3"/>
              <w:rPr>
                <w:rFonts w:ascii="Times New Roman" w:hAnsi="Times New Roman" w:cs="Times New Roman"/>
                <w:sz w:val="24"/>
                <w:szCs w:val="24"/>
              </w:rPr>
            </w:pPr>
            <w:r w:rsidRPr="00E3018A">
              <w:rPr>
                <w:rFonts w:ascii="Times New Roman" w:hAnsi="Times New Roman" w:cs="Times New Roman"/>
                <w:sz w:val="24"/>
                <w:szCs w:val="24"/>
              </w:rPr>
              <w:t>Инвестиционная политика, потребность в инвестициях, формирование, источники их эффективности</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19</w:t>
            </w:r>
          </w:p>
        </w:tc>
        <w:tc>
          <w:tcPr>
            <w:tcW w:w="7938" w:type="dxa"/>
          </w:tcPr>
          <w:p w:rsidR="00723097" w:rsidRPr="00E3018A" w:rsidRDefault="00E3018A" w:rsidP="006C6E59">
            <w:pPr>
              <w:pStyle w:val="a3"/>
              <w:rPr>
                <w:rFonts w:ascii="Times New Roman" w:hAnsi="Times New Roman" w:cs="Times New Roman"/>
                <w:sz w:val="24"/>
                <w:szCs w:val="24"/>
              </w:rPr>
            </w:pPr>
            <w:r w:rsidRPr="00E3018A">
              <w:rPr>
                <w:rFonts w:ascii="Times New Roman" w:hAnsi="Times New Roman" w:cs="Times New Roman"/>
                <w:sz w:val="24"/>
                <w:szCs w:val="24"/>
              </w:rPr>
              <w:t>Себестоимость и объемы производства, аналитическая и графическая интерпретация их связи</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20</w:t>
            </w:r>
          </w:p>
        </w:tc>
        <w:tc>
          <w:tcPr>
            <w:tcW w:w="7938" w:type="dxa"/>
          </w:tcPr>
          <w:p w:rsidR="00723097" w:rsidRPr="00E3018A" w:rsidRDefault="00E3018A" w:rsidP="006C6E59">
            <w:pPr>
              <w:pStyle w:val="a3"/>
              <w:rPr>
                <w:rFonts w:ascii="Times New Roman" w:hAnsi="Times New Roman" w:cs="Times New Roman"/>
                <w:sz w:val="24"/>
                <w:szCs w:val="24"/>
              </w:rPr>
            </w:pPr>
            <w:r w:rsidRPr="00E3018A">
              <w:rPr>
                <w:rFonts w:ascii="Times New Roman" w:hAnsi="Times New Roman" w:cs="Times New Roman"/>
                <w:sz w:val="24"/>
                <w:szCs w:val="24"/>
              </w:rPr>
              <w:t>Предельные издержки и объемы производства</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21</w:t>
            </w:r>
          </w:p>
        </w:tc>
        <w:tc>
          <w:tcPr>
            <w:tcW w:w="7938" w:type="dxa"/>
          </w:tcPr>
          <w:p w:rsidR="00723097" w:rsidRPr="00E3018A" w:rsidRDefault="00E3018A" w:rsidP="00E3018A">
            <w:pPr>
              <w:pStyle w:val="a3"/>
              <w:rPr>
                <w:rFonts w:ascii="Times New Roman" w:hAnsi="Times New Roman" w:cs="Times New Roman"/>
                <w:sz w:val="24"/>
                <w:szCs w:val="24"/>
              </w:rPr>
            </w:pPr>
            <w:r w:rsidRPr="00E3018A">
              <w:rPr>
                <w:rFonts w:ascii="Times New Roman" w:hAnsi="Times New Roman" w:cs="Times New Roman"/>
                <w:sz w:val="24"/>
                <w:szCs w:val="24"/>
              </w:rPr>
              <w:t>Критический и оптимальный объемы производства</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22</w:t>
            </w:r>
          </w:p>
        </w:tc>
        <w:tc>
          <w:tcPr>
            <w:tcW w:w="7938" w:type="dxa"/>
          </w:tcPr>
          <w:p w:rsidR="00723097" w:rsidRPr="00E3018A" w:rsidRDefault="00E3018A" w:rsidP="006C6E59">
            <w:pPr>
              <w:pStyle w:val="a3"/>
              <w:rPr>
                <w:rFonts w:ascii="Times New Roman" w:hAnsi="Times New Roman" w:cs="Times New Roman"/>
                <w:sz w:val="24"/>
                <w:szCs w:val="24"/>
              </w:rPr>
            </w:pPr>
            <w:r w:rsidRPr="00E3018A">
              <w:rPr>
                <w:rFonts w:ascii="Times New Roman" w:hAnsi="Times New Roman" w:cs="Times New Roman"/>
                <w:sz w:val="24"/>
                <w:szCs w:val="24"/>
              </w:rPr>
              <w:t>Основные направления снижения себестоимости</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23</w:t>
            </w:r>
          </w:p>
        </w:tc>
        <w:tc>
          <w:tcPr>
            <w:tcW w:w="7938" w:type="dxa"/>
          </w:tcPr>
          <w:p w:rsidR="00723097" w:rsidRPr="00E3018A" w:rsidRDefault="00E3018A" w:rsidP="006C6E59">
            <w:pPr>
              <w:pStyle w:val="a3"/>
              <w:rPr>
                <w:rFonts w:ascii="Times New Roman" w:hAnsi="Times New Roman" w:cs="Times New Roman"/>
                <w:sz w:val="24"/>
                <w:szCs w:val="24"/>
              </w:rPr>
            </w:pPr>
            <w:r w:rsidRPr="00E3018A">
              <w:rPr>
                <w:rFonts w:ascii="Times New Roman" w:hAnsi="Times New Roman" w:cs="Times New Roman"/>
                <w:sz w:val="24"/>
                <w:szCs w:val="24"/>
              </w:rPr>
              <w:t>Ценообразование в рыночной системе</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24</w:t>
            </w:r>
          </w:p>
        </w:tc>
        <w:tc>
          <w:tcPr>
            <w:tcW w:w="7938" w:type="dxa"/>
          </w:tcPr>
          <w:p w:rsidR="00723097" w:rsidRPr="00E3018A" w:rsidRDefault="00E3018A" w:rsidP="00E3018A">
            <w:pPr>
              <w:pStyle w:val="a3"/>
              <w:rPr>
                <w:rFonts w:ascii="Times New Roman" w:hAnsi="Times New Roman" w:cs="Times New Roman"/>
                <w:sz w:val="24"/>
                <w:szCs w:val="24"/>
              </w:rPr>
            </w:pPr>
            <w:r w:rsidRPr="00E3018A">
              <w:rPr>
                <w:rFonts w:ascii="Times New Roman" w:hAnsi="Times New Roman" w:cs="Times New Roman"/>
                <w:sz w:val="24"/>
                <w:szCs w:val="24"/>
              </w:rPr>
              <w:t>Бизнес-планирование на предприятии</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25</w:t>
            </w:r>
          </w:p>
        </w:tc>
        <w:tc>
          <w:tcPr>
            <w:tcW w:w="7938" w:type="dxa"/>
          </w:tcPr>
          <w:p w:rsidR="00723097" w:rsidRPr="00E3018A" w:rsidRDefault="00E3018A" w:rsidP="00E3018A">
            <w:pPr>
              <w:pStyle w:val="a3"/>
              <w:rPr>
                <w:rFonts w:ascii="Times New Roman" w:hAnsi="Times New Roman" w:cs="Times New Roman"/>
                <w:sz w:val="24"/>
                <w:szCs w:val="24"/>
              </w:rPr>
            </w:pPr>
            <w:r w:rsidRPr="00E3018A">
              <w:rPr>
                <w:rFonts w:ascii="Times New Roman" w:hAnsi="Times New Roman" w:cs="Times New Roman"/>
                <w:sz w:val="24"/>
                <w:szCs w:val="24"/>
              </w:rPr>
              <w:t>Основные направления повышения экономико-финансовой и социальной деятельности предприятия</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26</w:t>
            </w:r>
          </w:p>
        </w:tc>
        <w:tc>
          <w:tcPr>
            <w:tcW w:w="7938" w:type="dxa"/>
          </w:tcPr>
          <w:p w:rsidR="00723097" w:rsidRPr="00E3018A" w:rsidRDefault="00E3018A" w:rsidP="006C6E59">
            <w:pPr>
              <w:pStyle w:val="a3"/>
              <w:rPr>
                <w:rFonts w:ascii="Times New Roman" w:hAnsi="Times New Roman" w:cs="Times New Roman"/>
                <w:sz w:val="24"/>
                <w:szCs w:val="24"/>
              </w:rPr>
            </w:pPr>
            <w:r w:rsidRPr="00E3018A">
              <w:rPr>
                <w:rFonts w:ascii="Times New Roman" w:hAnsi="Times New Roman" w:cs="Times New Roman"/>
                <w:sz w:val="24"/>
                <w:szCs w:val="24"/>
              </w:rPr>
              <w:t>Комбинирование, кооперирование и экономика организации, уровень, показатели и условия эффективности</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27</w:t>
            </w:r>
          </w:p>
        </w:tc>
        <w:tc>
          <w:tcPr>
            <w:tcW w:w="7938" w:type="dxa"/>
          </w:tcPr>
          <w:p w:rsidR="00723097" w:rsidRPr="00E3018A" w:rsidRDefault="00E3018A" w:rsidP="006C6E59">
            <w:pPr>
              <w:pStyle w:val="a3"/>
              <w:rPr>
                <w:rFonts w:ascii="Times New Roman" w:hAnsi="Times New Roman" w:cs="Times New Roman"/>
                <w:sz w:val="24"/>
                <w:szCs w:val="24"/>
              </w:rPr>
            </w:pPr>
            <w:r w:rsidRPr="00E3018A">
              <w:rPr>
                <w:rFonts w:ascii="Times New Roman" w:hAnsi="Times New Roman" w:cs="Times New Roman"/>
                <w:sz w:val="24"/>
                <w:szCs w:val="24"/>
              </w:rPr>
              <w:t>Диверсификация и экономика предприятия</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28</w:t>
            </w:r>
          </w:p>
        </w:tc>
        <w:tc>
          <w:tcPr>
            <w:tcW w:w="7938" w:type="dxa"/>
          </w:tcPr>
          <w:p w:rsidR="00723097" w:rsidRPr="00E3018A" w:rsidRDefault="00E3018A" w:rsidP="006C6E59">
            <w:pPr>
              <w:pStyle w:val="a3"/>
              <w:rPr>
                <w:rFonts w:ascii="Times New Roman" w:hAnsi="Times New Roman" w:cs="Times New Roman"/>
                <w:sz w:val="24"/>
                <w:szCs w:val="24"/>
              </w:rPr>
            </w:pPr>
            <w:r w:rsidRPr="00E3018A">
              <w:rPr>
                <w:rFonts w:ascii="Times New Roman" w:hAnsi="Times New Roman" w:cs="Times New Roman"/>
                <w:sz w:val="24"/>
                <w:szCs w:val="24"/>
              </w:rPr>
              <w:t>Интеграция и экономика предприятия</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29</w:t>
            </w:r>
          </w:p>
        </w:tc>
        <w:tc>
          <w:tcPr>
            <w:tcW w:w="7938" w:type="dxa"/>
          </w:tcPr>
          <w:p w:rsidR="00723097" w:rsidRPr="00E3018A" w:rsidRDefault="00E3018A" w:rsidP="006C6E59">
            <w:pPr>
              <w:pStyle w:val="a3"/>
              <w:rPr>
                <w:rFonts w:ascii="Times New Roman" w:hAnsi="Times New Roman" w:cs="Times New Roman"/>
                <w:sz w:val="24"/>
                <w:szCs w:val="24"/>
              </w:rPr>
            </w:pPr>
            <w:r w:rsidRPr="00E3018A">
              <w:rPr>
                <w:rFonts w:ascii="Times New Roman" w:hAnsi="Times New Roman" w:cs="Times New Roman"/>
                <w:sz w:val="24"/>
                <w:szCs w:val="24"/>
              </w:rPr>
              <w:t>Баланс предприятия, его структура и оценка</w:t>
            </w:r>
          </w:p>
        </w:tc>
      </w:tr>
      <w:tr w:rsidR="00723097" w:rsidRPr="00E3018A" w:rsidTr="00723097">
        <w:tc>
          <w:tcPr>
            <w:tcW w:w="1526" w:type="dxa"/>
          </w:tcPr>
          <w:p w:rsidR="00723097" w:rsidRPr="00E3018A" w:rsidRDefault="00723097" w:rsidP="00723097">
            <w:pPr>
              <w:pStyle w:val="a3"/>
              <w:jc w:val="center"/>
              <w:rPr>
                <w:rFonts w:ascii="Times New Roman" w:hAnsi="Times New Roman" w:cs="Times New Roman"/>
                <w:sz w:val="24"/>
                <w:szCs w:val="24"/>
              </w:rPr>
            </w:pPr>
            <w:r w:rsidRPr="00E3018A">
              <w:rPr>
                <w:rFonts w:ascii="Times New Roman" w:hAnsi="Times New Roman" w:cs="Times New Roman"/>
                <w:sz w:val="24"/>
                <w:szCs w:val="24"/>
              </w:rPr>
              <w:t>30</w:t>
            </w:r>
          </w:p>
        </w:tc>
        <w:tc>
          <w:tcPr>
            <w:tcW w:w="7938" w:type="dxa"/>
          </w:tcPr>
          <w:p w:rsidR="00723097" w:rsidRPr="00E3018A" w:rsidRDefault="00E3018A" w:rsidP="006C6E59">
            <w:pPr>
              <w:pStyle w:val="a3"/>
              <w:rPr>
                <w:rFonts w:ascii="Times New Roman" w:hAnsi="Times New Roman" w:cs="Times New Roman"/>
                <w:sz w:val="24"/>
                <w:szCs w:val="24"/>
              </w:rPr>
            </w:pPr>
            <w:r w:rsidRPr="00E3018A">
              <w:rPr>
                <w:rFonts w:ascii="Times New Roman" w:hAnsi="Times New Roman" w:cs="Times New Roman"/>
                <w:sz w:val="24"/>
                <w:szCs w:val="24"/>
              </w:rPr>
              <w:t>Производственные ресурсы предприятия, виды, сущность, значение, проблемы</w:t>
            </w:r>
          </w:p>
        </w:tc>
      </w:tr>
    </w:tbl>
    <w:p w:rsidR="003E106F" w:rsidRPr="00723097" w:rsidRDefault="003E106F" w:rsidP="006C6E59">
      <w:pPr>
        <w:pStyle w:val="a3"/>
        <w:rPr>
          <w:rFonts w:ascii="Times New Roman" w:hAnsi="Times New Roman" w:cs="Times New Roman"/>
          <w:sz w:val="28"/>
          <w:szCs w:val="28"/>
        </w:rPr>
      </w:pPr>
    </w:p>
    <w:p w:rsidR="006036B6" w:rsidRPr="0086085F" w:rsidRDefault="006036B6" w:rsidP="0086085F">
      <w:pPr>
        <w:pStyle w:val="1"/>
        <w:spacing w:before="0" w:line="240" w:lineRule="auto"/>
        <w:jc w:val="center"/>
        <w:rPr>
          <w:rFonts w:ascii="Times New Roman" w:hAnsi="Times New Roman" w:cs="Times New Roman"/>
          <w:color w:val="auto"/>
        </w:rPr>
      </w:pPr>
      <w:bookmarkStart w:id="13" w:name="_Toc482030253"/>
      <w:bookmarkStart w:id="14" w:name="_Toc482034523"/>
      <w:r w:rsidRPr="0086085F">
        <w:rPr>
          <w:rFonts w:ascii="Times New Roman" w:hAnsi="Times New Roman" w:cs="Times New Roman"/>
          <w:color w:val="auto"/>
        </w:rPr>
        <w:t>7. Рекомендуемая литература</w:t>
      </w:r>
      <w:bookmarkEnd w:id="13"/>
      <w:bookmarkEnd w:id="14"/>
    </w:p>
    <w:p w:rsidR="0087197E" w:rsidRPr="0086085F" w:rsidRDefault="0087197E" w:rsidP="0086085F">
      <w:pPr>
        <w:widowControl w:val="0"/>
        <w:spacing w:after="0" w:line="240" w:lineRule="auto"/>
        <w:ind w:firstLine="709"/>
        <w:jc w:val="both"/>
        <w:rPr>
          <w:rFonts w:ascii="Times New Roman" w:hAnsi="Times New Roman" w:cs="Times New Roman"/>
          <w:b/>
          <w:bCs/>
          <w:sz w:val="28"/>
          <w:szCs w:val="28"/>
        </w:rPr>
      </w:pPr>
    </w:p>
    <w:p w:rsidR="0086085F" w:rsidRPr="0086085F" w:rsidRDefault="0086085F" w:rsidP="0086085F">
      <w:pPr>
        <w:widowControl w:val="0"/>
        <w:spacing w:after="0" w:line="240" w:lineRule="auto"/>
        <w:ind w:firstLine="720"/>
        <w:rPr>
          <w:rFonts w:ascii="Times New Roman" w:hAnsi="Times New Roman" w:cs="Times New Roman"/>
          <w:b/>
          <w:sz w:val="28"/>
          <w:szCs w:val="28"/>
        </w:rPr>
      </w:pPr>
      <w:r w:rsidRPr="0086085F">
        <w:rPr>
          <w:rFonts w:ascii="Times New Roman" w:hAnsi="Times New Roman" w:cs="Times New Roman"/>
          <w:b/>
          <w:sz w:val="28"/>
          <w:szCs w:val="28"/>
        </w:rPr>
        <w:t>а) основная литература</w:t>
      </w:r>
    </w:p>
    <w:p w:rsidR="004A2627" w:rsidRPr="00A50D5B" w:rsidRDefault="00A50D5B" w:rsidP="0086085F">
      <w:pPr>
        <w:widowControl w:val="0"/>
        <w:numPr>
          <w:ilvl w:val="0"/>
          <w:numId w:val="21"/>
        </w:numPr>
        <w:tabs>
          <w:tab w:val="left" w:pos="1134"/>
        </w:tabs>
        <w:spacing w:after="0" w:line="240" w:lineRule="auto"/>
        <w:ind w:left="0" w:firstLine="709"/>
        <w:rPr>
          <w:rFonts w:ascii="Times New Roman" w:hAnsi="Times New Roman" w:cs="Times New Roman"/>
          <w:sz w:val="28"/>
          <w:szCs w:val="28"/>
        </w:rPr>
      </w:pPr>
      <w:r w:rsidRPr="00A50D5B">
        <w:rPr>
          <w:rFonts w:ascii="Times New Roman" w:eastAsia="Calibri" w:hAnsi="Times New Roman" w:cs="Times New Roman"/>
          <w:sz w:val="28"/>
          <w:szCs w:val="28"/>
          <w:lang w:eastAsia="ru-RU"/>
        </w:rPr>
        <w:t>Экономика организации (предприятия)</w:t>
      </w:r>
      <w:r w:rsidRPr="00A50D5B">
        <w:rPr>
          <w:rFonts w:ascii="Times New Roman" w:eastAsia="Calibri" w:hAnsi="Times New Roman" w:cs="Times New Roman"/>
          <w:b/>
          <w:sz w:val="28"/>
          <w:szCs w:val="28"/>
          <w:lang w:eastAsia="ru-RU"/>
        </w:rPr>
        <w:t>:</w:t>
      </w:r>
      <w:r w:rsidRPr="00A50D5B">
        <w:rPr>
          <w:rFonts w:ascii="Times New Roman" w:eastAsia="Calibri" w:hAnsi="Times New Roman" w:cs="Times New Roman"/>
          <w:sz w:val="28"/>
          <w:szCs w:val="28"/>
          <w:lang w:eastAsia="ru-RU"/>
        </w:rPr>
        <w:t xml:space="preserve"> учебное пособие для бакалавров / О. В. Бургонов [и др.]; С.-Петерб. ун-т упр. и экон. — СПб.: Изд-во Санкт-Петербургского университета управления и экономики, 2016. — 492 с.</w:t>
      </w:r>
    </w:p>
    <w:p w:rsidR="0086085F" w:rsidRPr="0086085F" w:rsidRDefault="0086085F" w:rsidP="0086085F">
      <w:pPr>
        <w:widowControl w:val="0"/>
        <w:numPr>
          <w:ilvl w:val="0"/>
          <w:numId w:val="21"/>
        </w:numPr>
        <w:tabs>
          <w:tab w:val="left" w:pos="1134"/>
        </w:tabs>
        <w:spacing w:after="0" w:line="240" w:lineRule="auto"/>
        <w:ind w:left="0" w:firstLine="709"/>
        <w:rPr>
          <w:rFonts w:ascii="Times New Roman" w:hAnsi="Times New Roman" w:cs="Times New Roman"/>
          <w:sz w:val="28"/>
          <w:szCs w:val="28"/>
        </w:rPr>
      </w:pPr>
      <w:r w:rsidRPr="0086085F">
        <w:rPr>
          <w:rFonts w:ascii="Times New Roman" w:hAnsi="Times New Roman" w:cs="Times New Roman"/>
          <w:sz w:val="28"/>
          <w:szCs w:val="28"/>
        </w:rPr>
        <w:t>Экономика предприятия: учебное пособие [Электронный ресурс] / М. М. Газалиев. - Москва : Дашков и К, 2015. - ISBN 978-5-394-02571-6 //http://e.lanbook.com/</w:t>
      </w:r>
    </w:p>
    <w:p w:rsidR="0086085F" w:rsidRPr="0086085F" w:rsidRDefault="0086085F" w:rsidP="0086085F">
      <w:pPr>
        <w:widowControl w:val="0"/>
        <w:numPr>
          <w:ilvl w:val="0"/>
          <w:numId w:val="21"/>
        </w:numPr>
        <w:tabs>
          <w:tab w:val="left" w:pos="1134"/>
        </w:tabs>
        <w:spacing w:after="0" w:line="240" w:lineRule="auto"/>
        <w:ind w:left="0" w:firstLine="709"/>
        <w:rPr>
          <w:rFonts w:ascii="Times New Roman" w:hAnsi="Times New Roman" w:cs="Times New Roman"/>
          <w:sz w:val="28"/>
          <w:szCs w:val="28"/>
        </w:rPr>
      </w:pPr>
      <w:r w:rsidRPr="0086085F">
        <w:rPr>
          <w:rFonts w:ascii="Times New Roman" w:hAnsi="Times New Roman" w:cs="Times New Roman"/>
          <w:sz w:val="28"/>
          <w:szCs w:val="28"/>
        </w:rPr>
        <w:t>Экономика организации (предприятия) [Электронный ресурс] : учеб. / А. М. Лопарева. - Москва : Финансы и статистика, 2014. - 240 с. //http://e.lanbook.com/</w:t>
      </w:r>
    </w:p>
    <w:p w:rsidR="0086085F" w:rsidRPr="0086085F" w:rsidRDefault="0086085F" w:rsidP="0086085F">
      <w:pPr>
        <w:widowControl w:val="0"/>
        <w:numPr>
          <w:ilvl w:val="0"/>
          <w:numId w:val="21"/>
        </w:numPr>
        <w:tabs>
          <w:tab w:val="left" w:pos="1134"/>
        </w:tabs>
        <w:spacing w:after="0" w:line="240" w:lineRule="auto"/>
        <w:ind w:left="0" w:firstLine="709"/>
        <w:rPr>
          <w:rFonts w:ascii="Times New Roman" w:hAnsi="Times New Roman" w:cs="Times New Roman"/>
          <w:sz w:val="28"/>
          <w:szCs w:val="28"/>
        </w:rPr>
      </w:pPr>
      <w:r w:rsidRPr="0086085F">
        <w:rPr>
          <w:rFonts w:ascii="Times New Roman" w:hAnsi="Times New Roman" w:cs="Times New Roman"/>
          <w:sz w:val="28"/>
          <w:szCs w:val="28"/>
        </w:rPr>
        <w:t>Экономика предприятия [Электронный ресурс] : учебник :  учеб. для студентов, обучающихся по специальности 060800 "Экономика и упр. на предприятии (по отраслям)" / В. Д. Грибов, В. П. Грузинов. - Москва : Финансы и статистика, 2014. - 398 с. //http://e.lanbook.com/</w:t>
      </w:r>
    </w:p>
    <w:p w:rsidR="0086085F" w:rsidRPr="0086085F" w:rsidRDefault="0086085F" w:rsidP="0086085F">
      <w:pPr>
        <w:widowControl w:val="0"/>
        <w:numPr>
          <w:ilvl w:val="0"/>
          <w:numId w:val="21"/>
        </w:numPr>
        <w:tabs>
          <w:tab w:val="left" w:pos="1134"/>
        </w:tabs>
        <w:spacing w:after="0" w:line="240" w:lineRule="auto"/>
        <w:ind w:left="0" w:firstLine="709"/>
        <w:rPr>
          <w:rFonts w:ascii="Times New Roman" w:hAnsi="Times New Roman" w:cs="Times New Roman"/>
          <w:sz w:val="28"/>
          <w:szCs w:val="28"/>
        </w:rPr>
      </w:pPr>
      <w:r w:rsidRPr="0086085F">
        <w:rPr>
          <w:rFonts w:ascii="Times New Roman" w:hAnsi="Times New Roman" w:cs="Times New Roman"/>
          <w:sz w:val="28"/>
          <w:szCs w:val="28"/>
        </w:rPr>
        <w:t>Экономика организации: Учебник для бакалавров [Электронный ресурс] / Т. И. Арзуманова. - Москва : Дашков и К, 2014. - ISBN 978-5-394-02049-0 //http://e.lanbook.com/</w:t>
      </w:r>
    </w:p>
    <w:p w:rsidR="0086085F" w:rsidRPr="0086085F" w:rsidRDefault="0086085F" w:rsidP="0086085F">
      <w:pPr>
        <w:widowControl w:val="0"/>
        <w:numPr>
          <w:ilvl w:val="0"/>
          <w:numId w:val="21"/>
        </w:numPr>
        <w:tabs>
          <w:tab w:val="left" w:pos="1134"/>
        </w:tabs>
        <w:spacing w:after="0" w:line="240" w:lineRule="auto"/>
        <w:ind w:left="0" w:firstLine="709"/>
        <w:rPr>
          <w:rFonts w:ascii="Times New Roman" w:hAnsi="Times New Roman" w:cs="Times New Roman"/>
          <w:sz w:val="28"/>
          <w:szCs w:val="28"/>
        </w:rPr>
      </w:pPr>
      <w:r w:rsidRPr="0086085F">
        <w:rPr>
          <w:rFonts w:ascii="Times New Roman" w:hAnsi="Times New Roman" w:cs="Times New Roman"/>
          <w:sz w:val="28"/>
          <w:szCs w:val="28"/>
        </w:rPr>
        <w:t>Экономика организаций (предприятий) [Текст] : учебник для бакалавриата: рекомендовано Мин. образования / О. В. Баскакова, Л. Ф. Сейко. - М. : Дашков и К, 2013. - 370 с. - (Учебные издания для бакалавров).</w:t>
      </w:r>
    </w:p>
    <w:p w:rsidR="0086085F" w:rsidRPr="0086085F" w:rsidRDefault="0086085F" w:rsidP="0086085F">
      <w:pPr>
        <w:widowControl w:val="0"/>
        <w:spacing w:after="0" w:line="240" w:lineRule="auto"/>
        <w:ind w:firstLine="720"/>
        <w:rPr>
          <w:rFonts w:ascii="Times New Roman" w:hAnsi="Times New Roman" w:cs="Times New Roman"/>
          <w:b/>
          <w:sz w:val="28"/>
          <w:szCs w:val="28"/>
        </w:rPr>
      </w:pPr>
      <w:r w:rsidRPr="0086085F">
        <w:rPr>
          <w:rFonts w:ascii="Times New Roman" w:hAnsi="Times New Roman" w:cs="Times New Roman"/>
          <w:b/>
          <w:sz w:val="28"/>
          <w:szCs w:val="28"/>
        </w:rPr>
        <w:t>б) дополнительная литература</w:t>
      </w:r>
    </w:p>
    <w:p w:rsidR="0086085F" w:rsidRPr="0086085F" w:rsidRDefault="0086085F" w:rsidP="0086085F">
      <w:pPr>
        <w:widowControl w:val="0"/>
        <w:numPr>
          <w:ilvl w:val="0"/>
          <w:numId w:val="22"/>
        </w:numPr>
        <w:tabs>
          <w:tab w:val="left" w:pos="1134"/>
        </w:tabs>
        <w:spacing w:after="0" w:line="240" w:lineRule="auto"/>
        <w:ind w:left="0" w:firstLine="709"/>
        <w:rPr>
          <w:rFonts w:ascii="Times New Roman" w:eastAsia="Calibri" w:hAnsi="Times New Roman" w:cs="Times New Roman"/>
          <w:sz w:val="28"/>
          <w:szCs w:val="28"/>
        </w:rPr>
      </w:pPr>
      <w:r w:rsidRPr="0086085F">
        <w:rPr>
          <w:rFonts w:ascii="Times New Roman" w:eastAsia="Calibri" w:hAnsi="Times New Roman" w:cs="Times New Roman"/>
          <w:sz w:val="28"/>
          <w:szCs w:val="28"/>
        </w:rPr>
        <w:lastRenderedPageBreak/>
        <w:t xml:space="preserve">Экономика организации: Практикум для бакалавров [Электронный ресурс] / А. В. Шаркова. - Москва : Дашков и К, 2016. - ISBN 978-5-394-02367-5 </w:t>
      </w:r>
      <w:r w:rsidRPr="0086085F">
        <w:rPr>
          <w:rFonts w:ascii="Times New Roman" w:hAnsi="Times New Roman" w:cs="Times New Roman"/>
          <w:sz w:val="28"/>
          <w:szCs w:val="28"/>
        </w:rPr>
        <w:t>//http://e.lanbook.com/</w:t>
      </w:r>
    </w:p>
    <w:p w:rsidR="0086085F" w:rsidRPr="0086085F" w:rsidRDefault="0086085F" w:rsidP="0086085F">
      <w:pPr>
        <w:widowControl w:val="0"/>
        <w:numPr>
          <w:ilvl w:val="0"/>
          <w:numId w:val="22"/>
        </w:numPr>
        <w:tabs>
          <w:tab w:val="left" w:pos="1134"/>
        </w:tabs>
        <w:spacing w:after="0" w:line="240" w:lineRule="auto"/>
        <w:ind w:left="0" w:firstLine="709"/>
        <w:rPr>
          <w:rFonts w:ascii="Times New Roman" w:eastAsia="Calibri" w:hAnsi="Times New Roman" w:cs="Times New Roman"/>
          <w:sz w:val="28"/>
          <w:szCs w:val="28"/>
        </w:rPr>
      </w:pPr>
      <w:r w:rsidRPr="0086085F">
        <w:rPr>
          <w:rFonts w:ascii="Times New Roman" w:eastAsia="Calibri" w:hAnsi="Times New Roman" w:cs="Times New Roman"/>
          <w:sz w:val="28"/>
          <w:szCs w:val="28"/>
        </w:rPr>
        <w:t xml:space="preserve">Экономика организации (предприятия) [Электронный ресурс] : учебник / М. Д. Магомедов, Е. Ю. Куломзина, И. И. Чайкина. - Электрон. текстовые дан.col. - Москва : Дашков и К, 2013. - 276 с. </w:t>
      </w:r>
      <w:r w:rsidRPr="0086085F">
        <w:rPr>
          <w:rFonts w:ascii="Times New Roman" w:hAnsi="Times New Roman" w:cs="Times New Roman"/>
          <w:sz w:val="28"/>
          <w:szCs w:val="28"/>
        </w:rPr>
        <w:t>//http://e.lanbook.com/</w:t>
      </w:r>
    </w:p>
    <w:p w:rsidR="0086085F" w:rsidRPr="0086085F" w:rsidRDefault="0086085F" w:rsidP="0086085F">
      <w:pPr>
        <w:widowControl w:val="0"/>
        <w:numPr>
          <w:ilvl w:val="0"/>
          <w:numId w:val="22"/>
        </w:numPr>
        <w:tabs>
          <w:tab w:val="left" w:pos="1134"/>
        </w:tabs>
        <w:spacing w:after="0" w:line="240" w:lineRule="auto"/>
        <w:ind w:left="0" w:firstLine="709"/>
        <w:rPr>
          <w:rFonts w:ascii="Times New Roman" w:eastAsia="Calibri" w:hAnsi="Times New Roman" w:cs="Times New Roman"/>
          <w:sz w:val="28"/>
          <w:szCs w:val="28"/>
        </w:rPr>
      </w:pPr>
      <w:r w:rsidRPr="0086085F">
        <w:rPr>
          <w:rFonts w:ascii="Times New Roman" w:eastAsia="Calibri" w:hAnsi="Times New Roman" w:cs="Times New Roman"/>
          <w:sz w:val="28"/>
          <w:szCs w:val="28"/>
        </w:rPr>
        <w:t xml:space="preserve">Экономика предприятия (организации) [Электронный ресурс] : учеб.:  / О. В. Баскакова, Л. Ф. Сейко. - Москва : Дашков и К, 2013. - 369 с. : ил. - (Учебные издания для бакалавров) </w:t>
      </w:r>
      <w:r w:rsidRPr="0086085F">
        <w:rPr>
          <w:rFonts w:ascii="Times New Roman" w:hAnsi="Times New Roman" w:cs="Times New Roman"/>
          <w:sz w:val="28"/>
          <w:szCs w:val="28"/>
        </w:rPr>
        <w:t>//http://e.lanbook.com/</w:t>
      </w:r>
    </w:p>
    <w:p w:rsidR="0086085F" w:rsidRPr="0086085F" w:rsidRDefault="0086085F" w:rsidP="0086085F">
      <w:pPr>
        <w:widowControl w:val="0"/>
        <w:numPr>
          <w:ilvl w:val="0"/>
          <w:numId w:val="22"/>
        </w:numPr>
        <w:tabs>
          <w:tab w:val="left" w:pos="1134"/>
        </w:tabs>
        <w:spacing w:after="0" w:line="240" w:lineRule="auto"/>
        <w:ind w:left="0" w:firstLine="709"/>
        <w:rPr>
          <w:rFonts w:ascii="Times New Roman" w:eastAsia="Calibri" w:hAnsi="Times New Roman" w:cs="Times New Roman"/>
          <w:sz w:val="28"/>
          <w:szCs w:val="28"/>
        </w:rPr>
      </w:pPr>
      <w:r w:rsidRPr="0086085F">
        <w:rPr>
          <w:rFonts w:ascii="Times New Roman" w:eastAsia="Calibri" w:hAnsi="Times New Roman" w:cs="Times New Roman"/>
          <w:sz w:val="28"/>
          <w:szCs w:val="28"/>
        </w:rPr>
        <w:t xml:space="preserve">Экономика предприятия [Текст] : учебник для вузов : рекомендовано Мин. образования / ред. В. Я.  Горфинкель, ред. В. А. Швандар. - 6-е изд., перераб. и доп. - М. : ЮНИТИ-ДАНА, 2014. - 663 с. - (Золотой фонд российских учебников). </w:t>
      </w:r>
    </w:p>
    <w:p w:rsidR="0086085F" w:rsidRPr="0086085F" w:rsidRDefault="0086085F" w:rsidP="0086085F">
      <w:pPr>
        <w:widowControl w:val="0"/>
        <w:numPr>
          <w:ilvl w:val="0"/>
          <w:numId w:val="22"/>
        </w:numPr>
        <w:tabs>
          <w:tab w:val="left" w:pos="1134"/>
        </w:tabs>
        <w:spacing w:after="0" w:line="240" w:lineRule="auto"/>
        <w:ind w:left="0" w:firstLine="709"/>
        <w:rPr>
          <w:rFonts w:ascii="Times New Roman" w:eastAsia="Calibri" w:hAnsi="Times New Roman" w:cs="Times New Roman"/>
          <w:sz w:val="28"/>
          <w:szCs w:val="28"/>
        </w:rPr>
      </w:pPr>
      <w:r w:rsidRPr="0086085F">
        <w:rPr>
          <w:rFonts w:ascii="Times New Roman" w:eastAsia="Calibri" w:hAnsi="Times New Roman" w:cs="Times New Roman"/>
          <w:sz w:val="28"/>
          <w:szCs w:val="28"/>
        </w:rPr>
        <w:t>Экономика предприятия. Тесты, задачи, ситуации [Текст] : учебник для вузов : рекомендовано Мин. образования / ред. В. Я. Горфинкель. - 5-е изд., перераб. и доп. - М. : ЮНИТИ-ДАНА, 2012. - 767 с. - (Золотой фонд российских учебников).</w:t>
      </w:r>
    </w:p>
    <w:p w:rsidR="0086085F" w:rsidRDefault="0086085F" w:rsidP="0086085F">
      <w:pPr>
        <w:widowControl w:val="0"/>
        <w:spacing w:after="0" w:line="240" w:lineRule="auto"/>
        <w:jc w:val="both"/>
        <w:rPr>
          <w:rFonts w:ascii="Times New Roman" w:hAnsi="Times New Roman" w:cs="Times New Roman"/>
          <w:b/>
          <w:bCs/>
          <w:sz w:val="28"/>
          <w:szCs w:val="28"/>
        </w:rPr>
      </w:pPr>
    </w:p>
    <w:p w:rsidR="00536A5B" w:rsidRPr="0086085F" w:rsidRDefault="00536A5B" w:rsidP="0086085F">
      <w:pPr>
        <w:widowControl w:val="0"/>
        <w:spacing w:after="0" w:line="240" w:lineRule="auto"/>
        <w:jc w:val="both"/>
        <w:rPr>
          <w:rFonts w:ascii="Times New Roman" w:hAnsi="Times New Roman" w:cs="Times New Roman"/>
          <w:b/>
          <w:bCs/>
          <w:sz w:val="28"/>
          <w:szCs w:val="28"/>
        </w:rPr>
      </w:pPr>
    </w:p>
    <w:p w:rsidR="0086085F" w:rsidRPr="0086085F" w:rsidRDefault="0086085F" w:rsidP="0086085F">
      <w:pPr>
        <w:widowControl w:val="0"/>
        <w:spacing w:after="0" w:line="240" w:lineRule="auto"/>
        <w:jc w:val="both"/>
        <w:rPr>
          <w:rFonts w:ascii="Times New Roman" w:hAnsi="Times New Roman" w:cs="Times New Roman"/>
          <w:b/>
          <w:bCs/>
          <w:sz w:val="28"/>
          <w:szCs w:val="28"/>
        </w:rPr>
      </w:pPr>
      <w:r w:rsidRPr="0086085F">
        <w:rPr>
          <w:rFonts w:ascii="Times New Roman" w:hAnsi="Times New Roman" w:cs="Times New Roman"/>
          <w:b/>
          <w:bCs/>
          <w:sz w:val="28"/>
          <w:szCs w:val="28"/>
        </w:rPr>
        <w:t>Перечень ресурсов информационно-телекоммуникационной сети «Интернет», необходимых для освоения дисциплины</w:t>
      </w:r>
    </w:p>
    <w:p w:rsidR="0086085F" w:rsidRPr="0086085F" w:rsidRDefault="0086085F" w:rsidP="0086085F">
      <w:pPr>
        <w:widowControl w:val="0"/>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86085F">
        <w:rPr>
          <w:rFonts w:ascii="Times New Roman" w:hAnsi="Times New Roman" w:cs="Times New Roman"/>
          <w:color w:val="000000"/>
          <w:sz w:val="28"/>
          <w:szCs w:val="28"/>
          <w:shd w:val="clear" w:color="auto" w:fill="FFFFFF"/>
        </w:rPr>
        <w:t xml:space="preserve">1. ЭБС </w:t>
      </w:r>
      <w:r w:rsidR="000717F2">
        <w:rPr>
          <w:rFonts w:ascii="Times New Roman" w:hAnsi="Times New Roman" w:cs="Times New Roman"/>
          <w:color w:val="000000"/>
          <w:sz w:val="28"/>
          <w:szCs w:val="28"/>
          <w:shd w:val="clear" w:color="auto" w:fill="FFFFFF"/>
        </w:rPr>
        <w:t>«</w:t>
      </w:r>
      <w:r w:rsidRPr="0086085F">
        <w:rPr>
          <w:rFonts w:ascii="Times New Roman" w:hAnsi="Times New Roman" w:cs="Times New Roman"/>
          <w:color w:val="000000"/>
          <w:sz w:val="28"/>
          <w:szCs w:val="28"/>
          <w:shd w:val="clear" w:color="auto" w:fill="FFFFFF"/>
        </w:rPr>
        <w:t>Айбукс.ру</w:t>
      </w:r>
      <w:r w:rsidR="000717F2">
        <w:rPr>
          <w:rFonts w:ascii="Times New Roman" w:hAnsi="Times New Roman" w:cs="Times New Roman"/>
          <w:color w:val="000000"/>
          <w:sz w:val="28"/>
          <w:szCs w:val="28"/>
          <w:shd w:val="clear" w:color="auto" w:fill="FFFFFF"/>
        </w:rPr>
        <w:t>»</w:t>
      </w:r>
      <w:r w:rsidRPr="0086085F">
        <w:rPr>
          <w:rFonts w:ascii="Times New Roman" w:hAnsi="Times New Roman" w:cs="Times New Roman"/>
          <w:color w:val="000000"/>
          <w:sz w:val="28"/>
          <w:szCs w:val="28"/>
          <w:shd w:val="clear" w:color="auto" w:fill="FFFFFF"/>
        </w:rPr>
        <w:t xml:space="preserve">            www.ibooks.ru   </w:t>
      </w:r>
    </w:p>
    <w:p w:rsidR="0086085F" w:rsidRPr="0086085F" w:rsidRDefault="0086085F" w:rsidP="0086085F">
      <w:pPr>
        <w:widowControl w:val="0"/>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86085F">
        <w:rPr>
          <w:rFonts w:ascii="Times New Roman" w:hAnsi="Times New Roman" w:cs="Times New Roman"/>
          <w:color w:val="000000"/>
          <w:sz w:val="28"/>
          <w:szCs w:val="28"/>
          <w:shd w:val="clear" w:color="auto" w:fill="FFFFFF"/>
        </w:rPr>
        <w:t>2.  ЭБС «Лань»                     http://e.lanbook.com/</w:t>
      </w:r>
    </w:p>
    <w:p w:rsidR="0086085F" w:rsidRPr="0086085F" w:rsidRDefault="0086085F" w:rsidP="0086085F">
      <w:pPr>
        <w:widowControl w:val="0"/>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86085F">
        <w:rPr>
          <w:rFonts w:ascii="Times New Roman" w:hAnsi="Times New Roman" w:cs="Times New Roman"/>
          <w:color w:val="000000"/>
          <w:sz w:val="28"/>
          <w:szCs w:val="28"/>
          <w:shd w:val="clear" w:color="auto" w:fill="FFFFFF"/>
        </w:rPr>
        <w:t>3. ЭБС «Университетская библиотека он-лайн»   http://biblioclub.ru/</w:t>
      </w:r>
    </w:p>
    <w:p w:rsidR="0086085F" w:rsidRPr="0086085F" w:rsidRDefault="0086085F" w:rsidP="0086085F">
      <w:pPr>
        <w:widowControl w:val="0"/>
        <w:shd w:val="clear" w:color="auto" w:fill="FFFFFF"/>
        <w:spacing w:after="0" w:line="240" w:lineRule="auto"/>
        <w:ind w:firstLine="709"/>
        <w:jc w:val="both"/>
        <w:rPr>
          <w:rFonts w:ascii="Times New Roman" w:hAnsi="Times New Roman" w:cs="Times New Roman"/>
          <w:color w:val="000000"/>
          <w:sz w:val="28"/>
          <w:szCs w:val="28"/>
          <w:shd w:val="clear" w:color="auto" w:fill="FFFFFF"/>
          <w:lang w:val="en-US"/>
        </w:rPr>
      </w:pPr>
      <w:r w:rsidRPr="0086085F">
        <w:rPr>
          <w:rFonts w:ascii="Times New Roman" w:hAnsi="Times New Roman" w:cs="Times New Roman"/>
          <w:color w:val="000000"/>
          <w:sz w:val="28"/>
          <w:szCs w:val="28"/>
          <w:shd w:val="clear" w:color="auto" w:fill="FFFFFF"/>
          <w:lang w:val="en-US"/>
        </w:rPr>
        <w:t xml:space="preserve">4. </w:t>
      </w:r>
      <w:r w:rsidRPr="0086085F">
        <w:rPr>
          <w:rFonts w:ascii="Times New Roman" w:hAnsi="Times New Roman" w:cs="Times New Roman"/>
          <w:color w:val="000000"/>
          <w:sz w:val="28"/>
          <w:szCs w:val="28"/>
          <w:shd w:val="clear" w:color="auto" w:fill="FFFFFF"/>
        </w:rPr>
        <w:t>ЭБС</w:t>
      </w:r>
      <w:r w:rsidRPr="0086085F">
        <w:rPr>
          <w:rFonts w:ascii="Times New Roman" w:hAnsi="Times New Roman" w:cs="Times New Roman"/>
          <w:color w:val="000000"/>
          <w:sz w:val="28"/>
          <w:szCs w:val="28"/>
          <w:shd w:val="clear" w:color="auto" w:fill="FFFFFF"/>
          <w:lang w:val="en-US"/>
        </w:rPr>
        <w:t xml:space="preserve"> «BOOK.RU»             http://www.book.ru/</w:t>
      </w:r>
    </w:p>
    <w:p w:rsidR="0086085F" w:rsidRPr="0086085F" w:rsidRDefault="0086085F" w:rsidP="0086085F">
      <w:pPr>
        <w:widowControl w:val="0"/>
        <w:shd w:val="clear" w:color="auto" w:fill="FFFFFF"/>
        <w:spacing w:after="0" w:line="240" w:lineRule="auto"/>
        <w:ind w:firstLine="709"/>
        <w:jc w:val="both"/>
        <w:rPr>
          <w:rFonts w:ascii="Times New Roman" w:eastAsia="Calibri" w:hAnsi="Times New Roman" w:cs="Times New Roman"/>
          <w:b/>
          <w:bCs/>
          <w:color w:val="000000"/>
          <w:sz w:val="28"/>
          <w:szCs w:val="28"/>
        </w:rPr>
      </w:pPr>
      <w:r w:rsidRPr="0086085F">
        <w:rPr>
          <w:rFonts w:ascii="Times New Roman" w:hAnsi="Times New Roman" w:cs="Times New Roman"/>
          <w:color w:val="000000"/>
          <w:sz w:val="28"/>
          <w:szCs w:val="28"/>
          <w:shd w:val="clear" w:color="auto" w:fill="FFFFFF"/>
        </w:rPr>
        <w:t>5. БД</w:t>
      </w:r>
      <w:r>
        <w:rPr>
          <w:rFonts w:ascii="Times New Roman" w:hAnsi="Times New Roman" w:cs="Times New Roman"/>
          <w:color w:val="000000"/>
          <w:sz w:val="28"/>
          <w:szCs w:val="28"/>
          <w:shd w:val="clear" w:color="auto" w:fill="FFFFFF"/>
        </w:rPr>
        <w:t xml:space="preserve"> «</w:t>
      </w:r>
      <w:r w:rsidRPr="0086085F">
        <w:rPr>
          <w:rFonts w:ascii="Times New Roman" w:hAnsi="Times New Roman" w:cs="Times New Roman"/>
          <w:color w:val="000000"/>
          <w:sz w:val="28"/>
          <w:szCs w:val="28"/>
          <w:shd w:val="clear" w:color="auto" w:fill="FFFFFF"/>
        </w:rPr>
        <w:t>Электронная полнотекстовая база данных СПбУУиЭ</w:t>
      </w:r>
      <w:r>
        <w:rPr>
          <w:rFonts w:ascii="Times New Roman" w:hAnsi="Times New Roman" w:cs="Times New Roman"/>
          <w:color w:val="000000"/>
          <w:sz w:val="28"/>
          <w:szCs w:val="28"/>
          <w:shd w:val="clear" w:color="auto" w:fill="FFFFFF"/>
        </w:rPr>
        <w:t>»</w:t>
      </w:r>
      <w:r w:rsidRPr="0086085F">
        <w:rPr>
          <w:rFonts w:ascii="Times New Roman" w:hAnsi="Times New Roman" w:cs="Times New Roman"/>
          <w:color w:val="000000"/>
          <w:sz w:val="28"/>
          <w:szCs w:val="28"/>
          <w:shd w:val="clear" w:color="auto" w:fill="FFFFFF"/>
        </w:rPr>
        <w:t xml:space="preserve">  http://library.ime.ru</w:t>
      </w:r>
    </w:p>
    <w:p w:rsidR="0086085F" w:rsidRPr="0086085F" w:rsidRDefault="0086085F" w:rsidP="0086085F">
      <w:pPr>
        <w:spacing w:after="0" w:line="240" w:lineRule="auto"/>
        <w:jc w:val="both"/>
        <w:outlineLvl w:val="2"/>
        <w:rPr>
          <w:rFonts w:ascii="Times New Roman" w:hAnsi="Times New Roman" w:cs="Times New Roman"/>
          <w:b/>
          <w:bCs/>
          <w:sz w:val="28"/>
          <w:szCs w:val="28"/>
        </w:rPr>
      </w:pPr>
    </w:p>
    <w:p w:rsidR="0086085F" w:rsidRPr="0086085F" w:rsidRDefault="0086085F" w:rsidP="0086085F">
      <w:pPr>
        <w:spacing w:after="0" w:line="240" w:lineRule="auto"/>
        <w:jc w:val="both"/>
        <w:outlineLvl w:val="2"/>
        <w:rPr>
          <w:rFonts w:ascii="Times New Roman" w:hAnsi="Times New Roman" w:cs="Times New Roman"/>
          <w:b/>
          <w:bCs/>
          <w:sz w:val="28"/>
          <w:szCs w:val="28"/>
        </w:rPr>
      </w:pPr>
      <w:r w:rsidRPr="0086085F">
        <w:rPr>
          <w:rFonts w:ascii="Times New Roman" w:hAnsi="Times New Roman" w:cs="Times New Roman"/>
          <w:b/>
          <w:bCs/>
          <w:sz w:val="28"/>
          <w:szCs w:val="28"/>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6085F" w:rsidRPr="0086085F" w:rsidRDefault="0086085F" w:rsidP="0086085F">
      <w:pPr>
        <w:widowControl w:val="0"/>
        <w:spacing w:after="0" w:line="240" w:lineRule="auto"/>
        <w:ind w:firstLine="709"/>
        <w:jc w:val="both"/>
        <w:rPr>
          <w:rFonts w:ascii="Times New Roman" w:eastAsia="Calibri" w:hAnsi="Times New Roman" w:cs="Times New Roman"/>
          <w:sz w:val="28"/>
          <w:szCs w:val="28"/>
        </w:rPr>
      </w:pPr>
      <w:r w:rsidRPr="0086085F">
        <w:rPr>
          <w:rFonts w:ascii="Times New Roman" w:eastAsia="Calibri" w:hAnsi="Times New Roman" w:cs="Times New Roman"/>
          <w:sz w:val="28"/>
          <w:szCs w:val="28"/>
        </w:rPr>
        <w:t>1. КонсультантПлюс – Сравочно-правовая система  http://www.consultant.ru/</w:t>
      </w:r>
    </w:p>
    <w:p w:rsidR="0086085F" w:rsidRPr="0086085F" w:rsidRDefault="0086085F" w:rsidP="0086085F">
      <w:pPr>
        <w:widowControl w:val="0"/>
        <w:spacing w:after="0" w:line="240" w:lineRule="auto"/>
        <w:ind w:firstLine="709"/>
        <w:jc w:val="both"/>
        <w:rPr>
          <w:rFonts w:ascii="Times New Roman" w:hAnsi="Times New Roman" w:cs="Times New Roman"/>
          <w:b/>
          <w:sz w:val="28"/>
          <w:szCs w:val="28"/>
        </w:rPr>
      </w:pPr>
      <w:r w:rsidRPr="0086085F">
        <w:rPr>
          <w:rFonts w:ascii="Times New Roman" w:eastAsia="Calibri" w:hAnsi="Times New Roman" w:cs="Times New Roman"/>
          <w:sz w:val="28"/>
          <w:szCs w:val="28"/>
        </w:rPr>
        <w:t xml:space="preserve">2. Справочно-правовая система </w:t>
      </w:r>
      <w:r>
        <w:rPr>
          <w:rFonts w:ascii="Times New Roman" w:eastAsia="Calibri" w:hAnsi="Times New Roman" w:cs="Times New Roman"/>
          <w:sz w:val="28"/>
          <w:szCs w:val="28"/>
        </w:rPr>
        <w:t>«</w:t>
      </w:r>
      <w:r w:rsidRPr="0086085F">
        <w:rPr>
          <w:rFonts w:ascii="Times New Roman" w:eastAsia="Calibri" w:hAnsi="Times New Roman" w:cs="Times New Roman"/>
          <w:sz w:val="28"/>
          <w:szCs w:val="28"/>
        </w:rPr>
        <w:t>Гарант</w:t>
      </w:r>
      <w:r>
        <w:rPr>
          <w:rFonts w:ascii="Times New Roman" w:eastAsia="Calibri" w:hAnsi="Times New Roman" w:cs="Times New Roman"/>
          <w:sz w:val="28"/>
          <w:szCs w:val="28"/>
        </w:rPr>
        <w:t>»</w:t>
      </w:r>
      <w:r w:rsidRPr="0086085F">
        <w:rPr>
          <w:rFonts w:ascii="Times New Roman" w:eastAsia="Calibri" w:hAnsi="Times New Roman" w:cs="Times New Roman"/>
          <w:sz w:val="28"/>
          <w:szCs w:val="28"/>
        </w:rPr>
        <w:t xml:space="preserve">  http://www.garant.ru/</w:t>
      </w:r>
    </w:p>
    <w:p w:rsidR="0095441B" w:rsidRDefault="0095441B">
      <w:pPr>
        <w:rPr>
          <w:rFonts w:ascii="Times New Roman" w:hAnsi="Times New Roman"/>
          <w:b/>
          <w:bCs/>
          <w:sz w:val="24"/>
          <w:szCs w:val="24"/>
        </w:rPr>
      </w:pPr>
      <w:r>
        <w:rPr>
          <w:rFonts w:ascii="Times New Roman" w:hAnsi="Times New Roman"/>
          <w:b/>
          <w:bCs/>
          <w:sz w:val="24"/>
          <w:szCs w:val="24"/>
        </w:rPr>
        <w:br w:type="page"/>
      </w:r>
    </w:p>
    <w:p w:rsidR="0095441B" w:rsidRPr="0095441B" w:rsidRDefault="0095441B" w:rsidP="0095441B">
      <w:pPr>
        <w:shd w:val="clear" w:color="auto" w:fill="FFFFFF"/>
        <w:tabs>
          <w:tab w:val="left" w:pos="9072"/>
        </w:tabs>
        <w:spacing w:after="0" w:line="240" w:lineRule="auto"/>
        <w:ind w:left="5" w:right="-3"/>
        <w:rPr>
          <w:rFonts w:ascii="Times New Roman" w:hAnsi="Times New Roman" w:cs="Times New Roman"/>
          <w:i/>
          <w:sz w:val="28"/>
          <w:szCs w:val="28"/>
        </w:rPr>
      </w:pPr>
      <w:r w:rsidRPr="0095441B">
        <w:rPr>
          <w:rFonts w:ascii="Times New Roman" w:hAnsi="Times New Roman" w:cs="Times New Roman"/>
          <w:i/>
          <w:sz w:val="28"/>
          <w:szCs w:val="28"/>
        </w:rPr>
        <w:lastRenderedPageBreak/>
        <w:t>Приложение 1. Титульный лист контрольной работы</w:t>
      </w:r>
    </w:p>
    <w:p w:rsidR="0095441B" w:rsidRPr="00030260" w:rsidRDefault="0095441B" w:rsidP="0095441B">
      <w:pPr>
        <w:pStyle w:val="a3"/>
        <w:jc w:val="center"/>
        <w:rPr>
          <w:rFonts w:ascii="Times New Roman" w:hAnsi="Times New Roman" w:cs="Times New Roman"/>
          <w:outline/>
          <w:spacing w:val="60"/>
          <w:sz w:val="28"/>
          <w:szCs w:val="28"/>
          <w14:textOutline w14:w="9525" w14:cap="flat" w14:cmpd="sng" w14:algn="ctr">
            <w14:solidFill>
              <w14:srgbClr w14:val="000000"/>
            </w14:solidFill>
            <w14:prstDash w14:val="solid"/>
            <w14:round/>
          </w14:textOutline>
          <w14:textFill>
            <w14:noFill/>
          </w14:textFill>
        </w:rPr>
      </w:pPr>
      <w:r w:rsidRPr="0095441B">
        <w:rPr>
          <w:rFonts w:ascii="Times New Roman" w:hAnsi="Times New Roman" w:cs="Times New Roman"/>
          <w:b/>
          <w:sz w:val="28"/>
          <w:szCs w:val="28"/>
        </w:rPr>
        <w:t>ЧОУ ВО САНКТ-ПЕТЕРБУРГСКИЙ УНИВЕРСИТЕТ ТЕХНОЛОГИЙ УПРАВЛЕНИЯ И ЭКОНОМИКИ»</w:t>
      </w:r>
    </w:p>
    <w:p w:rsidR="0095441B" w:rsidRPr="0095441B" w:rsidRDefault="0095441B" w:rsidP="0095441B">
      <w:pPr>
        <w:spacing w:after="0" w:line="240" w:lineRule="auto"/>
        <w:jc w:val="center"/>
        <w:rPr>
          <w:rFonts w:ascii="Times New Roman" w:hAnsi="Times New Roman" w:cs="Times New Roman"/>
          <w:b/>
          <w:sz w:val="28"/>
          <w:szCs w:val="28"/>
        </w:rPr>
      </w:pPr>
    </w:p>
    <w:p w:rsidR="0095441B" w:rsidRDefault="0095441B" w:rsidP="009544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ИНСТИТУТ</w:t>
      </w:r>
      <w:r w:rsidRPr="0095441B">
        <w:rPr>
          <w:rFonts w:ascii="Times New Roman" w:hAnsi="Times New Roman" w:cs="Times New Roman"/>
          <w:b/>
          <w:sz w:val="28"/>
          <w:szCs w:val="28"/>
        </w:rPr>
        <w:t xml:space="preserve"> ЭКОНОМИКИ, МЕНЕДЖМЕНТА И ИНФОРМАЦИОННЫХ ТЕХНОЛОГИЙ</w:t>
      </w:r>
    </w:p>
    <w:p w:rsidR="004E18A4" w:rsidRPr="0095441B" w:rsidRDefault="004E18A4" w:rsidP="0095441B">
      <w:pPr>
        <w:spacing w:after="0" w:line="240" w:lineRule="auto"/>
        <w:jc w:val="center"/>
        <w:rPr>
          <w:rFonts w:ascii="Times New Roman" w:hAnsi="Times New Roman" w:cs="Times New Roman"/>
          <w:b/>
          <w:sz w:val="28"/>
          <w:szCs w:val="28"/>
        </w:rPr>
      </w:pPr>
    </w:p>
    <w:p w:rsidR="00EB4C29" w:rsidRDefault="00EB4C29" w:rsidP="00EB4C29">
      <w:pPr>
        <w:spacing w:after="0" w:line="240" w:lineRule="auto"/>
        <w:rPr>
          <w:rFonts w:ascii="Times New Roman" w:hAnsi="Times New Roman" w:cs="Times New Roman"/>
          <w:b/>
          <w:sz w:val="28"/>
          <w:szCs w:val="28"/>
        </w:rPr>
      </w:pPr>
    </w:p>
    <w:p w:rsidR="0095441B" w:rsidRPr="004E18A4" w:rsidRDefault="00EB4C29" w:rsidP="00EB4C29">
      <w:pPr>
        <w:spacing w:after="0" w:line="240" w:lineRule="auto"/>
        <w:rPr>
          <w:rFonts w:ascii="Times New Roman" w:hAnsi="Times New Roman" w:cs="Times New Roman"/>
          <w:b/>
          <w:sz w:val="28"/>
          <w:szCs w:val="28"/>
        </w:rPr>
      </w:pPr>
      <w:r w:rsidRPr="004E18A4">
        <w:rPr>
          <w:rFonts w:ascii="Times New Roman" w:hAnsi="Times New Roman" w:cs="Times New Roman"/>
          <w:b/>
          <w:sz w:val="28"/>
          <w:szCs w:val="28"/>
        </w:rPr>
        <w:t xml:space="preserve">Кафедра </w:t>
      </w:r>
      <w:r w:rsidR="004E18A4" w:rsidRPr="004E18A4">
        <w:rPr>
          <w:rFonts w:ascii="Times New Roman" w:hAnsi="Times New Roman" w:cs="Times New Roman"/>
          <w:b/>
          <w:sz w:val="28"/>
          <w:szCs w:val="28"/>
        </w:rPr>
        <w:t>э</w:t>
      </w:r>
      <w:r w:rsidRPr="004E18A4">
        <w:rPr>
          <w:rFonts w:ascii="Times New Roman" w:hAnsi="Times New Roman" w:cs="Times New Roman"/>
          <w:b/>
          <w:sz w:val="28"/>
          <w:szCs w:val="28"/>
        </w:rPr>
        <w:t>кономики и управления социально-экономическими систем</w:t>
      </w:r>
      <w:r w:rsidR="004E18A4" w:rsidRPr="004E18A4">
        <w:rPr>
          <w:rFonts w:ascii="Times New Roman" w:hAnsi="Times New Roman" w:cs="Times New Roman"/>
          <w:b/>
          <w:sz w:val="28"/>
          <w:szCs w:val="28"/>
        </w:rPr>
        <w:t>а</w:t>
      </w:r>
      <w:r w:rsidRPr="004E18A4">
        <w:rPr>
          <w:rFonts w:ascii="Times New Roman" w:hAnsi="Times New Roman" w:cs="Times New Roman"/>
          <w:b/>
          <w:sz w:val="28"/>
          <w:szCs w:val="28"/>
        </w:rPr>
        <w:t>ми</w:t>
      </w:r>
      <w:r w:rsidR="0095441B" w:rsidRPr="004E18A4">
        <w:rPr>
          <w:rFonts w:ascii="Times New Roman" w:hAnsi="Times New Roman" w:cs="Times New Roman"/>
          <w:b/>
          <w:sz w:val="28"/>
          <w:szCs w:val="28"/>
        </w:rPr>
        <w:t>»</w:t>
      </w:r>
    </w:p>
    <w:p w:rsidR="0095441B" w:rsidRPr="004E18A4" w:rsidRDefault="0095441B" w:rsidP="0095441B">
      <w:pPr>
        <w:spacing w:after="0" w:line="240" w:lineRule="auto"/>
        <w:jc w:val="center"/>
        <w:rPr>
          <w:rFonts w:ascii="Times New Roman" w:hAnsi="Times New Roman" w:cs="Times New Roman"/>
          <w:sz w:val="28"/>
          <w:szCs w:val="28"/>
          <w:lang w:eastAsia="ar-SA"/>
        </w:rPr>
      </w:pPr>
    </w:p>
    <w:p w:rsidR="0095441B" w:rsidRPr="0095441B" w:rsidRDefault="0095441B" w:rsidP="0095441B">
      <w:pPr>
        <w:spacing w:after="0" w:line="240" w:lineRule="auto"/>
        <w:jc w:val="center"/>
        <w:rPr>
          <w:rFonts w:ascii="Times New Roman" w:hAnsi="Times New Roman" w:cs="Times New Roman"/>
          <w:sz w:val="28"/>
          <w:szCs w:val="28"/>
          <w:lang w:eastAsia="ar-SA"/>
        </w:rPr>
      </w:pPr>
    </w:p>
    <w:p w:rsidR="0095441B" w:rsidRPr="0095441B" w:rsidRDefault="0095441B" w:rsidP="0095441B">
      <w:pPr>
        <w:spacing w:after="0" w:line="240" w:lineRule="auto"/>
        <w:jc w:val="center"/>
        <w:rPr>
          <w:rFonts w:ascii="Times New Roman" w:hAnsi="Times New Roman" w:cs="Times New Roman"/>
          <w:sz w:val="28"/>
          <w:szCs w:val="28"/>
          <w:lang w:eastAsia="ar-SA"/>
        </w:rPr>
      </w:pPr>
    </w:p>
    <w:p w:rsidR="0095441B" w:rsidRPr="0095441B" w:rsidRDefault="00EB4C29" w:rsidP="0095441B">
      <w:pPr>
        <w:spacing w:after="0" w:line="240" w:lineRule="auto"/>
        <w:jc w:val="center"/>
        <w:rPr>
          <w:rFonts w:ascii="Times New Roman" w:hAnsi="Times New Roman" w:cs="Times New Roman"/>
          <w:sz w:val="28"/>
          <w:szCs w:val="28"/>
          <w:lang w:eastAsia="ar-SA"/>
        </w:rPr>
      </w:pPr>
      <w:r w:rsidRPr="0095441B">
        <w:rPr>
          <w:rFonts w:ascii="Times New Roman" w:hAnsi="Times New Roman" w:cs="Times New Roman"/>
          <w:noProof/>
          <w:sz w:val="28"/>
          <w:szCs w:val="28"/>
          <w:lang w:eastAsia="ru-RU"/>
        </w:rPr>
        <w:drawing>
          <wp:inline distT="0" distB="0" distL="0" distR="0" wp14:anchorId="5B7CC3FE" wp14:editId="5C77C9A7">
            <wp:extent cx="819150" cy="819150"/>
            <wp:effectExtent l="19050" t="0" r="0" b="0"/>
            <wp:docPr id="7" name="Рисунок 1" descr="B-bH3zaEc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bH3zaEcG4"/>
                    <pic:cNvPicPr>
                      <a:picLocks noChangeAspect="1" noChangeArrowheads="1"/>
                    </pic:cNvPicPr>
                  </pic:nvPicPr>
                  <pic:blipFill>
                    <a:blip r:embed="rId8"/>
                    <a:srcRect/>
                    <a:stretch>
                      <a:fillRect/>
                    </a:stretch>
                  </pic:blipFill>
                  <pic:spPr bwMode="auto">
                    <a:xfrm>
                      <a:off x="0" y="0"/>
                      <a:ext cx="819150" cy="819150"/>
                    </a:xfrm>
                    <a:prstGeom prst="rect">
                      <a:avLst/>
                    </a:prstGeom>
                    <a:noFill/>
                    <a:ln w="9525">
                      <a:noFill/>
                      <a:miter lim="800000"/>
                      <a:headEnd/>
                      <a:tailEnd/>
                    </a:ln>
                  </pic:spPr>
                </pic:pic>
              </a:graphicData>
            </a:graphic>
          </wp:inline>
        </w:drawing>
      </w:r>
    </w:p>
    <w:p w:rsidR="0095441B" w:rsidRPr="0095441B" w:rsidRDefault="0095441B" w:rsidP="0095441B">
      <w:pPr>
        <w:spacing w:after="0" w:line="240" w:lineRule="auto"/>
        <w:jc w:val="center"/>
        <w:rPr>
          <w:rFonts w:ascii="Times New Roman" w:hAnsi="Times New Roman" w:cs="Times New Roman"/>
          <w:sz w:val="28"/>
          <w:szCs w:val="28"/>
          <w:lang w:eastAsia="ar-SA"/>
        </w:rPr>
      </w:pPr>
    </w:p>
    <w:p w:rsidR="0095441B" w:rsidRPr="0095441B" w:rsidRDefault="0095441B" w:rsidP="0095441B">
      <w:pPr>
        <w:spacing w:after="0" w:line="240" w:lineRule="auto"/>
        <w:jc w:val="center"/>
        <w:rPr>
          <w:rFonts w:ascii="Times New Roman" w:hAnsi="Times New Roman" w:cs="Times New Roman"/>
          <w:sz w:val="28"/>
          <w:szCs w:val="28"/>
          <w:lang w:eastAsia="ar-SA"/>
        </w:rPr>
      </w:pPr>
      <w:r w:rsidRPr="0095441B">
        <w:rPr>
          <w:rFonts w:ascii="Times New Roman" w:hAnsi="Times New Roman" w:cs="Times New Roman"/>
          <w:sz w:val="28"/>
          <w:szCs w:val="28"/>
          <w:lang w:eastAsia="ar-SA"/>
        </w:rPr>
        <w:t>Контрольная работа по дисциплине:</w:t>
      </w:r>
    </w:p>
    <w:p w:rsidR="0095441B" w:rsidRPr="0095441B" w:rsidRDefault="0095441B" w:rsidP="0095441B">
      <w:pPr>
        <w:pStyle w:val="af0"/>
        <w:spacing w:line="240" w:lineRule="auto"/>
        <w:jc w:val="center"/>
        <w:rPr>
          <w:sz w:val="28"/>
          <w:szCs w:val="28"/>
        </w:rPr>
      </w:pPr>
      <w:r w:rsidRPr="0095441B">
        <w:rPr>
          <w:sz w:val="28"/>
          <w:szCs w:val="28"/>
        </w:rPr>
        <w:t>«</w:t>
      </w:r>
      <w:r w:rsidR="009B16EC">
        <w:rPr>
          <w:sz w:val="28"/>
          <w:szCs w:val="28"/>
        </w:rPr>
        <w:t>ЭКОНОМИКА ОРГАНИЗАЦИИ</w:t>
      </w:r>
      <w:r w:rsidRPr="0095441B">
        <w:rPr>
          <w:sz w:val="28"/>
          <w:szCs w:val="28"/>
        </w:rPr>
        <w:t>»</w:t>
      </w:r>
    </w:p>
    <w:p w:rsidR="0095441B" w:rsidRPr="0095441B" w:rsidRDefault="0095441B" w:rsidP="0095441B">
      <w:pPr>
        <w:pStyle w:val="af0"/>
        <w:spacing w:line="240" w:lineRule="auto"/>
        <w:rPr>
          <w:sz w:val="28"/>
          <w:szCs w:val="28"/>
        </w:rPr>
      </w:pPr>
    </w:p>
    <w:p w:rsidR="0095441B" w:rsidRPr="0095441B" w:rsidRDefault="0095441B" w:rsidP="0095441B">
      <w:pPr>
        <w:pStyle w:val="af0"/>
        <w:spacing w:line="240" w:lineRule="auto"/>
        <w:rPr>
          <w:b/>
          <w:sz w:val="28"/>
          <w:szCs w:val="28"/>
          <w:u w:val="single"/>
        </w:rPr>
      </w:pPr>
      <w:r w:rsidRPr="0095441B">
        <w:rPr>
          <w:sz w:val="28"/>
          <w:szCs w:val="28"/>
        </w:rPr>
        <w:t>Тема работы: «_______________________________________»</w:t>
      </w:r>
    </w:p>
    <w:p w:rsidR="0095441B" w:rsidRPr="0095441B" w:rsidRDefault="0095441B" w:rsidP="0095441B">
      <w:pPr>
        <w:spacing w:after="0" w:line="240" w:lineRule="auto"/>
        <w:rPr>
          <w:rFonts w:ascii="Times New Roman" w:hAnsi="Times New Roman" w:cs="Times New Roman"/>
          <w:sz w:val="28"/>
          <w:szCs w:val="28"/>
        </w:rPr>
      </w:pPr>
    </w:p>
    <w:p w:rsidR="0095441B" w:rsidRPr="0095441B" w:rsidRDefault="0095441B" w:rsidP="0095441B">
      <w:pPr>
        <w:spacing w:after="0" w:line="240" w:lineRule="auto"/>
        <w:rPr>
          <w:rFonts w:ascii="Times New Roman" w:hAnsi="Times New Roman" w:cs="Times New Roman"/>
          <w:sz w:val="28"/>
          <w:szCs w:val="28"/>
        </w:rPr>
      </w:pPr>
    </w:p>
    <w:p w:rsidR="0095441B" w:rsidRPr="0095441B" w:rsidRDefault="0095441B" w:rsidP="0095441B">
      <w:pPr>
        <w:spacing w:after="0" w:line="240" w:lineRule="auto"/>
        <w:rPr>
          <w:rFonts w:ascii="Times New Roman" w:hAnsi="Times New Roman" w:cs="Times New Roman"/>
          <w:sz w:val="28"/>
          <w:szCs w:val="28"/>
        </w:rPr>
      </w:pPr>
      <w:r w:rsidRPr="0095441B">
        <w:rPr>
          <w:rFonts w:ascii="Times New Roman" w:hAnsi="Times New Roman" w:cs="Times New Roman"/>
          <w:sz w:val="28"/>
          <w:szCs w:val="28"/>
        </w:rPr>
        <w:t xml:space="preserve">Направление подготовки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66824">
        <w:rPr>
          <w:rFonts w:ascii="Times New Roman" w:eastAsia="Times New Roman" w:hAnsi="Times New Roman" w:cs="Times New Roman"/>
          <w:bCs/>
          <w:sz w:val="28"/>
          <w:szCs w:val="32"/>
          <w:lang w:eastAsia="ru-RU"/>
        </w:rPr>
        <w:t>38.03.01</w:t>
      </w:r>
      <w:r>
        <w:rPr>
          <w:rFonts w:ascii="Times New Roman" w:eastAsia="Times New Roman" w:hAnsi="Times New Roman" w:cs="Times New Roman"/>
          <w:bCs/>
          <w:sz w:val="28"/>
          <w:szCs w:val="32"/>
          <w:lang w:eastAsia="ru-RU"/>
        </w:rPr>
        <w:t xml:space="preserve"> </w:t>
      </w:r>
      <w:r w:rsidR="00766824">
        <w:rPr>
          <w:rFonts w:ascii="Times New Roman" w:eastAsia="Times New Roman" w:hAnsi="Times New Roman" w:cs="Times New Roman"/>
          <w:bCs/>
          <w:sz w:val="28"/>
          <w:szCs w:val="32"/>
          <w:lang w:eastAsia="ru-RU"/>
        </w:rPr>
        <w:t>Экономика</w:t>
      </w:r>
    </w:p>
    <w:p w:rsidR="0095441B" w:rsidRPr="0095441B" w:rsidRDefault="0095441B" w:rsidP="0095441B">
      <w:pPr>
        <w:spacing w:after="0" w:line="240" w:lineRule="auto"/>
        <w:rPr>
          <w:rFonts w:ascii="Times New Roman" w:hAnsi="Times New Roman" w:cs="Times New Roman"/>
          <w:sz w:val="28"/>
          <w:szCs w:val="28"/>
        </w:rPr>
      </w:pPr>
      <w:r w:rsidRPr="0095441B">
        <w:rPr>
          <w:rFonts w:ascii="Times New Roman" w:hAnsi="Times New Roman" w:cs="Times New Roman"/>
          <w:sz w:val="28"/>
          <w:szCs w:val="28"/>
        </w:rPr>
        <w:t>Направленность (профиль) ОП 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5441B">
        <w:rPr>
          <w:rFonts w:ascii="Times New Roman" w:hAnsi="Times New Roman" w:cs="Times New Roman"/>
          <w:sz w:val="28"/>
          <w:szCs w:val="28"/>
        </w:rPr>
        <w:t>«</w:t>
      </w:r>
      <w:r>
        <w:rPr>
          <w:rFonts w:ascii="Times New Roman" w:hAnsi="Times New Roman" w:cs="Times New Roman"/>
          <w:sz w:val="28"/>
          <w:szCs w:val="28"/>
        </w:rPr>
        <w:t>______________</w:t>
      </w:r>
      <w:r w:rsidRPr="0095441B">
        <w:rPr>
          <w:rFonts w:ascii="Times New Roman" w:hAnsi="Times New Roman" w:cs="Times New Roman"/>
          <w:sz w:val="28"/>
          <w:szCs w:val="28"/>
        </w:rPr>
        <w:t>»</w:t>
      </w:r>
    </w:p>
    <w:p w:rsidR="0095441B" w:rsidRPr="0095441B" w:rsidRDefault="0095441B" w:rsidP="0095441B">
      <w:pPr>
        <w:spacing w:after="0" w:line="240" w:lineRule="auto"/>
        <w:rPr>
          <w:rFonts w:ascii="Times New Roman" w:hAnsi="Times New Roman" w:cs="Times New Roman"/>
          <w:sz w:val="28"/>
          <w:szCs w:val="28"/>
        </w:rPr>
      </w:pPr>
      <w:r w:rsidRPr="0095441B">
        <w:rPr>
          <w:rFonts w:ascii="Times New Roman" w:hAnsi="Times New Roman" w:cs="Times New Roman"/>
          <w:sz w:val="28"/>
          <w:szCs w:val="28"/>
        </w:rPr>
        <w:t xml:space="preserve">Квалификация (степень) выпускника: </w:t>
      </w:r>
      <w:r w:rsidRPr="0095441B">
        <w:rPr>
          <w:rFonts w:ascii="Times New Roman" w:hAnsi="Times New Roman" w:cs="Times New Roman"/>
          <w:sz w:val="28"/>
          <w:szCs w:val="28"/>
        </w:rPr>
        <w:tab/>
      </w:r>
      <w:r>
        <w:rPr>
          <w:rFonts w:ascii="Times New Roman" w:hAnsi="Times New Roman" w:cs="Times New Roman"/>
          <w:sz w:val="28"/>
          <w:szCs w:val="28"/>
        </w:rPr>
        <w:tab/>
        <w:t>БАКАЛАВРИАТ</w:t>
      </w:r>
    </w:p>
    <w:p w:rsidR="0095441B" w:rsidRPr="0095441B" w:rsidRDefault="0095441B" w:rsidP="0095441B">
      <w:pPr>
        <w:spacing w:after="0" w:line="240" w:lineRule="auto"/>
        <w:rPr>
          <w:rFonts w:ascii="Times New Roman" w:hAnsi="Times New Roman" w:cs="Times New Roman"/>
          <w:sz w:val="28"/>
          <w:szCs w:val="28"/>
        </w:rPr>
      </w:pPr>
      <w:r w:rsidRPr="0095441B">
        <w:rPr>
          <w:rFonts w:ascii="Times New Roman" w:hAnsi="Times New Roman" w:cs="Times New Roman"/>
          <w:sz w:val="28"/>
          <w:szCs w:val="28"/>
        </w:rPr>
        <w:t xml:space="preserve">Форма обучения: </w:t>
      </w:r>
      <w:r w:rsidRPr="0095441B">
        <w:rPr>
          <w:rFonts w:ascii="Times New Roman" w:hAnsi="Times New Roman" w:cs="Times New Roman"/>
          <w:sz w:val="28"/>
          <w:szCs w:val="28"/>
        </w:rPr>
        <w:tab/>
      </w:r>
      <w:r w:rsidRPr="0095441B">
        <w:rPr>
          <w:rFonts w:ascii="Times New Roman" w:hAnsi="Times New Roman" w:cs="Times New Roman"/>
          <w:sz w:val="28"/>
          <w:szCs w:val="28"/>
        </w:rPr>
        <w:tab/>
      </w:r>
      <w:r w:rsidRPr="0095441B">
        <w:rPr>
          <w:rFonts w:ascii="Times New Roman" w:hAnsi="Times New Roman" w:cs="Times New Roman"/>
          <w:sz w:val="28"/>
          <w:szCs w:val="28"/>
        </w:rPr>
        <w:tab/>
      </w:r>
      <w:r w:rsidRPr="0095441B">
        <w:rPr>
          <w:rFonts w:ascii="Times New Roman" w:hAnsi="Times New Roman" w:cs="Times New Roman"/>
          <w:sz w:val="28"/>
          <w:szCs w:val="28"/>
        </w:rPr>
        <w:tab/>
      </w:r>
      <w:r>
        <w:rPr>
          <w:rFonts w:ascii="Times New Roman" w:hAnsi="Times New Roman" w:cs="Times New Roman"/>
          <w:sz w:val="28"/>
          <w:szCs w:val="28"/>
        </w:rPr>
        <w:tab/>
      </w:r>
      <w:r w:rsidRPr="0095441B">
        <w:rPr>
          <w:rFonts w:ascii="Times New Roman" w:hAnsi="Times New Roman" w:cs="Times New Roman"/>
          <w:sz w:val="28"/>
          <w:szCs w:val="28"/>
        </w:rPr>
        <w:t>заочная</w:t>
      </w:r>
    </w:p>
    <w:p w:rsidR="0095441B" w:rsidRPr="0095441B" w:rsidRDefault="0095441B" w:rsidP="0095441B">
      <w:pPr>
        <w:spacing w:after="0" w:line="240" w:lineRule="auto"/>
        <w:rPr>
          <w:rFonts w:ascii="Times New Roman" w:hAnsi="Times New Roman" w:cs="Times New Roman"/>
          <w:sz w:val="28"/>
          <w:szCs w:val="28"/>
        </w:rPr>
      </w:pPr>
    </w:p>
    <w:p w:rsidR="0095441B" w:rsidRPr="0095441B" w:rsidRDefault="0095441B" w:rsidP="0095441B">
      <w:pPr>
        <w:pStyle w:val="11"/>
        <w:ind w:firstLine="0"/>
        <w:rPr>
          <w:rFonts w:ascii="Times New Roman" w:hAnsi="Times New Roman" w:cs="Times New Roman"/>
          <w:b/>
          <w:szCs w:val="28"/>
          <w:lang w:val="ru-RU"/>
        </w:rPr>
      </w:pPr>
    </w:p>
    <w:p w:rsidR="0095441B" w:rsidRPr="0095441B" w:rsidRDefault="0095441B" w:rsidP="0095441B">
      <w:pPr>
        <w:pStyle w:val="11"/>
        <w:ind w:firstLine="0"/>
        <w:rPr>
          <w:rFonts w:ascii="Times New Roman" w:hAnsi="Times New Roman" w:cs="Times New Roman"/>
          <w:b/>
          <w:szCs w:val="28"/>
          <w:lang w:val="ru-RU"/>
        </w:rPr>
      </w:pPr>
    </w:p>
    <w:p w:rsidR="0095441B" w:rsidRPr="0095441B" w:rsidRDefault="0095441B" w:rsidP="0095441B">
      <w:pPr>
        <w:pStyle w:val="11"/>
        <w:ind w:left="3828" w:firstLine="0"/>
        <w:jc w:val="center"/>
        <w:rPr>
          <w:rFonts w:ascii="Times New Roman" w:hAnsi="Times New Roman" w:cs="Times New Roman"/>
          <w:noProof/>
          <w:szCs w:val="28"/>
          <w:u w:val="single"/>
          <w:lang w:val="ru-RU"/>
        </w:rPr>
      </w:pPr>
      <w:r w:rsidRPr="0095441B">
        <w:rPr>
          <w:rFonts w:ascii="Times New Roman" w:hAnsi="Times New Roman" w:cs="Times New Roman"/>
          <w:b/>
          <w:szCs w:val="28"/>
          <w:lang w:val="ru-RU"/>
        </w:rPr>
        <w:t xml:space="preserve">Выполнила: </w:t>
      </w:r>
      <w:r w:rsidRPr="0095441B">
        <w:rPr>
          <w:rFonts w:ascii="Times New Roman" w:hAnsi="Times New Roman" w:cs="Times New Roman"/>
          <w:szCs w:val="28"/>
          <w:lang w:val="ru-RU"/>
        </w:rPr>
        <w:t>студент(ка) группы № _____</w:t>
      </w:r>
    </w:p>
    <w:p w:rsidR="0095441B" w:rsidRPr="0095441B" w:rsidRDefault="0095441B" w:rsidP="0095441B">
      <w:pPr>
        <w:pStyle w:val="11"/>
        <w:ind w:left="3828" w:firstLine="0"/>
        <w:jc w:val="center"/>
        <w:rPr>
          <w:rFonts w:ascii="Times New Roman" w:hAnsi="Times New Roman" w:cs="Times New Roman"/>
          <w:noProof/>
          <w:szCs w:val="28"/>
          <w:lang w:val="ru-RU"/>
        </w:rPr>
      </w:pPr>
      <w:r w:rsidRPr="0095441B">
        <w:rPr>
          <w:rFonts w:ascii="Times New Roman" w:hAnsi="Times New Roman" w:cs="Times New Roman"/>
          <w:noProof/>
          <w:szCs w:val="28"/>
          <w:lang w:val="ru-RU"/>
        </w:rPr>
        <w:t>___________________________________</w:t>
      </w:r>
    </w:p>
    <w:p w:rsidR="0095441B" w:rsidRPr="0095441B" w:rsidRDefault="0095441B" w:rsidP="0095441B">
      <w:pPr>
        <w:spacing w:after="0" w:line="240" w:lineRule="auto"/>
        <w:ind w:left="3828"/>
        <w:jc w:val="center"/>
        <w:rPr>
          <w:rFonts w:ascii="Times New Roman" w:hAnsi="Times New Roman" w:cs="Times New Roman"/>
          <w:sz w:val="28"/>
          <w:szCs w:val="28"/>
        </w:rPr>
      </w:pPr>
    </w:p>
    <w:p w:rsidR="0095441B" w:rsidRPr="0095441B" w:rsidRDefault="0095441B" w:rsidP="0095441B">
      <w:pPr>
        <w:spacing w:after="0" w:line="240" w:lineRule="auto"/>
        <w:ind w:left="3828"/>
        <w:rPr>
          <w:rFonts w:ascii="Times New Roman" w:hAnsi="Times New Roman" w:cs="Times New Roman"/>
          <w:sz w:val="28"/>
          <w:szCs w:val="28"/>
        </w:rPr>
      </w:pPr>
      <w:r w:rsidRPr="0095441B">
        <w:rPr>
          <w:rFonts w:ascii="Times New Roman" w:hAnsi="Times New Roman" w:cs="Times New Roman"/>
          <w:b/>
          <w:sz w:val="28"/>
          <w:szCs w:val="28"/>
        </w:rPr>
        <w:t>Зачетная книжка</w:t>
      </w:r>
      <w:r w:rsidRPr="0095441B">
        <w:rPr>
          <w:rFonts w:ascii="Times New Roman" w:hAnsi="Times New Roman" w:cs="Times New Roman"/>
          <w:sz w:val="28"/>
          <w:szCs w:val="28"/>
        </w:rPr>
        <w:t xml:space="preserve"> № __________</w:t>
      </w:r>
    </w:p>
    <w:p w:rsidR="0095441B" w:rsidRPr="0095441B" w:rsidRDefault="0095441B" w:rsidP="0095441B">
      <w:pPr>
        <w:spacing w:after="0" w:line="240" w:lineRule="auto"/>
        <w:rPr>
          <w:rFonts w:ascii="Times New Roman" w:hAnsi="Times New Roman" w:cs="Times New Roman"/>
          <w:b/>
          <w:sz w:val="28"/>
          <w:szCs w:val="28"/>
        </w:rPr>
      </w:pPr>
    </w:p>
    <w:p w:rsidR="0095441B" w:rsidRPr="0095441B" w:rsidRDefault="0095441B" w:rsidP="0095441B">
      <w:pPr>
        <w:spacing w:after="0" w:line="240" w:lineRule="auto"/>
        <w:rPr>
          <w:rFonts w:ascii="Times New Roman" w:hAnsi="Times New Roman" w:cs="Times New Roman"/>
          <w:sz w:val="28"/>
          <w:szCs w:val="28"/>
        </w:rPr>
      </w:pPr>
      <w:r w:rsidRPr="0095441B">
        <w:rPr>
          <w:rFonts w:ascii="Times New Roman" w:hAnsi="Times New Roman" w:cs="Times New Roman"/>
          <w:b/>
          <w:sz w:val="28"/>
          <w:szCs w:val="28"/>
        </w:rPr>
        <w:t>Научный руководитель</w:t>
      </w:r>
    </w:p>
    <w:p w:rsidR="0095441B" w:rsidRPr="0095441B" w:rsidRDefault="0095441B" w:rsidP="0095441B">
      <w:pPr>
        <w:spacing w:after="0" w:line="240" w:lineRule="auto"/>
        <w:ind w:left="3828"/>
        <w:jc w:val="center"/>
        <w:rPr>
          <w:rFonts w:ascii="Times New Roman" w:hAnsi="Times New Roman" w:cs="Times New Roman"/>
          <w:sz w:val="28"/>
          <w:szCs w:val="28"/>
        </w:rPr>
      </w:pPr>
    </w:p>
    <w:p w:rsidR="0095441B" w:rsidRPr="0095441B" w:rsidRDefault="0095441B" w:rsidP="0095441B">
      <w:pPr>
        <w:spacing w:after="0" w:line="240" w:lineRule="auto"/>
        <w:ind w:left="3544"/>
        <w:rPr>
          <w:rFonts w:ascii="Times New Roman" w:hAnsi="Times New Roman" w:cs="Times New Roman"/>
          <w:color w:val="000000"/>
          <w:u w:val="single"/>
        </w:rPr>
      </w:pPr>
      <w:r w:rsidRPr="0095441B">
        <w:rPr>
          <w:rFonts w:ascii="Times New Roman" w:hAnsi="Times New Roman" w:cs="Times New Roman"/>
          <w:color w:val="000000"/>
          <w:u w:val="single"/>
        </w:rPr>
        <w:tab/>
      </w:r>
      <w:r w:rsidRPr="0095441B">
        <w:rPr>
          <w:rFonts w:ascii="Times New Roman" w:hAnsi="Times New Roman" w:cs="Times New Roman"/>
          <w:color w:val="000000"/>
          <w:u w:val="single"/>
        </w:rPr>
        <w:tab/>
      </w:r>
      <w:r w:rsidRPr="0095441B">
        <w:rPr>
          <w:rFonts w:ascii="Times New Roman" w:hAnsi="Times New Roman" w:cs="Times New Roman"/>
          <w:color w:val="000000"/>
          <w:u w:val="single"/>
        </w:rPr>
        <w:tab/>
      </w:r>
      <w:r w:rsidRPr="0095441B">
        <w:rPr>
          <w:rFonts w:ascii="Times New Roman" w:hAnsi="Times New Roman" w:cs="Times New Roman"/>
          <w:color w:val="000000"/>
          <w:u w:val="single"/>
        </w:rPr>
        <w:tab/>
      </w:r>
      <w:r w:rsidRPr="0095441B">
        <w:rPr>
          <w:rFonts w:ascii="Times New Roman" w:hAnsi="Times New Roman" w:cs="Times New Roman"/>
          <w:color w:val="000000"/>
          <w:u w:val="single"/>
        </w:rPr>
        <w:tab/>
      </w:r>
      <w:r w:rsidRPr="0095441B">
        <w:rPr>
          <w:rFonts w:ascii="Times New Roman" w:hAnsi="Times New Roman" w:cs="Times New Roman"/>
          <w:color w:val="000000"/>
          <w:u w:val="single"/>
        </w:rPr>
        <w:tab/>
      </w:r>
      <w:r w:rsidRPr="0095441B">
        <w:rPr>
          <w:rFonts w:ascii="Times New Roman" w:hAnsi="Times New Roman" w:cs="Times New Roman"/>
          <w:color w:val="000000"/>
          <w:u w:val="single"/>
        </w:rPr>
        <w:tab/>
      </w:r>
      <w:r w:rsidRPr="0095441B">
        <w:rPr>
          <w:rFonts w:ascii="Times New Roman" w:hAnsi="Times New Roman" w:cs="Times New Roman"/>
          <w:color w:val="000000"/>
          <w:u w:val="single"/>
        </w:rPr>
        <w:tab/>
      </w:r>
    </w:p>
    <w:p w:rsidR="0095441B" w:rsidRPr="0095441B" w:rsidRDefault="0095441B" w:rsidP="0095441B">
      <w:pPr>
        <w:spacing w:after="0" w:line="240" w:lineRule="auto"/>
        <w:ind w:left="3544"/>
        <w:jc w:val="center"/>
        <w:rPr>
          <w:rFonts w:ascii="Times New Roman" w:hAnsi="Times New Roman" w:cs="Times New Roman"/>
          <w:color w:val="000000"/>
          <w:vertAlign w:val="superscript"/>
        </w:rPr>
      </w:pPr>
      <w:r w:rsidRPr="0095441B">
        <w:rPr>
          <w:rFonts w:ascii="Times New Roman" w:hAnsi="Times New Roman" w:cs="Times New Roman"/>
          <w:color w:val="000000"/>
          <w:vertAlign w:val="superscript"/>
        </w:rPr>
        <w:t>(оценка)</w:t>
      </w:r>
    </w:p>
    <w:p w:rsidR="0095441B" w:rsidRPr="0095441B" w:rsidRDefault="0095441B" w:rsidP="0095441B">
      <w:pPr>
        <w:spacing w:after="0" w:line="240" w:lineRule="auto"/>
        <w:ind w:left="3544"/>
        <w:rPr>
          <w:rFonts w:ascii="Times New Roman" w:hAnsi="Times New Roman" w:cs="Times New Roman"/>
          <w:color w:val="000000"/>
          <w:u w:val="single"/>
        </w:rPr>
      </w:pPr>
      <w:r w:rsidRPr="0095441B">
        <w:rPr>
          <w:rFonts w:ascii="Times New Roman" w:hAnsi="Times New Roman" w:cs="Times New Roman"/>
          <w:color w:val="000000"/>
          <w:u w:val="single"/>
        </w:rPr>
        <w:tab/>
      </w:r>
      <w:r w:rsidRPr="0095441B">
        <w:rPr>
          <w:rFonts w:ascii="Times New Roman" w:hAnsi="Times New Roman" w:cs="Times New Roman"/>
          <w:color w:val="000000"/>
          <w:u w:val="single"/>
        </w:rPr>
        <w:tab/>
      </w:r>
      <w:r w:rsidRPr="0095441B">
        <w:rPr>
          <w:rFonts w:ascii="Times New Roman" w:hAnsi="Times New Roman" w:cs="Times New Roman"/>
          <w:color w:val="000000"/>
          <w:u w:val="single"/>
        </w:rPr>
        <w:tab/>
      </w:r>
      <w:r w:rsidRPr="0095441B">
        <w:rPr>
          <w:rFonts w:ascii="Times New Roman" w:hAnsi="Times New Roman" w:cs="Times New Roman"/>
          <w:color w:val="000000"/>
          <w:u w:val="single"/>
        </w:rPr>
        <w:tab/>
      </w:r>
      <w:r w:rsidRPr="0095441B">
        <w:rPr>
          <w:rFonts w:ascii="Times New Roman" w:hAnsi="Times New Roman" w:cs="Times New Roman"/>
          <w:color w:val="000000"/>
          <w:u w:val="single"/>
        </w:rPr>
        <w:tab/>
      </w:r>
      <w:r w:rsidRPr="0095441B">
        <w:rPr>
          <w:rFonts w:ascii="Times New Roman" w:hAnsi="Times New Roman" w:cs="Times New Roman"/>
          <w:color w:val="000000"/>
          <w:u w:val="single"/>
        </w:rPr>
        <w:tab/>
      </w:r>
      <w:r w:rsidRPr="0095441B">
        <w:rPr>
          <w:rFonts w:ascii="Times New Roman" w:hAnsi="Times New Roman" w:cs="Times New Roman"/>
          <w:color w:val="000000"/>
          <w:u w:val="single"/>
        </w:rPr>
        <w:tab/>
      </w:r>
      <w:r w:rsidRPr="0095441B">
        <w:rPr>
          <w:rFonts w:ascii="Times New Roman" w:hAnsi="Times New Roman" w:cs="Times New Roman"/>
          <w:color w:val="000000"/>
          <w:u w:val="single"/>
        </w:rPr>
        <w:tab/>
      </w:r>
    </w:p>
    <w:p w:rsidR="0095441B" w:rsidRPr="0095441B" w:rsidRDefault="0095441B" w:rsidP="0095441B">
      <w:pPr>
        <w:spacing w:after="0" w:line="240" w:lineRule="auto"/>
        <w:ind w:left="3544"/>
        <w:jc w:val="center"/>
        <w:rPr>
          <w:rFonts w:ascii="Times New Roman" w:hAnsi="Times New Roman" w:cs="Times New Roman"/>
          <w:color w:val="000000"/>
          <w:vertAlign w:val="superscript"/>
        </w:rPr>
      </w:pPr>
      <w:r w:rsidRPr="0095441B">
        <w:rPr>
          <w:rFonts w:ascii="Times New Roman" w:hAnsi="Times New Roman" w:cs="Times New Roman"/>
          <w:color w:val="000000"/>
          <w:vertAlign w:val="superscript"/>
        </w:rPr>
        <w:t>(дата защиты)</w:t>
      </w:r>
    </w:p>
    <w:p w:rsidR="0095441B" w:rsidRPr="0095441B" w:rsidRDefault="0095441B" w:rsidP="0095441B">
      <w:pPr>
        <w:spacing w:after="0" w:line="240" w:lineRule="auto"/>
        <w:ind w:left="3544"/>
        <w:rPr>
          <w:rFonts w:ascii="Times New Roman" w:hAnsi="Times New Roman" w:cs="Times New Roman"/>
          <w:color w:val="000000"/>
          <w:u w:val="single"/>
        </w:rPr>
      </w:pPr>
      <w:r w:rsidRPr="0095441B">
        <w:rPr>
          <w:rFonts w:ascii="Times New Roman" w:hAnsi="Times New Roman" w:cs="Times New Roman"/>
          <w:color w:val="000000"/>
          <w:u w:val="single"/>
        </w:rPr>
        <w:tab/>
      </w:r>
      <w:r w:rsidRPr="0095441B">
        <w:rPr>
          <w:rFonts w:ascii="Times New Roman" w:hAnsi="Times New Roman" w:cs="Times New Roman"/>
          <w:color w:val="000000"/>
          <w:u w:val="single"/>
        </w:rPr>
        <w:tab/>
      </w:r>
      <w:r w:rsidRPr="0095441B">
        <w:rPr>
          <w:rFonts w:ascii="Times New Roman" w:hAnsi="Times New Roman" w:cs="Times New Roman"/>
          <w:color w:val="000000"/>
          <w:u w:val="single"/>
        </w:rPr>
        <w:tab/>
      </w:r>
      <w:r w:rsidRPr="0095441B">
        <w:rPr>
          <w:rFonts w:ascii="Times New Roman" w:hAnsi="Times New Roman" w:cs="Times New Roman"/>
          <w:color w:val="000000"/>
          <w:u w:val="single"/>
        </w:rPr>
        <w:tab/>
      </w:r>
      <w:r w:rsidRPr="0095441B">
        <w:rPr>
          <w:rFonts w:ascii="Times New Roman" w:hAnsi="Times New Roman" w:cs="Times New Roman"/>
          <w:color w:val="000000"/>
          <w:u w:val="single"/>
        </w:rPr>
        <w:tab/>
      </w:r>
      <w:r w:rsidRPr="0095441B">
        <w:rPr>
          <w:rFonts w:ascii="Times New Roman" w:hAnsi="Times New Roman" w:cs="Times New Roman"/>
          <w:color w:val="000000"/>
          <w:u w:val="single"/>
        </w:rPr>
        <w:tab/>
      </w:r>
      <w:r w:rsidRPr="0095441B">
        <w:rPr>
          <w:rFonts w:ascii="Times New Roman" w:hAnsi="Times New Roman" w:cs="Times New Roman"/>
          <w:color w:val="000000"/>
          <w:u w:val="single"/>
        </w:rPr>
        <w:tab/>
      </w:r>
      <w:r w:rsidRPr="0095441B">
        <w:rPr>
          <w:rFonts w:ascii="Times New Roman" w:hAnsi="Times New Roman" w:cs="Times New Roman"/>
          <w:color w:val="000000"/>
          <w:u w:val="single"/>
        </w:rPr>
        <w:tab/>
      </w:r>
    </w:p>
    <w:p w:rsidR="0095441B" w:rsidRPr="0095441B" w:rsidRDefault="0095441B" w:rsidP="0095441B">
      <w:pPr>
        <w:spacing w:after="0" w:line="240" w:lineRule="auto"/>
        <w:ind w:left="3544"/>
        <w:jc w:val="center"/>
        <w:rPr>
          <w:rFonts w:ascii="Times New Roman" w:hAnsi="Times New Roman" w:cs="Times New Roman"/>
          <w:color w:val="000000"/>
          <w:vertAlign w:val="superscript"/>
        </w:rPr>
      </w:pPr>
      <w:r w:rsidRPr="0095441B">
        <w:rPr>
          <w:rFonts w:ascii="Times New Roman" w:hAnsi="Times New Roman" w:cs="Times New Roman"/>
          <w:color w:val="000000"/>
          <w:vertAlign w:val="superscript"/>
        </w:rPr>
        <w:t>(подпись)</w:t>
      </w:r>
    </w:p>
    <w:p w:rsidR="0095441B" w:rsidRPr="0095441B" w:rsidRDefault="0095441B" w:rsidP="0095441B">
      <w:pPr>
        <w:pStyle w:val="af2"/>
        <w:tabs>
          <w:tab w:val="left" w:pos="3555"/>
          <w:tab w:val="center" w:pos="4819"/>
        </w:tabs>
        <w:rPr>
          <w:rFonts w:ascii="Times New Roman" w:hAnsi="Times New Roman"/>
          <w:szCs w:val="28"/>
        </w:rPr>
      </w:pPr>
    </w:p>
    <w:p w:rsidR="0095441B" w:rsidRPr="0095441B" w:rsidRDefault="0095441B" w:rsidP="0095441B">
      <w:pPr>
        <w:pStyle w:val="af2"/>
        <w:tabs>
          <w:tab w:val="left" w:pos="3555"/>
          <w:tab w:val="center" w:pos="4819"/>
        </w:tabs>
        <w:rPr>
          <w:rFonts w:ascii="Times New Roman" w:hAnsi="Times New Roman"/>
          <w:szCs w:val="28"/>
        </w:rPr>
      </w:pPr>
      <w:r w:rsidRPr="0095441B">
        <w:rPr>
          <w:rFonts w:ascii="Times New Roman" w:hAnsi="Times New Roman"/>
          <w:szCs w:val="28"/>
        </w:rPr>
        <w:t>Санкт-Петербург</w:t>
      </w:r>
    </w:p>
    <w:p w:rsidR="0095441B" w:rsidRPr="0095441B" w:rsidRDefault="00442A8E" w:rsidP="0095441B">
      <w:pPr>
        <w:pStyle w:val="af2"/>
        <w:rPr>
          <w:rFonts w:ascii="Times New Roman" w:hAnsi="Times New Roman"/>
          <w:szCs w:val="28"/>
        </w:rPr>
      </w:pPr>
      <w:r>
        <w:rPr>
          <w:rFonts w:ascii="Times New Roman" w:hAnsi="Times New Roman"/>
          <w:szCs w:val="28"/>
        </w:rPr>
        <w:t>2021</w:t>
      </w:r>
    </w:p>
    <w:p w:rsidR="004C2306" w:rsidRPr="0095441B" w:rsidRDefault="004C2306" w:rsidP="0095441B">
      <w:pPr>
        <w:pStyle w:val="a3"/>
        <w:rPr>
          <w:rFonts w:ascii="Times New Roman" w:hAnsi="Times New Roman" w:cs="Times New Roman"/>
          <w:sz w:val="24"/>
          <w:szCs w:val="24"/>
          <w:lang w:eastAsia="ru-RU"/>
        </w:rPr>
      </w:pPr>
    </w:p>
    <w:sectPr w:rsidR="004C2306" w:rsidRPr="0095441B" w:rsidSect="004C2306">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238" w:rsidRDefault="009D1238" w:rsidP="004C2306">
      <w:pPr>
        <w:spacing w:after="0" w:line="240" w:lineRule="auto"/>
      </w:pPr>
      <w:r>
        <w:separator/>
      </w:r>
    </w:p>
  </w:endnote>
  <w:endnote w:type="continuationSeparator" w:id="0">
    <w:p w:rsidR="009D1238" w:rsidRDefault="009D1238" w:rsidP="004C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742907"/>
      <w:docPartObj>
        <w:docPartGallery w:val="Page Numbers (Bottom of Page)"/>
        <w:docPartUnique/>
      </w:docPartObj>
    </w:sdtPr>
    <w:sdtEndPr/>
    <w:sdtContent>
      <w:p w:rsidR="007A550C" w:rsidRDefault="00341A35">
        <w:pPr>
          <w:pStyle w:val="ac"/>
          <w:jc w:val="right"/>
        </w:pPr>
        <w:r>
          <w:fldChar w:fldCharType="begin"/>
        </w:r>
        <w:r>
          <w:instrText>PAGE   \* MERGEFORMAT</w:instrText>
        </w:r>
        <w:r>
          <w:fldChar w:fldCharType="separate"/>
        </w:r>
        <w:r w:rsidR="00030260">
          <w:rPr>
            <w:noProof/>
          </w:rPr>
          <w:t>14</w:t>
        </w:r>
        <w:r>
          <w:rPr>
            <w:noProof/>
          </w:rPr>
          <w:fldChar w:fldCharType="end"/>
        </w:r>
      </w:p>
    </w:sdtContent>
  </w:sdt>
  <w:p w:rsidR="007A550C" w:rsidRDefault="007A550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238" w:rsidRDefault="009D1238" w:rsidP="004C2306">
      <w:pPr>
        <w:spacing w:after="0" w:line="240" w:lineRule="auto"/>
      </w:pPr>
      <w:r>
        <w:separator/>
      </w:r>
    </w:p>
  </w:footnote>
  <w:footnote w:type="continuationSeparator" w:id="0">
    <w:p w:rsidR="009D1238" w:rsidRDefault="009D1238" w:rsidP="004C23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12CD"/>
    <w:multiLevelType w:val="hybridMultilevel"/>
    <w:tmpl w:val="D33EA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BC2A25"/>
    <w:multiLevelType w:val="hybridMultilevel"/>
    <w:tmpl w:val="33A8276C"/>
    <w:lvl w:ilvl="0" w:tplc="0000491C">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E51974"/>
    <w:multiLevelType w:val="hybridMultilevel"/>
    <w:tmpl w:val="71F2B6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2E90B7B"/>
    <w:multiLevelType w:val="hybridMultilevel"/>
    <w:tmpl w:val="35B033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4E93270"/>
    <w:multiLevelType w:val="multilevel"/>
    <w:tmpl w:val="3E187E2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287"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EF68B1"/>
    <w:multiLevelType w:val="multilevel"/>
    <w:tmpl w:val="1F54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C1E55"/>
    <w:multiLevelType w:val="hybridMultilevel"/>
    <w:tmpl w:val="A7F2791C"/>
    <w:lvl w:ilvl="0" w:tplc="0000491C">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6B50AEB"/>
    <w:multiLevelType w:val="hybridMultilevel"/>
    <w:tmpl w:val="BB10CA30"/>
    <w:lvl w:ilvl="0" w:tplc="50AA0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A895B78"/>
    <w:multiLevelType w:val="multilevel"/>
    <w:tmpl w:val="C184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796F5B"/>
    <w:multiLevelType w:val="multilevel"/>
    <w:tmpl w:val="79CE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022AB4"/>
    <w:multiLevelType w:val="multilevel"/>
    <w:tmpl w:val="12EA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765A25"/>
    <w:multiLevelType w:val="multilevel"/>
    <w:tmpl w:val="25C4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B02551"/>
    <w:multiLevelType w:val="hybridMultilevel"/>
    <w:tmpl w:val="021E7966"/>
    <w:lvl w:ilvl="0" w:tplc="58BA6616">
      <w:start w:val="1"/>
      <w:numFmt w:val="decimal"/>
      <w:lvlText w:val="%1."/>
      <w:lvlJc w:val="center"/>
      <w:pPr>
        <w:tabs>
          <w:tab w:val="num" w:pos="432"/>
        </w:tabs>
        <w:ind w:left="972" w:hanging="252"/>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56F008A1"/>
    <w:multiLevelType w:val="hybridMultilevel"/>
    <w:tmpl w:val="6AF0E5F6"/>
    <w:lvl w:ilvl="0" w:tplc="3ABC8C78">
      <w:start w:val="1"/>
      <w:numFmt w:val="bullet"/>
      <w:lvlText w:val=""/>
      <w:lvlJc w:val="left"/>
      <w:pPr>
        <w:tabs>
          <w:tab w:val="num" w:pos="357"/>
        </w:tabs>
        <w:ind w:left="357" w:hanging="35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0F0EA4"/>
    <w:multiLevelType w:val="hybridMultilevel"/>
    <w:tmpl w:val="B9F467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DF807A5"/>
    <w:multiLevelType w:val="multilevel"/>
    <w:tmpl w:val="53DC7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9C5421"/>
    <w:multiLevelType w:val="hybridMultilevel"/>
    <w:tmpl w:val="762E43E2"/>
    <w:lvl w:ilvl="0" w:tplc="C8FE6470">
      <w:start w:val="1"/>
      <w:numFmt w:val="decimal"/>
      <w:lvlText w:val="%1)"/>
      <w:lvlJc w:val="left"/>
      <w:pPr>
        <w:ind w:left="1260" w:hanging="360"/>
      </w:pPr>
      <w:rPr>
        <w:rFonts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732F34E1"/>
    <w:multiLevelType w:val="multilevel"/>
    <w:tmpl w:val="8FC4FE2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4A40B1E"/>
    <w:multiLevelType w:val="hybridMultilevel"/>
    <w:tmpl w:val="3CEC8C7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710"/>
        </w:tabs>
        <w:ind w:left="1710" w:hanging="99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15:restartNumberingAfterBreak="0">
    <w:nsid w:val="75226F44"/>
    <w:multiLevelType w:val="hybridMultilevel"/>
    <w:tmpl w:val="71F2B6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7B180ECD"/>
    <w:multiLevelType w:val="hybridMultilevel"/>
    <w:tmpl w:val="1E38A706"/>
    <w:lvl w:ilvl="0" w:tplc="9A94C114">
      <w:start w:val="1"/>
      <w:numFmt w:val="decimal"/>
      <w:lvlText w:val="%1."/>
      <w:lvlJc w:val="left"/>
      <w:pPr>
        <w:tabs>
          <w:tab w:val="num" w:pos="709"/>
        </w:tabs>
        <w:ind w:left="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1" w15:restartNumberingAfterBreak="0">
    <w:nsid w:val="7D7137BF"/>
    <w:multiLevelType w:val="hybridMultilevel"/>
    <w:tmpl w:val="B1A0C5C0"/>
    <w:lvl w:ilvl="0" w:tplc="0000491C">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1"/>
  </w:num>
  <w:num w:numId="5">
    <w:abstractNumId w:val="6"/>
  </w:num>
  <w:num w:numId="6">
    <w:abstractNumId w:val="15"/>
  </w:num>
  <w:num w:numId="7">
    <w:abstractNumId w:val="13"/>
  </w:num>
  <w:num w:numId="8">
    <w:abstractNumId w:val="0"/>
  </w:num>
  <w:num w:numId="9">
    <w:abstractNumId w:val="17"/>
  </w:num>
  <w:num w:numId="10">
    <w:abstractNumId w:val="16"/>
  </w:num>
  <w:num w:numId="11">
    <w:abstractNumId w:val="12"/>
  </w:num>
  <w:num w:numId="12">
    <w:abstractNumId w:val="9"/>
  </w:num>
  <w:num w:numId="13">
    <w:abstractNumId w:val="11"/>
  </w:num>
  <w:num w:numId="14">
    <w:abstractNumId w:val="10"/>
  </w:num>
  <w:num w:numId="15">
    <w:abstractNumId w:val="8"/>
  </w:num>
  <w:num w:numId="16">
    <w:abstractNumId w:val="5"/>
  </w:num>
  <w:num w:numId="17">
    <w:abstractNumId w:val="7"/>
  </w:num>
  <w:num w:numId="18">
    <w:abstractNumId w:val="18"/>
  </w:num>
  <w:num w:numId="19">
    <w:abstractNumId w:val="20"/>
  </w:num>
  <w:num w:numId="20">
    <w:abstractNumId w:val="14"/>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98"/>
    <w:rsid w:val="0002320F"/>
    <w:rsid w:val="00026FE7"/>
    <w:rsid w:val="00030260"/>
    <w:rsid w:val="000341F8"/>
    <w:rsid w:val="000342B0"/>
    <w:rsid w:val="0004391F"/>
    <w:rsid w:val="00044890"/>
    <w:rsid w:val="00046A89"/>
    <w:rsid w:val="00047B58"/>
    <w:rsid w:val="00070A6F"/>
    <w:rsid w:val="000717F2"/>
    <w:rsid w:val="00087672"/>
    <w:rsid w:val="00094378"/>
    <w:rsid w:val="000B6EB1"/>
    <w:rsid w:val="000E5DAA"/>
    <w:rsid w:val="000E655D"/>
    <w:rsid w:val="000E6FEB"/>
    <w:rsid w:val="000F604A"/>
    <w:rsid w:val="001048B8"/>
    <w:rsid w:val="00174FD3"/>
    <w:rsid w:val="001755A7"/>
    <w:rsid w:val="0018144D"/>
    <w:rsid w:val="001C25B6"/>
    <w:rsid w:val="001C26B5"/>
    <w:rsid w:val="001C7898"/>
    <w:rsid w:val="00200A09"/>
    <w:rsid w:val="00201F0C"/>
    <w:rsid w:val="00227FD8"/>
    <w:rsid w:val="00251BCE"/>
    <w:rsid w:val="0025574B"/>
    <w:rsid w:val="00282729"/>
    <w:rsid w:val="00293107"/>
    <w:rsid w:val="002B3317"/>
    <w:rsid w:val="002B68FA"/>
    <w:rsid w:val="00302833"/>
    <w:rsid w:val="00316CA9"/>
    <w:rsid w:val="0032127E"/>
    <w:rsid w:val="00323FDC"/>
    <w:rsid w:val="00341A35"/>
    <w:rsid w:val="00352E89"/>
    <w:rsid w:val="00354AAB"/>
    <w:rsid w:val="0036535E"/>
    <w:rsid w:val="00367EC5"/>
    <w:rsid w:val="00380321"/>
    <w:rsid w:val="003806FF"/>
    <w:rsid w:val="00386E9E"/>
    <w:rsid w:val="0039144C"/>
    <w:rsid w:val="003A7017"/>
    <w:rsid w:val="003B0257"/>
    <w:rsid w:val="003C04FA"/>
    <w:rsid w:val="003C4FBA"/>
    <w:rsid w:val="003D14D3"/>
    <w:rsid w:val="003E106F"/>
    <w:rsid w:val="003F630C"/>
    <w:rsid w:val="003F76CE"/>
    <w:rsid w:val="00403B37"/>
    <w:rsid w:val="00403F44"/>
    <w:rsid w:val="00410F21"/>
    <w:rsid w:val="004166CA"/>
    <w:rsid w:val="004239BB"/>
    <w:rsid w:val="00442A8E"/>
    <w:rsid w:val="00443641"/>
    <w:rsid w:val="00445DCB"/>
    <w:rsid w:val="00455ABA"/>
    <w:rsid w:val="004569B1"/>
    <w:rsid w:val="004635B7"/>
    <w:rsid w:val="004878CC"/>
    <w:rsid w:val="00487F84"/>
    <w:rsid w:val="004921AF"/>
    <w:rsid w:val="00492ED4"/>
    <w:rsid w:val="004A2627"/>
    <w:rsid w:val="004B48A5"/>
    <w:rsid w:val="004C2306"/>
    <w:rsid w:val="004C307B"/>
    <w:rsid w:val="004D2A06"/>
    <w:rsid w:val="004D2FE6"/>
    <w:rsid w:val="004E0D89"/>
    <w:rsid w:val="004E18A4"/>
    <w:rsid w:val="004F556F"/>
    <w:rsid w:val="0050155E"/>
    <w:rsid w:val="00510D2F"/>
    <w:rsid w:val="005130CC"/>
    <w:rsid w:val="00513B9D"/>
    <w:rsid w:val="005314A9"/>
    <w:rsid w:val="00536A5B"/>
    <w:rsid w:val="005509C3"/>
    <w:rsid w:val="0056655F"/>
    <w:rsid w:val="00567008"/>
    <w:rsid w:val="005678C1"/>
    <w:rsid w:val="00571B30"/>
    <w:rsid w:val="0058566B"/>
    <w:rsid w:val="005B2DB5"/>
    <w:rsid w:val="005B5173"/>
    <w:rsid w:val="005C0CA1"/>
    <w:rsid w:val="005C47C7"/>
    <w:rsid w:val="005C53B7"/>
    <w:rsid w:val="005C5562"/>
    <w:rsid w:val="005D2572"/>
    <w:rsid w:val="005E03F8"/>
    <w:rsid w:val="005E3E75"/>
    <w:rsid w:val="006036B6"/>
    <w:rsid w:val="00690DFB"/>
    <w:rsid w:val="0069275C"/>
    <w:rsid w:val="006A00B1"/>
    <w:rsid w:val="006A3022"/>
    <w:rsid w:val="006A341A"/>
    <w:rsid w:val="006A482E"/>
    <w:rsid w:val="006A4E12"/>
    <w:rsid w:val="006C6E59"/>
    <w:rsid w:val="006E427D"/>
    <w:rsid w:val="006E4E6B"/>
    <w:rsid w:val="006F3EC8"/>
    <w:rsid w:val="00707671"/>
    <w:rsid w:val="00723097"/>
    <w:rsid w:val="0072363E"/>
    <w:rsid w:val="00733664"/>
    <w:rsid w:val="00741E64"/>
    <w:rsid w:val="00766824"/>
    <w:rsid w:val="007720EF"/>
    <w:rsid w:val="00773344"/>
    <w:rsid w:val="00791AF7"/>
    <w:rsid w:val="00792CA6"/>
    <w:rsid w:val="00795039"/>
    <w:rsid w:val="007A550C"/>
    <w:rsid w:val="007C052D"/>
    <w:rsid w:val="007C3DCF"/>
    <w:rsid w:val="007D5B1D"/>
    <w:rsid w:val="007F6CEA"/>
    <w:rsid w:val="00810435"/>
    <w:rsid w:val="00820D08"/>
    <w:rsid w:val="008237A5"/>
    <w:rsid w:val="0085022F"/>
    <w:rsid w:val="0086085F"/>
    <w:rsid w:val="008648FB"/>
    <w:rsid w:val="0087197E"/>
    <w:rsid w:val="008917DB"/>
    <w:rsid w:val="00893807"/>
    <w:rsid w:val="008956D8"/>
    <w:rsid w:val="008B68AC"/>
    <w:rsid w:val="008C3023"/>
    <w:rsid w:val="008C72CC"/>
    <w:rsid w:val="008E5805"/>
    <w:rsid w:val="00912D9F"/>
    <w:rsid w:val="00912E17"/>
    <w:rsid w:val="00914C62"/>
    <w:rsid w:val="00923600"/>
    <w:rsid w:val="00927072"/>
    <w:rsid w:val="009273FB"/>
    <w:rsid w:val="0093565B"/>
    <w:rsid w:val="009411CC"/>
    <w:rsid w:val="0095441B"/>
    <w:rsid w:val="00954FC5"/>
    <w:rsid w:val="00983E29"/>
    <w:rsid w:val="00986FEF"/>
    <w:rsid w:val="0099240C"/>
    <w:rsid w:val="009A652F"/>
    <w:rsid w:val="009B16EC"/>
    <w:rsid w:val="009C5B3D"/>
    <w:rsid w:val="009D1238"/>
    <w:rsid w:val="009F1155"/>
    <w:rsid w:val="009F6FAE"/>
    <w:rsid w:val="00A16DB2"/>
    <w:rsid w:val="00A23F46"/>
    <w:rsid w:val="00A2771F"/>
    <w:rsid w:val="00A34BA7"/>
    <w:rsid w:val="00A50D5B"/>
    <w:rsid w:val="00A566A0"/>
    <w:rsid w:val="00A6765C"/>
    <w:rsid w:val="00A71FE8"/>
    <w:rsid w:val="00A75DC1"/>
    <w:rsid w:val="00A82993"/>
    <w:rsid w:val="00A873F7"/>
    <w:rsid w:val="00AB6DFC"/>
    <w:rsid w:val="00AC55C8"/>
    <w:rsid w:val="00AD2675"/>
    <w:rsid w:val="00AF4115"/>
    <w:rsid w:val="00B07941"/>
    <w:rsid w:val="00B13198"/>
    <w:rsid w:val="00B2222C"/>
    <w:rsid w:val="00B23EB1"/>
    <w:rsid w:val="00B246CE"/>
    <w:rsid w:val="00B4554C"/>
    <w:rsid w:val="00B61DFD"/>
    <w:rsid w:val="00B708C0"/>
    <w:rsid w:val="00B72F38"/>
    <w:rsid w:val="00B75CD5"/>
    <w:rsid w:val="00B81CED"/>
    <w:rsid w:val="00B96B8F"/>
    <w:rsid w:val="00BA28EA"/>
    <w:rsid w:val="00BD01F8"/>
    <w:rsid w:val="00BD1805"/>
    <w:rsid w:val="00BD32F7"/>
    <w:rsid w:val="00BD4FC5"/>
    <w:rsid w:val="00BE6202"/>
    <w:rsid w:val="00BF5FDE"/>
    <w:rsid w:val="00C12E84"/>
    <w:rsid w:val="00C27FA3"/>
    <w:rsid w:val="00C27FE8"/>
    <w:rsid w:val="00C30841"/>
    <w:rsid w:val="00C37ADD"/>
    <w:rsid w:val="00C37AF4"/>
    <w:rsid w:val="00C45E9B"/>
    <w:rsid w:val="00C5352A"/>
    <w:rsid w:val="00C608E3"/>
    <w:rsid w:val="00C7005E"/>
    <w:rsid w:val="00C74FE9"/>
    <w:rsid w:val="00C870F7"/>
    <w:rsid w:val="00CB15A4"/>
    <w:rsid w:val="00CC3EC2"/>
    <w:rsid w:val="00CD6B1D"/>
    <w:rsid w:val="00CE3E84"/>
    <w:rsid w:val="00D0266F"/>
    <w:rsid w:val="00D1723E"/>
    <w:rsid w:val="00D20DF8"/>
    <w:rsid w:val="00D2386D"/>
    <w:rsid w:val="00D25902"/>
    <w:rsid w:val="00D25C75"/>
    <w:rsid w:val="00D3731B"/>
    <w:rsid w:val="00D417B6"/>
    <w:rsid w:val="00D42B4B"/>
    <w:rsid w:val="00D66336"/>
    <w:rsid w:val="00D84266"/>
    <w:rsid w:val="00D85AD7"/>
    <w:rsid w:val="00D963B3"/>
    <w:rsid w:val="00DB0E85"/>
    <w:rsid w:val="00DB72E9"/>
    <w:rsid w:val="00DC3B07"/>
    <w:rsid w:val="00DE101D"/>
    <w:rsid w:val="00DE3A45"/>
    <w:rsid w:val="00DE67EE"/>
    <w:rsid w:val="00DF659C"/>
    <w:rsid w:val="00E072D7"/>
    <w:rsid w:val="00E15B63"/>
    <w:rsid w:val="00E3018A"/>
    <w:rsid w:val="00E320FC"/>
    <w:rsid w:val="00E6254C"/>
    <w:rsid w:val="00E919E0"/>
    <w:rsid w:val="00EA59EB"/>
    <w:rsid w:val="00EA6BC2"/>
    <w:rsid w:val="00EB158A"/>
    <w:rsid w:val="00EB4C29"/>
    <w:rsid w:val="00EC1C5D"/>
    <w:rsid w:val="00EC4276"/>
    <w:rsid w:val="00ED1F52"/>
    <w:rsid w:val="00F1032A"/>
    <w:rsid w:val="00F107D8"/>
    <w:rsid w:val="00F142AA"/>
    <w:rsid w:val="00F1618E"/>
    <w:rsid w:val="00F2160B"/>
    <w:rsid w:val="00F2221C"/>
    <w:rsid w:val="00F26E66"/>
    <w:rsid w:val="00F627ED"/>
    <w:rsid w:val="00F711D9"/>
    <w:rsid w:val="00F7226B"/>
    <w:rsid w:val="00F82E38"/>
    <w:rsid w:val="00FB640E"/>
    <w:rsid w:val="00FC1F8C"/>
    <w:rsid w:val="00FC4A20"/>
    <w:rsid w:val="00FE4D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CC94F-34C8-4275-BAFF-96F8080D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5B6"/>
  </w:style>
  <w:style w:type="paragraph" w:styleId="1">
    <w:name w:val="heading 1"/>
    <w:basedOn w:val="a"/>
    <w:next w:val="a"/>
    <w:link w:val="10"/>
    <w:uiPriority w:val="9"/>
    <w:qFormat/>
    <w:rsid w:val="008719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6C6E59"/>
    <w:pPr>
      <w:keepNext/>
      <w:spacing w:before="240" w:after="60" w:line="36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12D9F"/>
    <w:pPr>
      <w:spacing w:after="0" w:line="240" w:lineRule="auto"/>
    </w:pPr>
  </w:style>
  <w:style w:type="table" w:styleId="a5">
    <w:name w:val="Table Grid"/>
    <w:basedOn w:val="a1"/>
    <w:uiPriority w:val="59"/>
    <w:rsid w:val="00C3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7E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7EC5"/>
    <w:rPr>
      <w:rFonts w:ascii="Tahoma" w:hAnsi="Tahoma" w:cs="Tahoma"/>
      <w:sz w:val="16"/>
      <w:szCs w:val="16"/>
    </w:rPr>
  </w:style>
  <w:style w:type="paragraph" w:styleId="a8">
    <w:name w:val="List Paragraph"/>
    <w:basedOn w:val="a"/>
    <w:link w:val="a9"/>
    <w:uiPriority w:val="72"/>
    <w:qFormat/>
    <w:rsid w:val="007C3DCF"/>
    <w:pPr>
      <w:ind w:left="720"/>
      <w:contextualSpacing/>
    </w:pPr>
  </w:style>
  <w:style w:type="paragraph" w:styleId="aa">
    <w:name w:val="header"/>
    <w:basedOn w:val="a"/>
    <w:link w:val="ab"/>
    <w:uiPriority w:val="99"/>
    <w:unhideWhenUsed/>
    <w:rsid w:val="004C230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C2306"/>
  </w:style>
  <w:style w:type="paragraph" w:styleId="ac">
    <w:name w:val="footer"/>
    <w:basedOn w:val="a"/>
    <w:link w:val="ad"/>
    <w:uiPriority w:val="99"/>
    <w:unhideWhenUsed/>
    <w:rsid w:val="004C230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C2306"/>
  </w:style>
  <w:style w:type="character" w:customStyle="1" w:styleId="apple-converted-space">
    <w:name w:val="apple-converted-space"/>
    <w:basedOn w:val="a0"/>
    <w:rsid w:val="0085022F"/>
  </w:style>
  <w:style w:type="paragraph" w:styleId="ae">
    <w:name w:val="Title"/>
    <w:basedOn w:val="a"/>
    <w:link w:val="af"/>
    <w:qFormat/>
    <w:rsid w:val="00571B30"/>
    <w:pPr>
      <w:spacing w:after="0" w:line="360" w:lineRule="auto"/>
      <w:jc w:val="center"/>
    </w:pPr>
    <w:rPr>
      <w:rFonts w:ascii="Times New Roman" w:eastAsia="Calibri" w:hAnsi="Times New Roman" w:cs="Times New Roman"/>
      <w:b/>
      <w:sz w:val="24"/>
      <w:szCs w:val="20"/>
      <w:lang w:eastAsia="ru-RU"/>
    </w:rPr>
  </w:style>
  <w:style w:type="character" w:customStyle="1" w:styleId="af">
    <w:name w:val="Заголовок Знак"/>
    <w:basedOn w:val="a0"/>
    <w:link w:val="ae"/>
    <w:rsid w:val="00571B30"/>
    <w:rPr>
      <w:rFonts w:ascii="Times New Roman" w:eastAsia="Calibri" w:hAnsi="Times New Roman" w:cs="Times New Roman"/>
      <w:b/>
      <w:sz w:val="24"/>
      <w:szCs w:val="20"/>
      <w:lang w:eastAsia="ru-RU"/>
    </w:rPr>
  </w:style>
  <w:style w:type="character" w:customStyle="1" w:styleId="20">
    <w:name w:val="Заголовок 2 Знак"/>
    <w:basedOn w:val="a0"/>
    <w:link w:val="2"/>
    <w:uiPriority w:val="9"/>
    <w:rsid w:val="006C6E59"/>
    <w:rPr>
      <w:rFonts w:ascii="Arial" w:eastAsia="Times New Roman" w:hAnsi="Arial" w:cs="Arial"/>
      <w:b/>
      <w:bCs/>
      <w:i/>
      <w:iCs/>
      <w:sz w:val="28"/>
      <w:szCs w:val="28"/>
    </w:rPr>
  </w:style>
  <w:style w:type="character" w:customStyle="1" w:styleId="a4">
    <w:name w:val="Без интервала Знак"/>
    <w:basedOn w:val="a0"/>
    <w:link w:val="a3"/>
    <w:uiPriority w:val="1"/>
    <w:rsid w:val="0004391F"/>
  </w:style>
  <w:style w:type="character" w:customStyle="1" w:styleId="a9">
    <w:name w:val="Абзац списка Знак"/>
    <w:link w:val="a8"/>
    <w:uiPriority w:val="72"/>
    <w:locked/>
    <w:rsid w:val="0004391F"/>
  </w:style>
  <w:style w:type="paragraph" w:styleId="af0">
    <w:name w:val="Body Text"/>
    <w:basedOn w:val="a"/>
    <w:link w:val="af1"/>
    <w:rsid w:val="0095441B"/>
    <w:pPr>
      <w:spacing w:after="0" w:line="300" w:lineRule="exact"/>
      <w:ind w:firstLine="567"/>
      <w:jc w:val="both"/>
    </w:pPr>
    <w:rPr>
      <w:rFonts w:ascii="Times New Roman" w:eastAsia="Calibri" w:hAnsi="Times New Roman" w:cs="Times New Roman"/>
      <w:sz w:val="20"/>
      <w:szCs w:val="20"/>
      <w:lang w:eastAsia="ru-RU"/>
    </w:rPr>
  </w:style>
  <w:style w:type="character" w:customStyle="1" w:styleId="af1">
    <w:name w:val="Основной текст Знак"/>
    <w:basedOn w:val="a0"/>
    <w:link w:val="af0"/>
    <w:rsid w:val="0095441B"/>
    <w:rPr>
      <w:rFonts w:ascii="Times New Roman" w:eastAsia="Calibri" w:hAnsi="Times New Roman" w:cs="Times New Roman"/>
      <w:sz w:val="20"/>
      <w:szCs w:val="20"/>
      <w:lang w:eastAsia="ru-RU"/>
    </w:rPr>
  </w:style>
  <w:style w:type="character" w:customStyle="1" w:styleId="BodyTextIndentChar">
    <w:name w:val="Body Text Indent Char"/>
    <w:link w:val="11"/>
    <w:rsid w:val="0095441B"/>
    <w:rPr>
      <w:rFonts w:ascii="Arial" w:hAnsi="Arial"/>
      <w:sz w:val="28"/>
      <w:lang w:val="en-GB"/>
    </w:rPr>
  </w:style>
  <w:style w:type="paragraph" w:customStyle="1" w:styleId="11">
    <w:name w:val="Основной текст с отступом1"/>
    <w:basedOn w:val="a"/>
    <w:link w:val="BodyTextIndentChar"/>
    <w:rsid w:val="0095441B"/>
    <w:pPr>
      <w:spacing w:after="0" w:line="240" w:lineRule="auto"/>
      <w:ind w:firstLine="851"/>
      <w:jc w:val="both"/>
    </w:pPr>
    <w:rPr>
      <w:rFonts w:ascii="Arial" w:hAnsi="Arial"/>
      <w:sz w:val="28"/>
      <w:lang w:val="en-GB"/>
    </w:rPr>
  </w:style>
  <w:style w:type="paragraph" w:customStyle="1" w:styleId="af2">
    <w:name w:val="Титульный лист"/>
    <w:basedOn w:val="a"/>
    <w:rsid w:val="0095441B"/>
    <w:pPr>
      <w:spacing w:after="0" w:line="240" w:lineRule="auto"/>
      <w:jc w:val="center"/>
    </w:pPr>
    <w:rPr>
      <w:rFonts w:ascii="Arial" w:eastAsia="Times New Roman" w:hAnsi="Arial" w:cs="Times New Roman"/>
      <w:sz w:val="28"/>
      <w:szCs w:val="36"/>
      <w:lang w:eastAsia="ru-RU"/>
    </w:rPr>
  </w:style>
  <w:style w:type="character" w:customStyle="1" w:styleId="10">
    <w:name w:val="Заголовок 1 Знак"/>
    <w:basedOn w:val="a0"/>
    <w:link w:val="1"/>
    <w:uiPriority w:val="9"/>
    <w:rsid w:val="0087197E"/>
    <w:rPr>
      <w:rFonts w:asciiTheme="majorHAnsi" w:eastAsiaTheme="majorEastAsia" w:hAnsiTheme="majorHAnsi" w:cstheme="majorBidi"/>
      <w:b/>
      <w:bCs/>
      <w:color w:val="365F91" w:themeColor="accent1" w:themeShade="BF"/>
      <w:sz w:val="28"/>
      <w:szCs w:val="28"/>
    </w:rPr>
  </w:style>
  <w:style w:type="paragraph" w:styleId="af3">
    <w:name w:val="TOC Heading"/>
    <w:basedOn w:val="1"/>
    <w:next w:val="a"/>
    <w:uiPriority w:val="39"/>
    <w:semiHidden/>
    <w:unhideWhenUsed/>
    <w:qFormat/>
    <w:rsid w:val="0087197E"/>
    <w:pPr>
      <w:outlineLvl w:val="9"/>
    </w:pPr>
  </w:style>
  <w:style w:type="paragraph" w:styleId="12">
    <w:name w:val="toc 1"/>
    <w:basedOn w:val="a"/>
    <w:next w:val="a"/>
    <w:autoRedefine/>
    <w:uiPriority w:val="39"/>
    <w:unhideWhenUsed/>
    <w:rsid w:val="0087197E"/>
    <w:pPr>
      <w:spacing w:after="100"/>
    </w:pPr>
  </w:style>
  <w:style w:type="paragraph" w:styleId="3">
    <w:name w:val="toc 3"/>
    <w:basedOn w:val="a"/>
    <w:next w:val="a"/>
    <w:autoRedefine/>
    <w:uiPriority w:val="39"/>
    <w:unhideWhenUsed/>
    <w:rsid w:val="0087197E"/>
    <w:pPr>
      <w:spacing w:after="100"/>
      <w:ind w:left="440"/>
    </w:pPr>
  </w:style>
  <w:style w:type="character" w:styleId="af4">
    <w:name w:val="Hyperlink"/>
    <w:basedOn w:val="a0"/>
    <w:uiPriority w:val="99"/>
    <w:unhideWhenUsed/>
    <w:rsid w:val="008719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9B68F-7664-480F-B9F7-E31419924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4182</Words>
  <Characters>23840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Санкт-Петербургский Университет Управления и Экономи</Company>
  <LinksUpToDate>false</LinksUpToDate>
  <CharactersWithSpaces>27967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Маненко Марина Владимировна</dc:creator>
  <cp:lastModifiedBy>admin</cp:lastModifiedBy>
  <cp:revision>3</cp:revision>
  <cp:lastPrinted>2017-03-20T08:17:00Z</cp:lastPrinted>
  <dcterms:created xsi:type="dcterms:W3CDTF">2021-03-06T14:19:00Z</dcterms:created>
  <dcterms:modified xsi:type="dcterms:W3CDTF">2021-03-06T14:19:00Z</dcterms:modified>
</cp:coreProperties>
</file>