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61" w:rsidRPr="00DB2361" w:rsidRDefault="00DB2361" w:rsidP="00DB2361">
      <w:pPr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:rsidR="00DB2361" w:rsidRPr="00DB2361" w:rsidRDefault="00DB2361" w:rsidP="00DB2361">
      <w:pPr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Назначьте режим термической обработки (температуру закалки, охлаждающую среду, температуру отпуска) для детали из указанной стали, для получения заданного значения твердости или прочности </w:t>
      </w:r>
      <w:proofErr w:type="gramStart"/>
      <w:r w:rsidRPr="00DB23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spellStart"/>
      <w:r w:rsidRPr="00DB23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σ</w:t>
      </w:r>
      <w:proofErr w:type="gramEnd"/>
      <w:r w:rsidRPr="00DB236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proofErr w:type="spellEnd"/>
      <w:r w:rsidRPr="00DB23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)</w:t>
      </w:r>
      <w:r w:rsidRPr="00DB2361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(таблица 1). Опишите микроструктуру и свойства материала до и после термической обработки.</w:t>
      </w:r>
    </w:p>
    <w:p w:rsidR="00DB2361" w:rsidRPr="00DB2361" w:rsidRDefault="00DB2361" w:rsidP="00DB2361">
      <w:pPr>
        <w:spacing w:after="3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594"/>
        <w:gridCol w:w="1679"/>
        <w:gridCol w:w="4336"/>
      </w:tblGrid>
      <w:tr w:rsidR="00DB2361" w:rsidRPr="00DB2361" w:rsidTr="00DB2361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вар.</w:t>
            </w:r>
          </w:p>
        </w:tc>
        <w:tc>
          <w:tcPr>
            <w:tcW w:w="30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</w:t>
            </w:r>
          </w:p>
        </w:tc>
        <w:tc>
          <w:tcPr>
            <w:tcW w:w="18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51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твердости или предела прочности</w:t>
            </w:r>
          </w:p>
        </w:tc>
      </w:tr>
      <w:tr w:rsidR="00DB2361" w:rsidRPr="00DB2361" w:rsidTr="00DB2361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DB2361" w:rsidRPr="00DB2361">
              <w:trPr>
                <w:trHeight w:val="33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2361" w:rsidRPr="00DB2361" w:rsidRDefault="00DB2361" w:rsidP="00DB2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23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DB2361" w:rsidRPr="00DB2361" w:rsidRDefault="00DB2361" w:rsidP="00DB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"/>
            </w:tblGrid>
            <w:tr w:rsidR="00DB2361" w:rsidRPr="00DB2361">
              <w:trPr>
                <w:trHeight w:val="33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B2361" w:rsidRPr="00DB2361" w:rsidRDefault="00DB2361" w:rsidP="00DB2361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23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Тяга</w:t>
                  </w:r>
                </w:p>
              </w:tc>
            </w:tr>
          </w:tbl>
          <w:p w:rsidR="00DB2361" w:rsidRPr="00DB2361" w:rsidRDefault="00DB2361" w:rsidP="00DB2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"/>
            </w:tblGrid>
            <w:tr w:rsidR="00DB2361" w:rsidRPr="00DB2361">
              <w:trPr>
                <w:trHeight w:val="33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B2361" w:rsidRPr="00DB2361" w:rsidRDefault="00DB2361" w:rsidP="00DB2361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23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30ХГС</w:t>
                  </w:r>
                </w:p>
              </w:tc>
            </w:tr>
          </w:tbl>
          <w:p w:rsidR="00DB2361" w:rsidRPr="00DB2361" w:rsidRDefault="00DB2361" w:rsidP="00DB2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4"/>
            </w:tblGrid>
            <w:tr w:rsidR="00DB2361" w:rsidRPr="00DB2361">
              <w:trPr>
                <w:trHeight w:val="33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B2361" w:rsidRPr="00DB2361" w:rsidRDefault="00DB2361" w:rsidP="00DB2361">
                  <w:pPr>
                    <w:spacing w:after="3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23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28-35 HRC</w:t>
                  </w:r>
                </w:p>
              </w:tc>
            </w:tr>
          </w:tbl>
          <w:p w:rsidR="00DB2361" w:rsidRPr="00DB2361" w:rsidRDefault="00DB2361" w:rsidP="00DB2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2361" w:rsidRDefault="00DB2361" w:rsidP="00DB2361">
      <w:pPr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этого задания студент должен охарактеризовать вид работы, производимой данным инструментом (какие он испытывает нагрузки в ходе работы: статические, динамические, работа на изгиб, колебательные процессы и другие). Затем, исходя из представленного значения твердости, необходимо выбрать режимы термической обработки, используя справочную литературу и знания по термической обработке. Необходимо помнить, как влияет температура закалки и отпуска на механические свойства, а также как подобрать охлаждающую среду для проведения термических процессов. В завершении выполнения задания студент представляет значения механических свойств после выбранной им термической обработки,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айдя их в справочной литературе.</w:t>
      </w:r>
    </w:p>
    <w:p w:rsidR="00DB2361" w:rsidRDefault="00DB2361" w:rsidP="00DB2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2361" w:rsidRPr="00DB2361" w:rsidRDefault="00DB2361" w:rsidP="00DB2361">
      <w:pPr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361" w:rsidRDefault="00DB2361" w:rsidP="00DB2361">
      <w:pPr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</w:p>
    <w:p w:rsidR="00DB2361" w:rsidRDefault="00DB2361" w:rsidP="00DB2361">
      <w:pPr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361" w:rsidRDefault="00DB2361" w:rsidP="00DB2361">
      <w:pPr>
        <w:pStyle w:val="otstup"/>
        <w:spacing w:before="0" w:beforeAutospacing="0" w:after="30" w:afterAutospacing="0"/>
        <w:ind w:left="150" w:right="150" w:firstLine="567"/>
      </w:pPr>
      <w:r>
        <w:t>Для изготовления данной детали выбрана определенная марка стали (таблица 2):</w:t>
      </w:r>
    </w:p>
    <w:p w:rsidR="00DB2361" w:rsidRDefault="00DB2361" w:rsidP="00DB2361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75"/>
      </w:pPr>
      <w:r>
        <w:t>расшифруйте состав и определите, к какой группе относится данная сталь по назначению;</w:t>
      </w:r>
    </w:p>
    <w:p w:rsidR="00DB2361" w:rsidRDefault="00DB2361" w:rsidP="00DB2361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75"/>
      </w:pPr>
      <w:r>
        <w:t>назначьте режим термической обработки, приведите подробное его обоснование, объяснив влияние легирования на превращения, происходящие на всех этапах термической обработки данной стали;</w:t>
      </w:r>
    </w:p>
    <w:p w:rsidR="00DB2361" w:rsidRDefault="00DB2361" w:rsidP="00DB2361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75"/>
      </w:pPr>
      <w:r>
        <w:t>опишите микроструктуру и главные свойства стали после термической обработки.</w:t>
      </w:r>
    </w:p>
    <w:p w:rsidR="00DB2361" w:rsidRDefault="00DB2361" w:rsidP="00DB2361">
      <w:pPr>
        <w:pStyle w:val="a3"/>
        <w:spacing w:before="0" w:beforeAutospacing="0" w:after="30" w:afterAutospacing="0"/>
        <w:ind w:left="150" w:right="150"/>
        <w:jc w:val="center"/>
      </w:pPr>
      <w:r>
        <w:t>Таблица 2</w:t>
      </w:r>
    </w:p>
    <w:tbl>
      <w:tblPr>
        <w:tblW w:w="0" w:type="auto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710"/>
        <w:gridCol w:w="2400"/>
      </w:tblGrid>
      <w:tr w:rsidR="00DB2361" w:rsidTr="00DB236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B2361" w:rsidRDefault="00DB2361">
            <w:pPr>
              <w:pStyle w:val="a3"/>
              <w:spacing w:before="0" w:beforeAutospacing="0" w:after="30" w:afterAutospacing="0"/>
              <w:ind w:left="150"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№ вар.</w:t>
            </w:r>
          </w:p>
        </w:tc>
        <w:tc>
          <w:tcPr>
            <w:tcW w:w="471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B2361" w:rsidRDefault="00DB2361">
            <w:pPr>
              <w:pStyle w:val="a3"/>
              <w:spacing w:before="0" w:beforeAutospacing="0" w:after="30" w:afterAutospacing="0"/>
              <w:ind w:left="150"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Деталь</w:t>
            </w:r>
          </w:p>
        </w:tc>
        <w:tc>
          <w:tcPr>
            <w:tcW w:w="24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B2361" w:rsidRDefault="00DB2361">
            <w:pPr>
              <w:pStyle w:val="a3"/>
              <w:spacing w:before="0" w:beforeAutospacing="0" w:after="30" w:afterAutospacing="0"/>
              <w:ind w:left="150"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Сталь</w:t>
            </w:r>
          </w:p>
        </w:tc>
      </w:tr>
      <w:tr w:rsidR="00DB2361" w:rsidTr="00DB236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DB2361" w:rsidRDefault="00DB2361">
            <w:pPr>
              <w:pStyle w:val="a3"/>
              <w:spacing w:before="0" w:beforeAutospacing="0" w:after="30" w:afterAutospacing="0"/>
              <w:ind w:left="150"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DB2361" w:rsidRDefault="00DB2361">
            <w:pPr>
              <w:pStyle w:val="a3"/>
              <w:spacing w:before="0" w:beforeAutospacing="0" w:after="30" w:afterAutospacing="0"/>
              <w:ind w:left="150" w:right="150"/>
              <w:jc w:val="center"/>
              <w:rPr>
                <w:color w:val="000000"/>
              </w:rPr>
            </w:pPr>
          </w:p>
        </w:tc>
        <w:tc>
          <w:tcPr>
            <w:tcW w:w="471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DB2361" w:rsidRDefault="00DB2361">
            <w:pPr>
              <w:pStyle w:val="a3"/>
              <w:spacing w:before="0" w:beforeAutospacing="0" w:after="3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Прошивочный пуансон</w:t>
            </w:r>
          </w:p>
          <w:p w:rsidR="00DB2361" w:rsidRDefault="00DB2361">
            <w:pPr>
              <w:pStyle w:val="a3"/>
              <w:spacing w:before="0" w:beforeAutospacing="0" w:after="30" w:afterAutospacing="0"/>
              <w:ind w:left="150" w:right="150"/>
              <w:rPr>
                <w:color w:val="000000"/>
              </w:rPr>
            </w:pPr>
          </w:p>
        </w:tc>
        <w:tc>
          <w:tcPr>
            <w:tcW w:w="24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DB2361" w:rsidRDefault="00DB2361">
            <w:pPr>
              <w:pStyle w:val="a3"/>
              <w:spacing w:before="0" w:beforeAutospacing="0" w:after="3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Р18</w:t>
            </w:r>
          </w:p>
          <w:p w:rsidR="00DB2361" w:rsidRDefault="00DB2361">
            <w:pPr>
              <w:pStyle w:val="a3"/>
              <w:spacing w:before="0" w:beforeAutospacing="0" w:after="30" w:afterAutospacing="0"/>
              <w:ind w:left="150" w:right="150"/>
              <w:rPr>
                <w:color w:val="000000"/>
              </w:rPr>
            </w:pPr>
          </w:p>
        </w:tc>
      </w:tr>
    </w:tbl>
    <w:p w:rsidR="00DB2361" w:rsidRDefault="00DB2361" w:rsidP="00DB2361">
      <w:pPr>
        <w:pStyle w:val="otstup"/>
        <w:spacing w:before="0" w:beforeAutospacing="0" w:after="30" w:afterAutospacing="0"/>
        <w:ind w:left="150" w:right="150" w:firstLine="567"/>
      </w:pPr>
      <w:r>
        <w:t>Это задание содержит те же черты, что и предыдущее. Однако здесь студентам необходимо указать химический состав используемой марки стали и указать к какой квалификации ее можно отнести.</w:t>
      </w:r>
    </w:p>
    <w:p w:rsidR="00DB2361" w:rsidRPr="00DB2361" w:rsidRDefault="00DB2361" w:rsidP="00DB2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DB2361" w:rsidRDefault="00DB2361" w:rsidP="00DB2361">
      <w:pPr>
        <w:pStyle w:val="otstup"/>
        <w:spacing w:before="0" w:beforeAutospacing="0" w:after="30" w:afterAutospacing="0"/>
        <w:ind w:left="150" w:right="150" w:firstLine="567"/>
      </w:pPr>
    </w:p>
    <w:p w:rsidR="00DB2361" w:rsidRDefault="00DB2361" w:rsidP="00DB2361">
      <w:pPr>
        <w:pStyle w:val="otstup"/>
        <w:spacing w:before="0" w:beforeAutospacing="0" w:after="30" w:afterAutospacing="0"/>
        <w:ind w:left="150" w:right="150" w:firstLine="567"/>
        <w:rPr>
          <w:b/>
        </w:rPr>
      </w:pPr>
      <w:r w:rsidRPr="00DB2361">
        <w:rPr>
          <w:b/>
        </w:rPr>
        <w:t>Задание 3</w:t>
      </w:r>
    </w:p>
    <w:p w:rsidR="00DB2361" w:rsidRDefault="00DB2361" w:rsidP="00DB2361">
      <w:pPr>
        <w:pStyle w:val="4"/>
        <w:spacing w:before="0" w:beforeAutospacing="0" w:after="0" w:afterAutospacing="0"/>
        <w:rPr>
          <w:bCs w:val="0"/>
        </w:rPr>
      </w:pPr>
    </w:p>
    <w:p w:rsidR="00740192" w:rsidRDefault="00DB2361" w:rsidP="00DB2361">
      <w:pPr>
        <w:pStyle w:val="4"/>
        <w:spacing w:before="0" w:beforeAutospacing="0" w:after="0" w:afterAutospacing="0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Дайте полные ответы на вопрос</w:t>
      </w:r>
      <w:r w:rsidRPr="00DB2361">
        <w:rPr>
          <w:b w:val="0"/>
          <w:color w:val="000000"/>
          <w:shd w:val="clear" w:color="auto" w:fill="FFFFFF"/>
        </w:rPr>
        <w:t xml:space="preserve">. </w:t>
      </w:r>
    </w:p>
    <w:p w:rsidR="00DB2361" w:rsidRDefault="00DB2361" w:rsidP="00DB2361">
      <w:pPr>
        <w:pStyle w:val="4"/>
        <w:spacing w:before="0" w:beforeAutospacing="0" w:after="0" w:afterAutospacing="0"/>
        <w:rPr>
          <w:b w:val="0"/>
          <w:color w:val="000000"/>
          <w:shd w:val="clear" w:color="auto" w:fill="FFFFFF"/>
        </w:rPr>
      </w:pPr>
      <w:r w:rsidRPr="00DB2361">
        <w:rPr>
          <w:b w:val="0"/>
          <w:color w:val="000000"/>
          <w:shd w:val="clear" w:color="auto" w:fill="FFFFFF"/>
        </w:rPr>
        <w:t>Для иллюстрации ответов приведите необходимые графики, таблицы и рисунки.</w:t>
      </w:r>
    </w:p>
    <w:p w:rsidR="00740192" w:rsidRDefault="00740192" w:rsidP="00DB2361">
      <w:pPr>
        <w:pStyle w:val="4"/>
        <w:spacing w:before="0" w:beforeAutospacing="0" w:after="0" w:afterAutospacing="0"/>
        <w:rPr>
          <w:b w:val="0"/>
          <w:color w:val="000000"/>
          <w:shd w:val="clear" w:color="auto" w:fill="FFFFFF"/>
        </w:rPr>
      </w:pPr>
    </w:p>
    <w:p w:rsidR="00DB2361" w:rsidRPr="00DB2361" w:rsidRDefault="00DB2361" w:rsidP="00DB2361">
      <w:pPr>
        <w:pStyle w:val="4"/>
        <w:spacing w:before="0" w:beforeAutospacing="0" w:after="0" w:afterAutospacing="0"/>
        <w:rPr>
          <w:b w:val="0"/>
          <w:bCs w:val="0"/>
          <w:color w:val="1B1E9C"/>
          <w:sz w:val="15"/>
          <w:szCs w:val="15"/>
        </w:rPr>
      </w:pPr>
      <w:r w:rsidRPr="00DB2361">
        <w:rPr>
          <w:b w:val="0"/>
          <w:color w:val="000000"/>
          <w:shd w:val="clear" w:color="auto" w:fill="FFFFFF"/>
        </w:rPr>
        <w:t>Опишите процесс детонационного напыления.</w:t>
      </w:r>
    </w:p>
    <w:p w:rsidR="00DB2361" w:rsidRDefault="00DB23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361" w:rsidRDefault="00DB23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B2361" w:rsidRDefault="00DB2361" w:rsidP="00DB23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361" w:rsidRDefault="00DB2361" w:rsidP="00DB2361">
      <w:pPr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</w:p>
    <w:p w:rsidR="00DB2361" w:rsidRDefault="00DB2361" w:rsidP="00DB2361">
      <w:pPr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361" w:rsidRPr="00DB2361" w:rsidRDefault="00DB2361" w:rsidP="00DB2361">
      <w:pPr>
        <w:shd w:val="clear" w:color="auto" w:fill="FFFFFF"/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Расшифруйте состав и определите, к какой группе относится данный сплав (таблица 4) по назначению и где используется; зарисуйте и опишите микроструктуру сплава; укажите основные требования, предъявляемые к данному сплаву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его использовании в машино</w:t>
      </w: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строении.</w:t>
      </w:r>
    </w:p>
    <w:p w:rsidR="00DB2361" w:rsidRPr="00DB2361" w:rsidRDefault="00DB2361" w:rsidP="00DB2361">
      <w:pPr>
        <w:shd w:val="clear" w:color="auto" w:fill="FFFFFF"/>
        <w:spacing w:after="3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</w:p>
    <w:tbl>
      <w:tblPr>
        <w:tblW w:w="0" w:type="auto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5250"/>
      </w:tblGrid>
      <w:tr w:rsidR="00DB2361" w:rsidRPr="00DB2361" w:rsidTr="00DB2361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5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Сплав</w:t>
            </w:r>
          </w:p>
        </w:tc>
      </w:tr>
      <w:tr w:rsidR="00DB2361" w:rsidRPr="00DB2361" w:rsidTr="00DB2361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Б83</w:t>
            </w:r>
          </w:p>
          <w:p w:rsidR="00DB2361" w:rsidRPr="00DB2361" w:rsidRDefault="00DB2361" w:rsidP="00DB2361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2361" w:rsidRPr="00DB2361" w:rsidRDefault="00DB2361" w:rsidP="00DB2361">
      <w:pPr>
        <w:shd w:val="clear" w:color="auto" w:fill="FFFFFF"/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задание предполагает, что студенты изучают цветные металлы и сплавы. Необходимо дать характеристику представленному сплаву и с помощью справочной литературы указать химический состав, применение, микроструктуру данного сплава.</w:t>
      </w:r>
    </w:p>
    <w:p w:rsidR="00740192" w:rsidRDefault="0074019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B2361" w:rsidRDefault="00DB2361" w:rsidP="00DB2361">
      <w:pPr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5</w:t>
      </w:r>
    </w:p>
    <w:p w:rsidR="00DB2361" w:rsidRDefault="00DB2361" w:rsidP="00DB2361">
      <w:pPr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361" w:rsidRPr="00DB2361" w:rsidRDefault="00DB2361" w:rsidP="00DB2361">
      <w:pPr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способы получения, свойства и применение указанного в таблице 5 материала.</w:t>
      </w:r>
    </w:p>
    <w:p w:rsidR="00DB2361" w:rsidRPr="00DB2361" w:rsidRDefault="00DB2361" w:rsidP="00DB2361">
      <w:pPr>
        <w:spacing w:after="3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tbl>
      <w:tblPr>
        <w:tblW w:w="0" w:type="auto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275"/>
      </w:tblGrid>
      <w:tr w:rsidR="00DB2361" w:rsidRPr="00DB2361" w:rsidTr="00DB2361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</w:t>
            </w:r>
          </w:p>
        </w:tc>
        <w:tc>
          <w:tcPr>
            <w:tcW w:w="72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</w:tr>
      <w:tr w:rsidR="00DB2361" w:rsidRPr="00DB2361" w:rsidTr="00DB2361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Металлические стекла</w:t>
            </w:r>
          </w:p>
          <w:p w:rsidR="00DB2361" w:rsidRPr="00DB2361" w:rsidRDefault="00DB2361" w:rsidP="00DB2361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2361" w:rsidRDefault="00DB2361" w:rsidP="00DB2361">
      <w:pPr>
        <w:spacing w:after="3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361" w:rsidRDefault="00DB2361" w:rsidP="00DB2361">
      <w:pPr>
        <w:spacing w:after="3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361" w:rsidRDefault="00DB2361" w:rsidP="00DB2361">
      <w:pPr>
        <w:spacing w:after="3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361" w:rsidRDefault="00740192" w:rsidP="0074019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B2361" w:rsidRDefault="00DB2361" w:rsidP="00DB2361">
      <w:pPr>
        <w:spacing w:after="3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6 </w:t>
      </w:r>
    </w:p>
    <w:p w:rsidR="00DB2361" w:rsidRDefault="00DB2361" w:rsidP="00DB2361">
      <w:pPr>
        <w:spacing w:after="3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361" w:rsidRDefault="00DB2361" w:rsidP="00DB2361">
      <w:pPr>
        <w:pStyle w:val="otstup"/>
        <w:spacing w:before="0" w:beforeAutospacing="0" w:after="30" w:afterAutospacing="0"/>
        <w:ind w:left="150" w:right="150" w:firstLine="567"/>
      </w:pPr>
      <w:r>
        <w:t xml:space="preserve">Вычертите диаграмму состояния системы (таблица 6). Опишите взаимодействие компонентов </w:t>
      </w:r>
      <w:proofErr w:type="gramStart"/>
      <w:r>
        <w:t>в жидком</w:t>
      </w:r>
      <w:proofErr w:type="gramEnd"/>
      <w:r>
        <w:t xml:space="preserve"> и твердом состояниях, укажите структурные составляющие во всех областях диаграммы состояния и объясните характер изменения свойств сплавов.</w:t>
      </w:r>
    </w:p>
    <w:p w:rsidR="00DB2361" w:rsidRDefault="00DB2361" w:rsidP="00DB2361">
      <w:pPr>
        <w:pStyle w:val="a3"/>
        <w:spacing w:before="0" w:beforeAutospacing="0" w:after="30" w:afterAutospacing="0"/>
        <w:ind w:left="150" w:right="150"/>
        <w:jc w:val="center"/>
      </w:pPr>
      <w:r>
        <w:t>Таблица 6</w:t>
      </w:r>
    </w:p>
    <w:tbl>
      <w:tblPr>
        <w:tblW w:w="0" w:type="auto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6555"/>
      </w:tblGrid>
      <w:tr w:rsidR="00DB2361" w:rsidTr="00DB2361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B2361" w:rsidRDefault="00DB2361">
            <w:pPr>
              <w:pStyle w:val="a3"/>
              <w:spacing w:before="0" w:beforeAutospacing="0" w:after="30" w:afterAutospacing="0"/>
              <w:ind w:left="150"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№ вар.</w:t>
            </w:r>
          </w:p>
        </w:tc>
        <w:tc>
          <w:tcPr>
            <w:tcW w:w="655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B2361" w:rsidRDefault="00DB2361">
            <w:pPr>
              <w:pStyle w:val="a3"/>
              <w:spacing w:before="0" w:beforeAutospacing="0" w:after="30" w:afterAutospacing="0"/>
              <w:ind w:left="150"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Диаграмма состояния системы</w:t>
            </w:r>
          </w:p>
        </w:tc>
      </w:tr>
      <w:tr w:rsidR="00DB2361" w:rsidTr="00DB2361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DB2361" w:rsidRDefault="00DB2361">
            <w:pPr>
              <w:pStyle w:val="a3"/>
              <w:spacing w:before="0" w:beforeAutospacing="0" w:after="30" w:afterAutospacing="0"/>
              <w:ind w:left="150"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DB2361" w:rsidRDefault="00DB2361">
            <w:pPr>
              <w:pStyle w:val="a3"/>
              <w:spacing w:before="0" w:beforeAutospacing="0" w:after="30" w:afterAutospacing="0"/>
              <w:ind w:left="150" w:right="150"/>
              <w:jc w:val="center"/>
              <w:rPr>
                <w:color w:val="000000"/>
              </w:rPr>
            </w:pPr>
          </w:p>
        </w:tc>
        <w:tc>
          <w:tcPr>
            <w:tcW w:w="655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DB2361" w:rsidRDefault="00DB2361">
            <w:pPr>
              <w:pStyle w:val="a3"/>
              <w:spacing w:before="0" w:beforeAutospacing="0" w:after="3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Свинец-магний</w:t>
            </w:r>
          </w:p>
          <w:p w:rsidR="00DB2361" w:rsidRDefault="00DB2361">
            <w:pPr>
              <w:pStyle w:val="a3"/>
              <w:spacing w:before="0" w:beforeAutospacing="0" w:after="30" w:afterAutospacing="0"/>
              <w:ind w:left="150" w:right="150"/>
              <w:rPr>
                <w:color w:val="000000"/>
              </w:rPr>
            </w:pPr>
          </w:p>
        </w:tc>
      </w:tr>
    </w:tbl>
    <w:p w:rsidR="00DB2361" w:rsidRDefault="00DB2361" w:rsidP="00DB2361">
      <w:pPr>
        <w:pStyle w:val="otstup"/>
        <w:spacing w:before="0" w:beforeAutospacing="0" w:after="30" w:afterAutospacing="0"/>
        <w:ind w:left="150" w:right="150" w:firstLine="567"/>
      </w:pPr>
      <w:r>
        <w:t>В ходе выполнения данного задания студентам необходимо найти по справочной литературе предлагаемую им диаграмму состояния сплавов и указать все структурные составляющие и фазы в областях диаграммы. Затем нужно описать к какому типу относится данная диаграмма, какие превращения описываются ей.</w:t>
      </w:r>
    </w:p>
    <w:p w:rsidR="00740192" w:rsidRDefault="007401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2361" w:rsidRPr="00DB2361" w:rsidRDefault="00DB2361" w:rsidP="00DB23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7</w:t>
      </w:r>
    </w:p>
    <w:p w:rsidR="00DB2361" w:rsidRDefault="00DB2361" w:rsidP="00DB2361">
      <w:pPr>
        <w:spacing w:after="3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361" w:rsidRPr="00DB2361" w:rsidRDefault="00DB2361" w:rsidP="00DB2361">
      <w:pPr>
        <w:shd w:val="clear" w:color="auto" w:fill="FFFFFF"/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Вычертите диаграмму состояния железо-карбид железа, укажите структурные составляющие во всех областях диаграммы, опишите превращения и постройте кривую нагревания или охлаждения (в зависимости от задания) в указанном интервале темпе</w:t>
      </w: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 для сплава, содержащего данное в таблице 7 количество углерода. На кривой охлаждения или нагревания укажите количество степеней свободы на каждом участке кривой, подсчитав их в соответствии с правилом фаз. Для заданного сплава определите количественное соотношение фаз в соответствии с правилом отрезка при температуре, указанной в таблице 7.</w:t>
      </w:r>
    </w:p>
    <w:p w:rsidR="00DB2361" w:rsidRPr="00DB2361" w:rsidRDefault="00DB2361" w:rsidP="00DB2361">
      <w:pPr>
        <w:shd w:val="clear" w:color="auto" w:fill="FFFFFF"/>
        <w:spacing w:after="3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7</w:t>
      </w:r>
    </w:p>
    <w:tbl>
      <w:tblPr>
        <w:tblW w:w="0" w:type="auto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144"/>
        <w:gridCol w:w="2149"/>
        <w:gridCol w:w="2145"/>
        <w:gridCol w:w="2171"/>
      </w:tblGrid>
      <w:tr w:rsidR="00DB2361" w:rsidRPr="00DB2361" w:rsidTr="00DB2361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вар.</w:t>
            </w: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Кривая</w:t>
            </w: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температур, °С</w:t>
            </w: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углерода, %</w:t>
            </w: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Температура, °С</w:t>
            </w:r>
          </w:p>
        </w:tc>
      </w:tr>
      <w:tr w:rsidR="00DB2361" w:rsidRPr="00DB2361" w:rsidTr="00DB2361">
        <w:trPr>
          <w:tblCellSpacing w:w="0" w:type="dxa"/>
          <w:jc w:val="center"/>
        </w:trPr>
        <w:tc>
          <w:tcPr>
            <w:tcW w:w="69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DB2361" w:rsidRPr="00DB2361" w:rsidRDefault="00DB2361" w:rsidP="00DB236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Нагревания</w:t>
            </w:r>
          </w:p>
          <w:p w:rsidR="00DB2361" w:rsidRPr="00DB2361" w:rsidRDefault="00DB2361" w:rsidP="00DB2361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0-1600</w:t>
            </w:r>
          </w:p>
          <w:p w:rsidR="00DB2361" w:rsidRPr="00DB2361" w:rsidRDefault="00DB2361" w:rsidP="00DB2361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  <w:p w:rsidR="00DB2361" w:rsidRPr="00DB2361" w:rsidRDefault="00DB2361" w:rsidP="00DB2361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DB2361" w:rsidRPr="00DB2361" w:rsidRDefault="00DB2361" w:rsidP="00DB2361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  <w:p w:rsidR="00DB2361" w:rsidRPr="00DB2361" w:rsidRDefault="00DB2361" w:rsidP="00DB2361">
            <w:pPr>
              <w:spacing w:after="3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2361" w:rsidRPr="00DB2361" w:rsidRDefault="00DB2361" w:rsidP="00DB2361">
      <w:pPr>
        <w:shd w:val="clear" w:color="auto" w:fill="FFFFFF"/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данной задачи необходимо знать правило отрезков, позволяющее подсчитать количественное содержание фаз в данной точке, а также правило фаз, определяющее число степеней свободы.</w:t>
      </w:r>
    </w:p>
    <w:p w:rsidR="00DB2361" w:rsidRPr="00DB2361" w:rsidRDefault="00DB2361" w:rsidP="00DB2361">
      <w:pPr>
        <w:shd w:val="clear" w:color="auto" w:fill="FFFFFF"/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Правило фаз </w:t>
      </w: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выражается следующим уравнением (при постоянном давлении):</w:t>
      </w:r>
    </w:p>
    <w:p w:rsidR="00DB2361" w:rsidRPr="00DB2361" w:rsidRDefault="00DB2361" w:rsidP="00DB2361">
      <w:pPr>
        <w:shd w:val="clear" w:color="auto" w:fill="FFFFFF"/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= К + 1 - Ф</w:t>
      </w: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  <w:r w:rsidRPr="00DB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DB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число компонентов в системе, </w:t>
      </w:r>
      <w:r w:rsidRPr="00DB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число фаз, </w:t>
      </w:r>
      <w:r w:rsidRPr="00DB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число степеней свободы (или инвариантность системы).</w:t>
      </w:r>
    </w:p>
    <w:p w:rsidR="00DB2361" w:rsidRPr="00DB2361" w:rsidRDefault="00DB2361" w:rsidP="00DB2361">
      <w:pPr>
        <w:shd w:val="clear" w:color="auto" w:fill="FFFFFF"/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степеней свободы – это число независимых переменных внутренних (состав фаз) и внешних (температура, давление) факторов, которые можно изменять без изменения числа фаз, находящихся в равновесии.</w:t>
      </w:r>
    </w:p>
    <w:p w:rsidR="00DB2361" w:rsidRPr="00DB2361" w:rsidRDefault="00DB2361" w:rsidP="00DB2361">
      <w:pPr>
        <w:shd w:val="clear" w:color="auto" w:fill="FFFFFF"/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Правило отрезков </w:t>
      </w: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позволяет определить количественное соотношение фаз. </w:t>
      </w:r>
      <w:proofErr w:type="gramStart"/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определение</w:t>
      </w:r>
      <w:proofErr w:type="gramEnd"/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концентрации компонентов в двух фазах через данную точку </w:t>
      </w:r>
      <w:r w:rsidRPr="00DB2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 </w:t>
      </w: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(рисунок), характеризующую состояние сплава, проводят горизонтальную линию (</w:t>
      </w:r>
      <w:proofErr w:type="spellStart"/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коноду</w:t>
      </w:r>
      <w:proofErr w:type="spellEnd"/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 пересечения с линиями, ограничивающими данную область; проекции точек пересечения (</w:t>
      </w:r>
      <w:r w:rsidRPr="00DB2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 </w:t>
      </w: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B2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горизонтальную ось диаграммы покажут составы фаз. Отрезки </w:t>
      </w:r>
      <w:proofErr w:type="spellStart"/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коноды</w:t>
      </w:r>
      <w:proofErr w:type="spellEnd"/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точкой </w:t>
      </w:r>
      <w:r w:rsidRPr="00DB2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 </w:t>
      </w: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точками</w:t>
      </w:r>
      <w:proofErr w:type="gramEnd"/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2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 </w:t>
      </w: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B2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определяющими составы фаз, обратно пропорциональны количествам этих фаз (рисунок):</w:t>
      </w:r>
    </w:p>
    <w:p w:rsidR="00DB2361" w:rsidRDefault="00090DA1" w:rsidP="00090DA1">
      <w:pPr>
        <w:shd w:val="clear" w:color="auto" w:fill="FFFFFF"/>
        <w:spacing w:after="3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23340" cy="3740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A1" w:rsidRDefault="00090DA1" w:rsidP="00090DA1">
      <w:pPr>
        <w:shd w:val="clear" w:color="auto" w:fill="FFFFFF"/>
        <w:spacing w:after="3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400" cy="4089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A1" w:rsidRPr="00DB2361" w:rsidRDefault="00090DA1" w:rsidP="00090DA1">
      <w:pPr>
        <w:shd w:val="clear" w:color="auto" w:fill="FFFFFF"/>
        <w:spacing w:after="3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3570" cy="436245"/>
            <wp:effectExtent l="0" t="0" r="508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A1" w:rsidRPr="00DB2361" w:rsidRDefault="00090DA1" w:rsidP="00DB2361">
      <w:pPr>
        <w:shd w:val="clear" w:color="auto" w:fill="FFFFFF"/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361" w:rsidRPr="00DB2361" w:rsidRDefault="00DB2361" w:rsidP="00DB2361">
      <w:pPr>
        <w:shd w:val="clear" w:color="auto" w:fill="FFFFFF"/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степеней свободы в искомой точке </w:t>
      </w:r>
      <w:r w:rsidRPr="00DB2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 </w:t>
      </w: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 </w:t>
      </w:r>
      <w:r w:rsidRPr="00DB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= К - Ф + 1</w:t>
      </w: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361" w:rsidRPr="00DB2361" w:rsidRDefault="00DB2361" w:rsidP="00DB2361">
      <w:pPr>
        <w:shd w:val="clear" w:color="auto" w:fill="FFFFFF"/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число компонентов равно 2, количество фаз в данной точке 2 (аустенит и жидкость), то </w:t>
      </w:r>
      <w:r w:rsidRPr="00DB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= 2 - 2 + 1 = 1</w:t>
      </w: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361" w:rsidRPr="00DB2361" w:rsidRDefault="00DB2361" w:rsidP="00DB2361">
      <w:pPr>
        <w:shd w:val="clear" w:color="auto" w:fill="FFFFFF"/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кривой охлаждения сплава основано на изменениях фаз и структурных составляющих в ходе охлаждения. Если по мере охлаждения происходит пересечение линии превращения, то </w:t>
      </w:r>
      <w:proofErr w:type="gramStart"/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кривой охлаждения</w:t>
      </w:r>
      <w:proofErr w:type="gramEnd"/>
      <w:r w:rsidRPr="00DB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изобразить горизонтальный участок, и написать какое превращение произошло при данной температуре.</w:t>
      </w:r>
    </w:p>
    <w:p w:rsidR="00090DA1" w:rsidRDefault="00090D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B2361" w:rsidRDefault="00090DA1" w:rsidP="00DB2361">
      <w:pPr>
        <w:spacing w:after="3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90DA1" w:rsidRPr="00090DA1" w:rsidRDefault="00090DA1" w:rsidP="00090DA1">
      <w:pPr>
        <w:shd w:val="clear" w:color="auto" w:fill="FFFFFF"/>
        <w:spacing w:after="30" w:line="240" w:lineRule="auto"/>
        <w:ind w:left="150" w:right="1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полные ответы на практические вопросы следующего задания, приведенные в таблице 8.</w:t>
      </w:r>
    </w:p>
    <w:p w:rsidR="00090DA1" w:rsidRPr="00090DA1" w:rsidRDefault="00090DA1" w:rsidP="00090DA1">
      <w:pPr>
        <w:shd w:val="clear" w:color="auto" w:fill="FFFFFF"/>
        <w:spacing w:after="3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8</w:t>
      </w:r>
    </w:p>
    <w:tbl>
      <w:tblPr>
        <w:tblW w:w="0" w:type="auto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040"/>
      </w:tblGrid>
      <w:tr w:rsidR="00090DA1" w:rsidRPr="00090DA1" w:rsidTr="00090DA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090DA1" w:rsidRPr="00090DA1" w:rsidRDefault="00090DA1" w:rsidP="00090DA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вар.</w:t>
            </w:r>
          </w:p>
        </w:tc>
        <w:tc>
          <w:tcPr>
            <w:tcW w:w="80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090DA1" w:rsidRPr="00090DA1" w:rsidRDefault="00090DA1" w:rsidP="00090DA1">
            <w:pPr>
              <w:spacing w:after="3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</w:tr>
      <w:tr w:rsidR="00090DA1" w:rsidRPr="00090DA1" w:rsidTr="00090DA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90DA1" w:rsidRPr="00090DA1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90DA1" w:rsidRPr="00090DA1" w:rsidRDefault="00090DA1" w:rsidP="00090D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D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090DA1" w:rsidRPr="00090DA1" w:rsidRDefault="00090DA1" w:rsidP="0009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0"/>
            </w:tblGrid>
            <w:tr w:rsidR="00090DA1" w:rsidRPr="00090DA1">
              <w:trPr>
                <w:trHeight w:val="1620"/>
                <w:tblCellSpacing w:w="0" w:type="dxa"/>
              </w:trPr>
              <w:tc>
                <w:tcPr>
                  <w:tcW w:w="0" w:type="auto"/>
                  <w:hideMark/>
                </w:tcPr>
                <w:p w:rsidR="00090DA1" w:rsidRPr="00090DA1" w:rsidRDefault="00090DA1" w:rsidP="00740192">
                  <w:pPr>
                    <w:spacing w:after="30" w:line="240" w:lineRule="auto"/>
                    <w:ind w:right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090DA1" w:rsidRPr="00090DA1" w:rsidTr="00740192">
              <w:trPr>
                <w:trHeight w:val="64"/>
                <w:tblCellSpacing w:w="0" w:type="dxa"/>
              </w:trPr>
              <w:tc>
                <w:tcPr>
                  <w:tcW w:w="0" w:type="auto"/>
                  <w:hideMark/>
                </w:tcPr>
                <w:p w:rsidR="00090DA1" w:rsidRPr="00090DA1" w:rsidRDefault="00090DA1" w:rsidP="00740192">
                  <w:pPr>
                    <w:spacing w:after="30" w:line="240" w:lineRule="auto"/>
                    <w:ind w:right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D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чем заключается обработка стали холодом и в каких случаях она применяется?</w:t>
                  </w:r>
                </w:p>
              </w:tc>
            </w:tr>
          </w:tbl>
          <w:p w:rsidR="00090DA1" w:rsidRPr="00090DA1" w:rsidRDefault="00090DA1" w:rsidP="00090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0DA1" w:rsidRPr="00DB2361" w:rsidRDefault="00090DA1" w:rsidP="00DB2361">
      <w:pPr>
        <w:spacing w:after="3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90DA1" w:rsidRPr="00DB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09CD"/>
    <w:multiLevelType w:val="multilevel"/>
    <w:tmpl w:val="8198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66"/>
    <w:rsid w:val="00090DA1"/>
    <w:rsid w:val="00740192"/>
    <w:rsid w:val="008E5866"/>
    <w:rsid w:val="00CD257A"/>
    <w:rsid w:val="00DB2361"/>
    <w:rsid w:val="00F9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F5598-C688-4321-9CC5-D3E924AB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B23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23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DB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236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B23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 КИРИЛЛ</dc:creator>
  <cp:keywords/>
  <dc:description/>
  <cp:lastModifiedBy>Шустов КИРИЛЛ</cp:lastModifiedBy>
  <cp:revision>3</cp:revision>
  <dcterms:created xsi:type="dcterms:W3CDTF">2021-01-23T18:47:00Z</dcterms:created>
  <dcterms:modified xsi:type="dcterms:W3CDTF">2021-01-30T06:20:00Z</dcterms:modified>
</cp:coreProperties>
</file>