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B94" w:rsidRDefault="00450B94" w:rsidP="00450B94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32"/>
          <w:szCs w:val="32"/>
        </w:rPr>
      </w:pPr>
      <w:r>
        <w:rPr>
          <w:rFonts w:ascii="Arial" w:hAnsi="Arial" w:cs="Arial"/>
          <w:color w:val="545251"/>
          <w:sz w:val="32"/>
          <w:szCs w:val="32"/>
        </w:rPr>
        <w:t xml:space="preserve">по методическому указанию "Теория автоматического управления (по линейным системам)", Омск, </w:t>
      </w:r>
      <w:proofErr w:type="spellStart"/>
      <w:r>
        <w:rPr>
          <w:rFonts w:ascii="Arial" w:hAnsi="Arial" w:cs="Arial"/>
          <w:color w:val="545251"/>
          <w:sz w:val="32"/>
          <w:szCs w:val="32"/>
        </w:rPr>
        <w:t>СибАДИ</w:t>
      </w:r>
      <w:proofErr w:type="spellEnd"/>
      <w:r>
        <w:rPr>
          <w:rFonts w:ascii="Arial" w:hAnsi="Arial" w:cs="Arial"/>
          <w:color w:val="545251"/>
          <w:sz w:val="32"/>
          <w:szCs w:val="32"/>
        </w:rPr>
        <w:t>, 2011.</w:t>
      </w:r>
    </w:p>
    <w:p w:rsidR="00450B94" w:rsidRDefault="00450B94" w:rsidP="00450B94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32"/>
          <w:szCs w:val="32"/>
        </w:rPr>
      </w:pPr>
      <w:r>
        <w:rPr>
          <w:rFonts w:ascii="Arial" w:hAnsi="Arial" w:cs="Arial"/>
          <w:color w:val="545251"/>
          <w:sz w:val="32"/>
          <w:szCs w:val="32"/>
        </w:rPr>
        <w:t> 1) Внимательно изучить методические указания.</w:t>
      </w:r>
    </w:p>
    <w:p w:rsidR="00450B94" w:rsidRDefault="00450B94" w:rsidP="00450B94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32"/>
          <w:szCs w:val="32"/>
        </w:rPr>
      </w:pPr>
      <w:r>
        <w:rPr>
          <w:rFonts w:ascii="Arial" w:hAnsi="Arial" w:cs="Arial"/>
          <w:color w:val="545251"/>
          <w:sz w:val="32"/>
          <w:szCs w:val="32"/>
        </w:rPr>
        <w:t> 2) По двум последним цифрам зачетной книжки определить свой вариант. Рис. 1, Рис. 2,   Таблицы (стр. 29-32).</w:t>
      </w:r>
    </w:p>
    <w:p w:rsidR="00450B94" w:rsidRDefault="00450B94" w:rsidP="00450B94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32"/>
          <w:szCs w:val="32"/>
        </w:rPr>
      </w:pPr>
      <w:r>
        <w:rPr>
          <w:rFonts w:ascii="Arial" w:hAnsi="Arial" w:cs="Arial"/>
          <w:color w:val="545251"/>
          <w:sz w:val="32"/>
          <w:szCs w:val="32"/>
        </w:rPr>
        <w:t> 3) Задание для Вас упрощается: Не надо рассчитывать: критерий Гурвица, критерий Михайлова (Разделы 6 и 7), строить график переходного процесса (Раздел 10).</w:t>
      </w:r>
    </w:p>
    <w:p w:rsidR="00450B94" w:rsidRDefault="00450B94" w:rsidP="00450B94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32"/>
          <w:szCs w:val="32"/>
        </w:rPr>
      </w:pPr>
      <w:r>
        <w:rPr>
          <w:rStyle w:val="a4"/>
          <w:rFonts w:ascii="Arial" w:hAnsi="Arial" w:cs="Arial"/>
          <w:color w:val="545251"/>
          <w:sz w:val="32"/>
          <w:szCs w:val="32"/>
        </w:rPr>
        <w:t>Желательно:</w:t>
      </w:r>
    </w:p>
    <w:p w:rsidR="00450B94" w:rsidRDefault="00450B94" w:rsidP="00450B94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32"/>
          <w:szCs w:val="32"/>
        </w:rPr>
      </w:pPr>
      <w:r>
        <w:rPr>
          <w:rFonts w:ascii="Arial" w:hAnsi="Arial" w:cs="Arial"/>
          <w:color w:val="545251"/>
          <w:sz w:val="32"/>
          <w:szCs w:val="32"/>
        </w:rPr>
        <w:t xml:space="preserve"> 4) В </w:t>
      </w:r>
      <w:proofErr w:type="spellStart"/>
      <w:r>
        <w:rPr>
          <w:rFonts w:ascii="Arial" w:hAnsi="Arial" w:cs="Arial"/>
          <w:color w:val="545251"/>
          <w:sz w:val="32"/>
          <w:szCs w:val="32"/>
        </w:rPr>
        <w:t>MATLAB-Simulink</w:t>
      </w:r>
      <w:proofErr w:type="spellEnd"/>
      <w:r>
        <w:rPr>
          <w:rFonts w:ascii="Arial" w:hAnsi="Arial" w:cs="Arial"/>
          <w:color w:val="545251"/>
          <w:sz w:val="32"/>
          <w:szCs w:val="32"/>
        </w:rPr>
        <w:t>  - провести исследование своей системы без корректирующего звена.</w:t>
      </w:r>
    </w:p>
    <w:p w:rsidR="00450B94" w:rsidRDefault="00450B94" w:rsidP="00450B94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32"/>
          <w:szCs w:val="32"/>
        </w:rPr>
      </w:pPr>
      <w:r>
        <w:rPr>
          <w:rFonts w:ascii="Arial" w:hAnsi="Arial" w:cs="Arial"/>
          <w:color w:val="545251"/>
          <w:sz w:val="32"/>
          <w:szCs w:val="32"/>
        </w:rPr>
        <w:t xml:space="preserve"> 5)  В </w:t>
      </w:r>
      <w:proofErr w:type="spellStart"/>
      <w:r>
        <w:rPr>
          <w:rFonts w:ascii="Arial" w:hAnsi="Arial" w:cs="Arial"/>
          <w:color w:val="545251"/>
          <w:sz w:val="32"/>
          <w:szCs w:val="32"/>
        </w:rPr>
        <w:t>MATLAB-Simulink</w:t>
      </w:r>
      <w:proofErr w:type="spellEnd"/>
      <w:r>
        <w:rPr>
          <w:rFonts w:ascii="Arial" w:hAnsi="Arial" w:cs="Arial"/>
          <w:color w:val="545251"/>
          <w:sz w:val="32"/>
          <w:szCs w:val="32"/>
        </w:rPr>
        <w:t>  - провести исследование своей системы с корректирующим звеном.</w:t>
      </w:r>
    </w:p>
    <w:p w:rsidR="00450B94" w:rsidRDefault="00450B94" w:rsidP="00450B94">
      <w:pPr>
        <w:pStyle w:val="a3"/>
        <w:shd w:val="clear" w:color="auto" w:fill="FFFFFF"/>
        <w:spacing w:before="0" w:beforeAutospacing="0"/>
        <w:rPr>
          <w:rFonts w:ascii="Arial" w:hAnsi="Arial" w:cs="Arial"/>
          <w:color w:val="545251"/>
          <w:sz w:val="32"/>
          <w:szCs w:val="32"/>
        </w:rPr>
      </w:pPr>
      <w:r>
        <w:rPr>
          <w:rFonts w:ascii="Arial" w:hAnsi="Arial" w:cs="Arial"/>
          <w:color w:val="545251"/>
          <w:sz w:val="32"/>
          <w:szCs w:val="32"/>
        </w:rPr>
        <w:t>Распечатки (в соответствии с пунктом №11 (МУ к курсовой работе)) вставить в пояснительную записку по курсовой работе.</w:t>
      </w:r>
    </w:p>
    <w:p w:rsidR="007817F2" w:rsidRPr="00450B94" w:rsidRDefault="00450B94" w:rsidP="00450B94">
      <w:pPr>
        <w:jc w:val="center"/>
        <w:rPr>
          <w:b/>
          <w:sz w:val="56"/>
          <w:szCs w:val="56"/>
        </w:rPr>
      </w:pPr>
      <w:r w:rsidRPr="00450B94">
        <w:rPr>
          <w:b/>
          <w:sz w:val="56"/>
          <w:szCs w:val="56"/>
          <w:highlight w:val="yellow"/>
        </w:rPr>
        <w:t>ВАРИАНТ 26</w:t>
      </w:r>
    </w:p>
    <w:sectPr w:rsidR="007817F2" w:rsidRPr="00450B94" w:rsidSect="00781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50B94"/>
    <w:rsid w:val="00450B94"/>
    <w:rsid w:val="0078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0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0B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2</cp:revision>
  <dcterms:created xsi:type="dcterms:W3CDTF">2021-03-11T13:12:00Z</dcterms:created>
  <dcterms:modified xsi:type="dcterms:W3CDTF">2021-03-11T13:13:00Z</dcterms:modified>
</cp:coreProperties>
</file>