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54446" w14:textId="29D6DD1E" w:rsidR="00F728F9" w:rsidRDefault="00F728F9">
      <w:r>
        <w:rPr>
          <w:noProof/>
        </w:rPr>
        <w:drawing>
          <wp:inline distT="0" distB="0" distL="0" distR="0" wp14:anchorId="5DABB8A9" wp14:editId="4175309E">
            <wp:extent cx="3632200" cy="2197100"/>
            <wp:effectExtent l="0" t="0" r="0" b="0"/>
            <wp:docPr id="1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engineering draw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D87BD" w14:textId="77777777" w:rsidR="00F728F9" w:rsidRDefault="00F728F9"/>
    <w:p w14:paraId="1E3C20CC" w14:textId="228477F6" w:rsidR="00F728F9" w:rsidRDefault="00F728F9">
      <w:r>
        <w:rPr>
          <w:noProof/>
        </w:rPr>
        <w:drawing>
          <wp:inline distT="0" distB="0" distL="0" distR="0" wp14:anchorId="6AD21FDB" wp14:editId="41926FC6">
            <wp:extent cx="5731510" cy="501777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1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ACC71" w14:textId="5F1F5CFE" w:rsidR="00F728F9" w:rsidRDefault="00F728F9"/>
    <w:p w14:paraId="513F6339" w14:textId="00846E90" w:rsidR="00F728F9" w:rsidRPr="00F728F9" w:rsidRDefault="00F728F9">
      <w:pPr>
        <w:rPr>
          <w:lang w:val="ru-RU"/>
        </w:rPr>
      </w:pPr>
      <w:r>
        <w:rPr>
          <w:lang w:val="ru-RU"/>
        </w:rPr>
        <w:t xml:space="preserve">СТРОКА НОМЕР(ВАРИАНТ) 3 </w:t>
      </w:r>
    </w:p>
    <w:sectPr w:rsidR="00F728F9" w:rsidRPr="00F72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F9"/>
    <w:rsid w:val="00F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7311D7"/>
  <w15:chartTrackingRefBased/>
  <w15:docId w15:val="{1200D534-CF84-4142-981B-BFFAABB5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Valērija Ļepjohina</dc:creator>
  <cp:keywords/>
  <dc:description/>
  <cp:lastModifiedBy>Valērija Ļepjohina</cp:lastModifiedBy>
  <cp:revision>1</cp:revision>
  <dcterms:created xsi:type="dcterms:W3CDTF">2021-03-23T09:56:00Z</dcterms:created>
  <dcterms:modified xsi:type="dcterms:W3CDTF">2021-03-23T10:03:00Z</dcterms:modified>
</cp:coreProperties>
</file>