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0D" w:rsidRDefault="00EC4A0D" w:rsidP="00EC4A0D">
      <w:pPr>
        <w:ind w:firstLine="567"/>
        <w:rPr>
          <w:sz w:val="28"/>
          <w:szCs w:val="28"/>
        </w:rPr>
      </w:pPr>
      <w:r>
        <w:rPr>
          <w:i/>
          <w:noProof/>
          <w:sz w:val="28"/>
          <w:szCs w:val="28"/>
        </w:rPr>
        <w:pict>
          <v:group id="_x0000_s1029" style="position:absolute;left:0;text-align:left;margin-left:289.15pt;margin-top:9pt;width:162.75pt;height:106.5pt;z-index:251660288" coordorigin="1996,6427" coordsize="3255,21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996;top:6427;width:3195;height:1725;mso-position-vertical:bottom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996;top:8152;width:3255;height:405" stroked="f">
              <v:textbox>
                <w:txbxContent>
                  <w:p w:rsidR="00EC4A0D" w:rsidRPr="00C240B3" w:rsidRDefault="00EC4A0D" w:rsidP="00EC4A0D">
                    <w:pPr>
                      <w:jc w:val="center"/>
                      <w:rPr>
                        <w:lang w:val="en-US"/>
                      </w:rPr>
                    </w:pPr>
                    <w:r>
                      <w:t>Рис. 6.3</w:t>
                    </w:r>
                  </w:p>
                </w:txbxContent>
              </v:textbox>
            </v:shape>
            <w10:wrap type="square"/>
          </v:group>
        </w:pict>
      </w:r>
      <w:r>
        <w:rPr>
          <w:sz w:val="28"/>
          <w:szCs w:val="28"/>
        </w:rPr>
        <w:t>Найти</w:t>
      </w:r>
      <w:r w:rsidRPr="00015229">
        <w:rPr>
          <w:sz w:val="28"/>
          <w:szCs w:val="28"/>
        </w:rPr>
        <w:t xml:space="preserve"> собственную частоту </w:t>
      </w:r>
      <w:r w:rsidRPr="00015229">
        <w:rPr>
          <w:i/>
          <w:sz w:val="28"/>
          <w:szCs w:val="28"/>
          <w:lang w:val="en-US"/>
        </w:rPr>
        <w:t>f</w:t>
      </w:r>
      <w:r w:rsidRPr="00015229">
        <w:rPr>
          <w:sz w:val="28"/>
          <w:szCs w:val="28"/>
          <w:vertAlign w:val="subscript"/>
        </w:rPr>
        <w:t>0</w:t>
      </w:r>
      <w:r w:rsidRPr="00015229">
        <w:rPr>
          <w:sz w:val="28"/>
          <w:szCs w:val="28"/>
        </w:rPr>
        <w:t xml:space="preserve"> рез</w:t>
      </w:r>
      <w:r w:rsidRPr="00015229">
        <w:rPr>
          <w:sz w:val="28"/>
          <w:szCs w:val="28"/>
        </w:rPr>
        <w:t>о</w:t>
      </w:r>
      <w:r w:rsidRPr="00015229">
        <w:rPr>
          <w:sz w:val="28"/>
          <w:szCs w:val="28"/>
        </w:rPr>
        <w:t>натора</w:t>
      </w:r>
      <w:r>
        <w:rPr>
          <w:sz w:val="28"/>
          <w:szCs w:val="28"/>
        </w:rPr>
        <w:t xml:space="preserve"> </w:t>
      </w:r>
      <w:r w:rsidRPr="00015229">
        <w:rPr>
          <w:sz w:val="28"/>
          <w:szCs w:val="28"/>
        </w:rPr>
        <w:t>на рис</w:t>
      </w:r>
      <w:r>
        <w:rPr>
          <w:sz w:val="28"/>
          <w:szCs w:val="28"/>
        </w:rPr>
        <w:t>. 6.3,</w:t>
      </w:r>
      <w:r w:rsidRPr="00015229">
        <w:rPr>
          <w:sz w:val="28"/>
          <w:szCs w:val="28"/>
        </w:rPr>
        <w:t xml:space="preserve"> </w:t>
      </w:r>
      <w:r>
        <w:rPr>
          <w:sz w:val="28"/>
          <w:szCs w:val="28"/>
        </w:rPr>
        <w:t>полагая</w:t>
      </w:r>
      <w:r w:rsidRPr="00015229">
        <w:rPr>
          <w:sz w:val="28"/>
          <w:szCs w:val="28"/>
        </w:rPr>
        <w:t>, что его ёмкость сосредоточ</w:t>
      </w:r>
      <w:r w:rsidRPr="00015229">
        <w:rPr>
          <w:sz w:val="28"/>
          <w:szCs w:val="28"/>
        </w:rPr>
        <w:t>е</w:t>
      </w:r>
      <w:r w:rsidRPr="00015229">
        <w:rPr>
          <w:sz w:val="28"/>
          <w:szCs w:val="28"/>
        </w:rPr>
        <w:t>на в пластинах, а индуктивность – в цилиндрической полости. Размеры резон</w:t>
      </w:r>
      <w:r w:rsidRPr="00015229">
        <w:rPr>
          <w:sz w:val="28"/>
          <w:szCs w:val="28"/>
        </w:rPr>
        <w:t>а</w:t>
      </w:r>
      <w:r w:rsidRPr="00015229">
        <w:rPr>
          <w:sz w:val="28"/>
          <w:szCs w:val="28"/>
        </w:rPr>
        <w:t xml:space="preserve">тора: </w:t>
      </w:r>
      <w:r w:rsidRPr="00015229"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 </w:t>
      </w:r>
      <w:r w:rsidRPr="00015229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015229">
        <w:rPr>
          <w:sz w:val="28"/>
          <w:szCs w:val="28"/>
        </w:rPr>
        <w:t xml:space="preserve">15 мм, </w:t>
      </w:r>
      <w:r w:rsidRPr="00015229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 </w:t>
      </w:r>
      <w:r w:rsidRPr="00015229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015229">
        <w:rPr>
          <w:sz w:val="28"/>
          <w:szCs w:val="28"/>
        </w:rPr>
        <w:t xml:space="preserve">16 мм, </w:t>
      </w:r>
      <w:r w:rsidRPr="00015229"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</w:rPr>
        <w:t xml:space="preserve"> </w:t>
      </w:r>
      <w:r w:rsidRPr="00015229">
        <w:rPr>
          <w:sz w:val="28"/>
          <w:szCs w:val="28"/>
        </w:rPr>
        <w:t>=</w:t>
      </w:r>
      <w:r>
        <w:rPr>
          <w:sz w:val="28"/>
          <w:szCs w:val="28"/>
        </w:rPr>
        <w:t xml:space="preserve"> 5 мм.</w:t>
      </w:r>
    </w:p>
    <w:p w:rsidR="00EC4A0D" w:rsidRDefault="00EC4A0D" w:rsidP="00EC4A0D">
      <w:pPr>
        <w:ind w:firstLine="567"/>
        <w:jc w:val="both"/>
        <w:rPr>
          <w:sz w:val="28"/>
          <w:szCs w:val="28"/>
        </w:rPr>
      </w:pPr>
    </w:p>
    <w:p w:rsidR="00521535" w:rsidRPr="004D3D38" w:rsidRDefault="00521535" w:rsidP="004D3D38"/>
    <w:sectPr w:rsidR="00521535" w:rsidRPr="004D3D38" w:rsidSect="0052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0962"/>
    <w:rsid w:val="001C14C3"/>
    <w:rsid w:val="004D3D38"/>
    <w:rsid w:val="004E1863"/>
    <w:rsid w:val="00521535"/>
    <w:rsid w:val="006E3E7E"/>
    <w:rsid w:val="009B7ED2"/>
    <w:rsid w:val="00DB0962"/>
    <w:rsid w:val="00EC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2021-03-24T13:21:00Z</dcterms:created>
  <dcterms:modified xsi:type="dcterms:W3CDTF">2021-03-24T13:21:00Z</dcterms:modified>
</cp:coreProperties>
</file>