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EB" w:rsidRDefault="005941EB" w:rsidP="005941EB">
      <w:pPr>
        <w:tabs>
          <w:tab w:val="center" w:pos="4677"/>
          <w:tab w:val="right" w:pos="900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941EB">
        <w:rPr>
          <w:rFonts w:ascii="Times New Roman" w:eastAsia="Calibri" w:hAnsi="Times New Roman" w:cs="Times New Roman"/>
        </w:rPr>
        <w:t>Рег. № ____</w:t>
      </w:r>
      <w:r w:rsidRPr="005941EB">
        <w:rPr>
          <w:rFonts w:ascii="Times New Roman" w:eastAsia="Calibri" w:hAnsi="Times New Roman" w:cs="Times New Roman"/>
        </w:rPr>
        <w:tab/>
      </w:r>
      <w:r w:rsidRPr="005941EB">
        <w:rPr>
          <w:rFonts w:ascii="Times New Roman" w:eastAsia="Calibri" w:hAnsi="Times New Roman" w:cs="Times New Roman"/>
        </w:rPr>
        <w:tab/>
        <w:t>Экз. № __</w:t>
      </w:r>
    </w:p>
    <w:p w:rsidR="005941EB" w:rsidRDefault="005941EB" w:rsidP="005941EB">
      <w:pPr>
        <w:tabs>
          <w:tab w:val="center" w:pos="4677"/>
          <w:tab w:val="right" w:pos="900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41EB" w:rsidRPr="005941EB" w:rsidRDefault="005941EB" w:rsidP="005941EB">
      <w:pPr>
        <w:tabs>
          <w:tab w:val="center" w:pos="4677"/>
          <w:tab w:val="right" w:pos="900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41EB" w:rsidRPr="005941EB" w:rsidRDefault="005941EB" w:rsidP="005941EB">
      <w:pPr>
        <w:keepNext/>
        <w:tabs>
          <w:tab w:val="num" w:pos="720"/>
        </w:tabs>
        <w:suppressAutoHyphens/>
        <w:overflowPunct w:val="0"/>
        <w:spacing w:after="0" w:line="240" w:lineRule="auto"/>
        <w:ind w:left="720" w:hanging="720"/>
        <w:textAlignment w:val="baseline"/>
        <w:outlineLvl w:val="2"/>
        <w:rPr>
          <w:rFonts w:ascii="Times New Roman" w:hAnsi="Times New Roman" w:cs="Times New Roman"/>
          <w:lang w:eastAsia="ar-SA"/>
        </w:rPr>
      </w:pPr>
    </w:p>
    <w:tbl>
      <w:tblPr>
        <w:tblW w:w="5103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</w:tblGrid>
      <w:tr w:rsidR="005941EB" w:rsidRPr="005941EB" w:rsidTr="0073096B">
        <w:trPr>
          <w:trHeight w:val="19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941EB" w:rsidRPr="005941EB" w:rsidRDefault="005941EB" w:rsidP="005941EB">
            <w:pPr>
              <w:keepNext/>
              <w:tabs>
                <w:tab w:val="num" w:pos="720"/>
              </w:tabs>
              <w:suppressAutoHyphens/>
              <w:overflowPunct w:val="0"/>
              <w:spacing w:after="0" w:line="240" w:lineRule="auto"/>
              <w:ind w:hanging="720"/>
              <w:jc w:val="center"/>
              <w:textAlignment w:val="baseline"/>
              <w:outlineLvl w:val="2"/>
              <w:rPr>
                <w:rFonts w:ascii="Times New Roman" w:hAnsi="Times New Roman" w:cs="Times New Roman"/>
                <w:lang w:eastAsia="ar-SA"/>
              </w:rPr>
            </w:pPr>
            <w:r w:rsidRPr="005941EB">
              <w:rPr>
                <w:rFonts w:ascii="Times New Roman" w:hAnsi="Times New Roman" w:cs="Times New Roman"/>
                <w:b/>
                <w:lang w:eastAsia="ar-SA"/>
              </w:rPr>
              <w:t>УТВЕРЖДАЮ:</w:t>
            </w:r>
          </w:p>
          <w:p w:rsidR="005941EB" w:rsidRPr="005941EB" w:rsidRDefault="005941EB" w:rsidP="005941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941EB">
              <w:rPr>
                <w:rFonts w:ascii="Times New Roman" w:eastAsia="Calibri" w:hAnsi="Times New Roman" w:cs="Times New Roman"/>
              </w:rPr>
              <w:t>Зам. директора</w:t>
            </w:r>
          </w:p>
          <w:p w:rsidR="005941EB" w:rsidRPr="005941EB" w:rsidRDefault="005941EB" w:rsidP="00594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41EB">
              <w:rPr>
                <w:rFonts w:ascii="Times New Roman" w:eastAsia="Calibri" w:hAnsi="Times New Roman" w:cs="Times New Roman"/>
              </w:rPr>
              <w:t>ГБПОУ  «Сахалинский техникум отраслевых технологий и сервиса»</w:t>
            </w:r>
          </w:p>
          <w:p w:rsidR="005941EB" w:rsidRPr="005941EB" w:rsidRDefault="005941EB" w:rsidP="00594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41EB">
              <w:rPr>
                <w:rFonts w:ascii="Times New Roman" w:eastAsia="Calibri" w:hAnsi="Times New Roman" w:cs="Times New Roman"/>
              </w:rPr>
              <w:t xml:space="preserve">_______________ /Л.С Панькова/ </w:t>
            </w:r>
          </w:p>
          <w:p w:rsidR="005941EB" w:rsidRPr="005941EB" w:rsidRDefault="005941EB" w:rsidP="00594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41EB">
              <w:rPr>
                <w:rFonts w:ascii="Times New Roman" w:eastAsia="Calibri" w:hAnsi="Times New Roman" w:cs="Times New Roman"/>
              </w:rPr>
              <w:t>«____» _____________ 201</w:t>
            </w:r>
            <w:r w:rsidRPr="005941EB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5941EB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5941EB" w:rsidRPr="005941EB" w:rsidRDefault="005941EB" w:rsidP="005941E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5941EB" w:rsidRPr="005941EB" w:rsidRDefault="005941EB" w:rsidP="005941E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5941EB" w:rsidRDefault="005941EB" w:rsidP="00594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5941EB" w:rsidRDefault="005941EB" w:rsidP="00594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</w:p>
    <w:p w:rsidR="005941EB" w:rsidRPr="005941EB" w:rsidRDefault="005941EB" w:rsidP="00594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5941EB">
        <w:rPr>
          <w:rFonts w:ascii="Times New Roman" w:hAnsi="Times New Roman" w:cs="Times New Roman"/>
          <w:b/>
          <w:spacing w:val="-2"/>
        </w:rPr>
        <w:t>МЕТОДИЧЕСКИЕ УКАЗАНИЯ И ВАРИАНТЫ   КОНТРОЛЬНОЙ РАБОТЫ</w:t>
      </w:r>
    </w:p>
    <w:p w:rsidR="005941EB" w:rsidRPr="005941EB" w:rsidRDefault="005941EB" w:rsidP="00594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1EB">
        <w:rPr>
          <w:rFonts w:ascii="Times New Roman" w:hAnsi="Times New Roman" w:cs="Times New Roman"/>
          <w:b/>
          <w:sz w:val="28"/>
          <w:szCs w:val="28"/>
        </w:rPr>
        <w:t>для студентов – заочников</w:t>
      </w:r>
    </w:p>
    <w:p w:rsidR="005941EB" w:rsidRPr="005941EB" w:rsidRDefault="005941EB" w:rsidP="00594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lang w:val="en-US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0"/>
        <w:gridCol w:w="3498"/>
      </w:tblGrid>
      <w:tr w:rsidR="005941EB" w:rsidRPr="005941EB" w:rsidTr="0073096B">
        <w:trPr>
          <w:trHeight w:val="273"/>
        </w:trPr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41EB" w:rsidRPr="005941EB" w:rsidRDefault="005941EB" w:rsidP="005941E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5941EB"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  <w:t>Система менеджмента качества</w:t>
            </w:r>
          </w:p>
        </w:tc>
        <w:tc>
          <w:tcPr>
            <w:tcW w:w="3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41EB" w:rsidRPr="005941EB" w:rsidRDefault="005941EB" w:rsidP="005941E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5941EB"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  <w:t>Версия № 2</w:t>
            </w:r>
          </w:p>
        </w:tc>
      </w:tr>
      <w:tr w:rsidR="005941EB" w:rsidRPr="005941EB" w:rsidTr="0073096B">
        <w:trPr>
          <w:trHeight w:val="1411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41EB" w:rsidRPr="005941EB" w:rsidRDefault="005941EB" w:rsidP="005941EB">
            <w:pPr>
              <w:shd w:val="clear" w:color="auto" w:fill="FFFFFF"/>
              <w:tabs>
                <w:tab w:val="left" w:pos="560"/>
                <w:tab w:val="left" w:pos="1272"/>
                <w:tab w:val="center" w:pos="29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41EB">
              <w:rPr>
                <w:rFonts w:ascii="Times New Roman" w:hAnsi="Times New Roman" w:cs="Times New Roman"/>
                <w:b/>
              </w:rPr>
              <w:t xml:space="preserve">ФГОС СПО ОПОП </w:t>
            </w:r>
          </w:p>
          <w:p w:rsidR="009B0513" w:rsidRDefault="0019450C" w:rsidP="00594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</w:t>
            </w:r>
          </w:p>
          <w:p w:rsidR="005941EB" w:rsidRDefault="005941EB" w:rsidP="00594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ПРОФЕССИОНАЛЬНОЙ ДЕЯТЕЛЬНОСТИ</w:t>
            </w:r>
          </w:p>
          <w:p w:rsidR="005941EB" w:rsidRPr="005941EB" w:rsidRDefault="005941EB" w:rsidP="00594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EB" w:rsidRPr="005941EB" w:rsidRDefault="005941EB" w:rsidP="005941E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1EB">
              <w:rPr>
                <w:rFonts w:ascii="Times New Roman" w:hAnsi="Times New Roman" w:cs="Times New Roman"/>
                <w:b/>
                <w:bCs/>
              </w:rPr>
              <w:t>в соответствии с требованиями МС ИСО 9001:2008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41EB" w:rsidRPr="005941EB" w:rsidRDefault="005941EB" w:rsidP="005941E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</w:p>
          <w:p w:rsidR="005941EB" w:rsidRPr="005941EB" w:rsidRDefault="005941EB" w:rsidP="00594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</w:p>
          <w:p w:rsidR="005941EB" w:rsidRPr="005941EB" w:rsidRDefault="005941EB" w:rsidP="00594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5941EB"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  <w:t xml:space="preserve">Введено с </w:t>
            </w:r>
          </w:p>
          <w:p w:rsidR="005941EB" w:rsidRPr="005941EB" w:rsidRDefault="005941EB" w:rsidP="00594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5941EB"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  <w:t>«___»___________20____г.</w:t>
            </w:r>
          </w:p>
        </w:tc>
      </w:tr>
      <w:tr w:rsidR="005941EB" w:rsidRPr="005941EB" w:rsidTr="0073096B">
        <w:trPr>
          <w:trHeight w:val="273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41EB" w:rsidRPr="005941EB" w:rsidRDefault="005941EB" w:rsidP="005941E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5941EB"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  <w:t>НД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41EB" w:rsidRPr="005941EB" w:rsidRDefault="005941EB" w:rsidP="00AC6D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val="en-US" w:eastAsia="ar-SA"/>
              </w:rPr>
            </w:pPr>
            <w:r w:rsidRPr="005941EB"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  <w:t xml:space="preserve">Количество листов: </w:t>
            </w:r>
            <w:r w:rsidR="00AC6D3C"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  <w:t>15</w:t>
            </w:r>
            <w:bookmarkStart w:id="0" w:name="_GoBack"/>
            <w:bookmarkEnd w:id="0"/>
          </w:p>
        </w:tc>
      </w:tr>
    </w:tbl>
    <w:p w:rsidR="005941EB" w:rsidRPr="005941EB" w:rsidRDefault="005941EB" w:rsidP="005941EB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41EB" w:rsidRPr="006E0291" w:rsidRDefault="005941EB" w:rsidP="0059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291">
        <w:rPr>
          <w:rFonts w:ascii="Times New Roman" w:hAnsi="Times New Roman" w:cs="Times New Roman"/>
          <w:b/>
        </w:rPr>
        <w:t>19.02.10</w:t>
      </w:r>
      <w:r w:rsidR="003B5D4A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Технология продукции общественного питания</w:t>
      </w:r>
      <w:r w:rsidR="003B5D4A">
        <w:rPr>
          <w:rFonts w:ascii="Times New Roman" w:hAnsi="Times New Roman" w:cs="Times New Roman"/>
          <w:b/>
        </w:rPr>
        <w:t>»</w:t>
      </w:r>
    </w:p>
    <w:p w:rsidR="005941EB" w:rsidRPr="005E7A33" w:rsidRDefault="005941EB" w:rsidP="0059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A33">
        <w:rPr>
          <w:rFonts w:ascii="Times New Roman" w:hAnsi="Times New Roman" w:cs="Times New Roman"/>
          <w:b/>
        </w:rPr>
        <w:t xml:space="preserve">23.02.03 </w:t>
      </w:r>
      <w:r w:rsidR="003B5D4A">
        <w:rPr>
          <w:rFonts w:ascii="Times New Roman" w:hAnsi="Times New Roman" w:cs="Times New Roman"/>
          <w:b/>
        </w:rPr>
        <w:t>«</w:t>
      </w:r>
      <w:r w:rsidRPr="005E7A33">
        <w:rPr>
          <w:rFonts w:ascii="Times New Roman" w:hAnsi="Times New Roman" w:cs="Times New Roman"/>
          <w:b/>
        </w:rPr>
        <w:t>Техническое обслуживание и ремонт автомобильного транспорта</w:t>
      </w:r>
      <w:r w:rsidR="003B5D4A">
        <w:rPr>
          <w:rFonts w:ascii="Times New Roman" w:hAnsi="Times New Roman" w:cs="Times New Roman"/>
          <w:b/>
        </w:rPr>
        <w:t>»</w:t>
      </w:r>
    </w:p>
    <w:p w:rsidR="005941EB" w:rsidRDefault="005941EB" w:rsidP="0059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A33">
        <w:rPr>
          <w:rFonts w:ascii="Times New Roman" w:hAnsi="Times New Roman" w:cs="Times New Roman"/>
          <w:b/>
        </w:rPr>
        <w:t xml:space="preserve">22.02.06 </w:t>
      </w:r>
      <w:r w:rsidR="003B5D4A">
        <w:rPr>
          <w:rFonts w:ascii="Times New Roman" w:hAnsi="Times New Roman" w:cs="Times New Roman"/>
          <w:b/>
        </w:rPr>
        <w:t>«</w:t>
      </w:r>
      <w:r w:rsidRPr="005E7A33">
        <w:rPr>
          <w:rFonts w:ascii="Times New Roman" w:hAnsi="Times New Roman" w:cs="Times New Roman"/>
          <w:b/>
        </w:rPr>
        <w:t>Сварочное производство</w:t>
      </w:r>
      <w:r w:rsidR="003B5D4A">
        <w:rPr>
          <w:rFonts w:ascii="Times New Roman" w:hAnsi="Times New Roman" w:cs="Times New Roman"/>
          <w:b/>
        </w:rPr>
        <w:t>»</w:t>
      </w:r>
    </w:p>
    <w:p w:rsidR="005941EB" w:rsidRDefault="005941EB" w:rsidP="00594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09.02.05 </w:t>
      </w:r>
      <w:r w:rsidR="003B5D4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Прикладная информатика в экономике</w:t>
      </w:r>
      <w:r w:rsidR="003B5D4A">
        <w:rPr>
          <w:rFonts w:ascii="Times New Roman" w:hAnsi="Times New Roman" w:cs="Times New Roman"/>
          <w:b/>
        </w:rPr>
        <w:t>»</w:t>
      </w:r>
    </w:p>
    <w:p w:rsidR="003B5D4A" w:rsidRPr="003B5D4A" w:rsidRDefault="003B5D4A" w:rsidP="003B5D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B5D4A">
        <w:rPr>
          <w:rFonts w:ascii="Times New Roman" w:hAnsi="Times New Roman" w:cs="Times New Roman"/>
          <w:b/>
        </w:rPr>
        <w:t>10.02.01 «Организация и технология защиты информации»</w:t>
      </w:r>
    </w:p>
    <w:p w:rsidR="005941EB" w:rsidRPr="005E7A33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A33">
        <w:rPr>
          <w:rFonts w:ascii="Times New Roman" w:hAnsi="Times New Roman" w:cs="Times New Roman"/>
          <w:b/>
        </w:rPr>
        <w:t>___________________________________________________</w:t>
      </w:r>
    </w:p>
    <w:p w:rsidR="005941EB" w:rsidRPr="005E7A33" w:rsidRDefault="005941EB" w:rsidP="005941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7A33">
        <w:rPr>
          <w:rFonts w:ascii="Times New Roman" w:hAnsi="Times New Roman" w:cs="Times New Roman"/>
          <w:b/>
        </w:rPr>
        <w:tab/>
      </w:r>
      <w:r w:rsidRPr="005E7A33">
        <w:rPr>
          <w:rFonts w:ascii="Times New Roman" w:hAnsi="Times New Roman" w:cs="Times New Roman"/>
        </w:rPr>
        <w:t>код, наименование специальности(ей) / профессии</w:t>
      </w:r>
    </w:p>
    <w:p w:rsidR="005941EB" w:rsidRPr="005941EB" w:rsidRDefault="005941EB" w:rsidP="005941EB">
      <w:pPr>
        <w:tabs>
          <w:tab w:val="left" w:pos="2377"/>
          <w:tab w:val="center" w:pos="4889"/>
        </w:tabs>
        <w:spacing w:after="0" w:line="240" w:lineRule="auto"/>
        <w:rPr>
          <w:rFonts w:ascii="Times New Roman" w:hAnsi="Times New Roman" w:cs="Times New Roman"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41EB" w:rsidRPr="005941EB" w:rsidRDefault="005941EB" w:rsidP="005941E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41EB" w:rsidRPr="005941EB" w:rsidRDefault="005941EB" w:rsidP="005941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41EB" w:rsidRDefault="005941EB" w:rsidP="005941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C218B" w:rsidRPr="005941EB" w:rsidRDefault="005941EB" w:rsidP="00594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941EB">
        <w:rPr>
          <w:rFonts w:ascii="Times New Roman" w:hAnsi="Times New Roman" w:cs="Times New Roman"/>
          <w:b/>
          <w:spacing w:val="-2"/>
          <w:sz w:val="28"/>
          <w:szCs w:val="28"/>
        </w:rPr>
        <w:t>Холмск, 201</w:t>
      </w:r>
      <w:r w:rsidR="003B5D4A">
        <w:rPr>
          <w:rFonts w:ascii="Times New Roman" w:hAnsi="Times New Roman" w:cs="Times New Roman"/>
          <w:b/>
          <w:spacing w:val="-2"/>
          <w:sz w:val="28"/>
          <w:szCs w:val="28"/>
        </w:rPr>
        <w:t>8</w:t>
      </w:r>
      <w:r w:rsidRPr="005941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г.</w:t>
      </w:r>
    </w:p>
    <w:p w:rsidR="00FC218B" w:rsidRDefault="00FC218B" w:rsidP="00FC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18B" w:rsidRDefault="00FC218B" w:rsidP="00A93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самостоятельной работы студентов составлены в соответствии с рабочей программой учебной дисциплины, разработанной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FC218B" w:rsidRDefault="00FC218B" w:rsidP="00FC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18B" w:rsidRDefault="00FC218B" w:rsidP="00FC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 Составитель: </w:t>
      </w:r>
      <w:r>
        <w:rPr>
          <w:rFonts w:ascii="Times New Roman" w:hAnsi="Times New Roman" w:cs="Times New Roman"/>
          <w:sz w:val="28"/>
          <w:szCs w:val="28"/>
        </w:rPr>
        <w:t>Горланова З.</w:t>
      </w:r>
      <w:r w:rsidRPr="00FC218B">
        <w:rPr>
          <w:rFonts w:ascii="Times New Roman" w:hAnsi="Times New Roman" w:cs="Times New Roman"/>
          <w:sz w:val="28"/>
          <w:szCs w:val="28"/>
        </w:rPr>
        <w:t xml:space="preserve">В., преподаватель </w:t>
      </w:r>
      <w:r>
        <w:rPr>
          <w:rFonts w:ascii="Times New Roman" w:hAnsi="Times New Roman" w:cs="Times New Roman"/>
          <w:sz w:val="28"/>
          <w:szCs w:val="28"/>
        </w:rPr>
        <w:t>ГБПОУ «СТОТиС»</w:t>
      </w:r>
    </w:p>
    <w:p w:rsidR="00AC6D3C" w:rsidRDefault="00AC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218B" w:rsidRDefault="00FC218B" w:rsidP="00663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9323B" w:rsidRDefault="00A9323B" w:rsidP="00FC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18B" w:rsidRDefault="00FC218B" w:rsidP="00FC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3B5D4A">
        <w:rPr>
          <w:rFonts w:ascii="Times New Roman" w:hAnsi="Times New Roman" w:cs="Times New Roman"/>
          <w:sz w:val="28"/>
          <w:szCs w:val="28"/>
        </w:rPr>
        <w:t>.</w:t>
      </w:r>
      <w:r w:rsidRPr="00FC2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B" w:rsidRDefault="00FC218B" w:rsidP="00FC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>2. Цели внеаудиторной самостоятельной работы студентов</w:t>
      </w:r>
      <w:r w:rsidR="003B5D4A">
        <w:rPr>
          <w:rFonts w:ascii="Times New Roman" w:hAnsi="Times New Roman" w:cs="Times New Roman"/>
          <w:sz w:val="28"/>
          <w:szCs w:val="28"/>
        </w:rPr>
        <w:t>.</w:t>
      </w:r>
      <w:r w:rsidRPr="00FC2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B" w:rsidRDefault="00FC218B" w:rsidP="00FC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>3.Виды самостоятельной работы по учебной дисциплине «Правов</w:t>
      </w:r>
      <w:r w:rsidR="009A3A62">
        <w:rPr>
          <w:rFonts w:ascii="Times New Roman" w:hAnsi="Times New Roman" w:cs="Times New Roman"/>
          <w:sz w:val="28"/>
          <w:szCs w:val="28"/>
        </w:rPr>
        <w:t>о</w:t>
      </w:r>
      <w:r w:rsidRPr="00FC218B">
        <w:rPr>
          <w:rFonts w:ascii="Times New Roman" w:hAnsi="Times New Roman" w:cs="Times New Roman"/>
          <w:sz w:val="28"/>
          <w:szCs w:val="28"/>
        </w:rPr>
        <w:t>е о</w:t>
      </w:r>
      <w:r w:rsidR="009A3A62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Pr="00FC218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деятельности» и требования к ее оформлению</w:t>
      </w:r>
      <w:r w:rsidR="003B5D4A">
        <w:rPr>
          <w:rFonts w:ascii="Times New Roman" w:hAnsi="Times New Roman" w:cs="Times New Roman"/>
          <w:sz w:val="28"/>
          <w:szCs w:val="28"/>
        </w:rPr>
        <w:t>.</w:t>
      </w:r>
      <w:r w:rsidRPr="00FC2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B" w:rsidRDefault="00FC218B" w:rsidP="00FC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>4. Внеаудиторная самостоятельная работа студентов по учебной дисциплине «Правов</w:t>
      </w:r>
      <w:r w:rsidR="009A3A62">
        <w:rPr>
          <w:rFonts w:ascii="Times New Roman" w:hAnsi="Times New Roman" w:cs="Times New Roman"/>
          <w:sz w:val="28"/>
          <w:szCs w:val="28"/>
        </w:rPr>
        <w:t>о</w:t>
      </w:r>
      <w:r w:rsidRPr="00FC218B">
        <w:rPr>
          <w:rFonts w:ascii="Times New Roman" w:hAnsi="Times New Roman" w:cs="Times New Roman"/>
          <w:sz w:val="28"/>
          <w:szCs w:val="28"/>
        </w:rPr>
        <w:t>е о</w:t>
      </w:r>
      <w:r w:rsidR="009A3A62">
        <w:rPr>
          <w:rFonts w:ascii="Times New Roman" w:hAnsi="Times New Roman" w:cs="Times New Roman"/>
          <w:sz w:val="28"/>
          <w:szCs w:val="28"/>
        </w:rPr>
        <w:t>беспечение</w:t>
      </w:r>
      <w:r w:rsidRPr="00FC218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деятельности»</w:t>
      </w:r>
      <w:r w:rsidR="003B5D4A">
        <w:rPr>
          <w:rFonts w:ascii="Times New Roman" w:hAnsi="Times New Roman" w:cs="Times New Roman"/>
          <w:sz w:val="28"/>
          <w:szCs w:val="28"/>
        </w:rPr>
        <w:t>.</w:t>
      </w:r>
      <w:r w:rsidRPr="00FC2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B" w:rsidRDefault="00FC218B" w:rsidP="00FC2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>5. Список использованных источников</w:t>
      </w:r>
      <w:r w:rsidR="003B5D4A">
        <w:rPr>
          <w:rFonts w:ascii="Times New Roman" w:hAnsi="Times New Roman" w:cs="Times New Roman"/>
          <w:sz w:val="28"/>
          <w:szCs w:val="28"/>
        </w:rPr>
        <w:t>.</w:t>
      </w:r>
      <w:r w:rsidRPr="00FC2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D3C" w:rsidRDefault="00AC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218B" w:rsidRPr="00BE3CA5" w:rsidRDefault="00FC218B" w:rsidP="005941EB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A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E3CA5" w:rsidRPr="00FC218B" w:rsidRDefault="00BE3CA5" w:rsidP="005941EB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323B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в соответствии с программой учебной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218B">
        <w:rPr>
          <w:rFonts w:ascii="Times New Roman" w:hAnsi="Times New Roman" w:cs="Times New Roman"/>
          <w:sz w:val="28"/>
          <w:szCs w:val="28"/>
        </w:rPr>
        <w:t>Правов</w:t>
      </w:r>
      <w:r w:rsidR="009A3A62">
        <w:rPr>
          <w:rFonts w:ascii="Times New Roman" w:hAnsi="Times New Roman" w:cs="Times New Roman"/>
          <w:sz w:val="28"/>
          <w:szCs w:val="28"/>
        </w:rPr>
        <w:t>о</w:t>
      </w:r>
      <w:r w:rsidRPr="00FC218B">
        <w:rPr>
          <w:rFonts w:ascii="Times New Roman" w:hAnsi="Times New Roman" w:cs="Times New Roman"/>
          <w:sz w:val="28"/>
          <w:szCs w:val="28"/>
        </w:rPr>
        <w:t>е о</w:t>
      </w:r>
      <w:r w:rsidR="009A3A62">
        <w:rPr>
          <w:rFonts w:ascii="Times New Roman" w:hAnsi="Times New Roman" w:cs="Times New Roman"/>
          <w:sz w:val="28"/>
          <w:szCs w:val="28"/>
        </w:rPr>
        <w:t>беспечение</w:t>
      </w:r>
      <w:r w:rsidRPr="00FC218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3B5D4A">
        <w:rPr>
          <w:rFonts w:ascii="Times New Roman" w:hAnsi="Times New Roman" w:cs="Times New Roman"/>
          <w:sz w:val="28"/>
          <w:szCs w:val="28"/>
        </w:rPr>
        <w:t xml:space="preserve"> </w:t>
      </w:r>
      <w:r w:rsidRPr="00FC218B">
        <w:rPr>
          <w:rFonts w:ascii="Times New Roman" w:hAnsi="Times New Roman" w:cs="Times New Roman"/>
          <w:sz w:val="28"/>
          <w:szCs w:val="28"/>
        </w:rPr>
        <w:t xml:space="preserve">Самостоятельная работа выполняется студентом по заданию преподавателя, но без его непосредственного участия. </w:t>
      </w:r>
    </w:p>
    <w:p w:rsidR="00A9323B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студентов, оказывающая эффективное влияние на формирование личности будущего специалиста, планируется студентом самостоятельно. Каждый студент сам определяет режим своей работы и меру труда, затрачиваемого на овладение учебным содержанием по каждой дисциплине. Он выполняет самостоятельную работу по личному, индивидуальному плану, в зависимости от его подготовки, располагаемого времени и других условий. </w:t>
      </w:r>
    </w:p>
    <w:p w:rsidR="00A9323B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>Во время самостоятельной подготовки, обучающиеся, должны быть обеспечены доступом к современным профессиональным базам данных, к информационным ресурсам сети Интернет</w:t>
      </w:r>
      <w:r w:rsidR="003B5D4A">
        <w:rPr>
          <w:rFonts w:ascii="Times New Roman" w:hAnsi="Times New Roman" w:cs="Times New Roman"/>
          <w:sz w:val="28"/>
          <w:szCs w:val="28"/>
        </w:rPr>
        <w:t>.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>Объем времени, отведенный на самостоятельную работу</w:t>
      </w:r>
      <w:r w:rsidR="003B5D4A">
        <w:rPr>
          <w:rFonts w:ascii="Times New Roman" w:hAnsi="Times New Roman" w:cs="Times New Roman"/>
          <w:sz w:val="28"/>
          <w:szCs w:val="28"/>
        </w:rPr>
        <w:t>,</w:t>
      </w:r>
      <w:r w:rsidRPr="00FC218B">
        <w:rPr>
          <w:rFonts w:ascii="Times New Roman" w:hAnsi="Times New Roman" w:cs="Times New Roman"/>
          <w:sz w:val="28"/>
          <w:szCs w:val="28"/>
        </w:rPr>
        <w:t xml:space="preserve"> представляет собой логическое продолжение аудиторных занятий. 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>В ходе самостоятельной работы при изучении учебной дисциплины «Правовые основы профессиональной деятельности» студентам рекомендуется обратить внимание на следующие основные вопросы</w:t>
      </w:r>
      <w:r w:rsidR="005F3161">
        <w:rPr>
          <w:rFonts w:ascii="Times New Roman" w:hAnsi="Times New Roman" w:cs="Times New Roman"/>
          <w:sz w:val="28"/>
          <w:szCs w:val="28"/>
        </w:rPr>
        <w:t>: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основные положения Конституции Российской Федерации; 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права и свободы человека и гражданина, механизмы их реализации; 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понятие правового регулирования в сфере профессиональной деятельности;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законодательные, иные нормативные правовые акты, другие документы, регулирующие правоотношения в процессе профессиональной деятельности;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организационно-правовые формы юридических лиц;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правовое положение субъектов предпринимательской деятельности; 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права и обязанности работников в сфере профессиональной деятельности; 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порядок заключения трудового договора и основания для его прекращения; 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правила оплаты труда; 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роль государственного регулирования в обеспечении занятости населения; 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право социальной защиты граждан;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lastRenderedPageBreak/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понятие дисциплинарной и материальной ответственности работника; 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виды административных правонарушений и административной ответственности;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sym w:font="Symbol" w:char="F02D"/>
      </w:r>
      <w:r w:rsidRPr="00FC218B">
        <w:rPr>
          <w:rFonts w:ascii="Times New Roman" w:hAnsi="Times New Roman" w:cs="Times New Roman"/>
          <w:sz w:val="28"/>
          <w:szCs w:val="28"/>
        </w:rPr>
        <w:t xml:space="preserve"> нормы защиты нарушенных прав и судебный порядок разрешения споров</w:t>
      </w:r>
      <w:r w:rsidR="005F3161">
        <w:rPr>
          <w:rFonts w:ascii="Times New Roman" w:hAnsi="Times New Roman" w:cs="Times New Roman"/>
          <w:sz w:val="28"/>
          <w:szCs w:val="28"/>
        </w:rPr>
        <w:t>.</w:t>
      </w:r>
    </w:p>
    <w:p w:rsidR="005F3161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 При изучении учебной дисциплины «Правов</w:t>
      </w:r>
      <w:r w:rsidR="005F3161">
        <w:rPr>
          <w:rFonts w:ascii="Times New Roman" w:hAnsi="Times New Roman" w:cs="Times New Roman"/>
          <w:sz w:val="28"/>
          <w:szCs w:val="28"/>
        </w:rPr>
        <w:t>о</w:t>
      </w:r>
      <w:r w:rsidRPr="00FC218B">
        <w:rPr>
          <w:rFonts w:ascii="Times New Roman" w:hAnsi="Times New Roman" w:cs="Times New Roman"/>
          <w:sz w:val="28"/>
          <w:szCs w:val="28"/>
        </w:rPr>
        <w:t>е о</w:t>
      </w:r>
      <w:r w:rsidR="005F3161">
        <w:rPr>
          <w:rFonts w:ascii="Times New Roman" w:hAnsi="Times New Roman" w:cs="Times New Roman"/>
          <w:sz w:val="28"/>
          <w:szCs w:val="28"/>
        </w:rPr>
        <w:t>беспечение</w:t>
      </w:r>
      <w:r w:rsidRPr="00FC218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деятельности» рекомендуется следующая последовательность обучения: вначале студентам необходимо ознакомиться и проработать учебный материал по учебникам и лекциям, затем следует обратиться к дополнительной юридической литературе и нормативным актам. </w:t>
      </w:r>
    </w:p>
    <w:p w:rsidR="00BE3CA5" w:rsidRDefault="00BE3CA5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A5" w:rsidRDefault="00FC218B" w:rsidP="005941EB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12">
        <w:rPr>
          <w:rFonts w:ascii="Times New Roman" w:hAnsi="Times New Roman" w:cs="Times New Roman"/>
          <w:b/>
          <w:sz w:val="28"/>
          <w:szCs w:val="28"/>
        </w:rPr>
        <w:t>Ц</w:t>
      </w:r>
      <w:r w:rsidR="004A6212" w:rsidRPr="004A6212">
        <w:rPr>
          <w:rFonts w:ascii="Times New Roman" w:hAnsi="Times New Roman" w:cs="Times New Roman"/>
          <w:b/>
          <w:sz w:val="28"/>
          <w:szCs w:val="28"/>
        </w:rPr>
        <w:t>ели внеаудиторной самостоятельной работы студентов</w:t>
      </w:r>
    </w:p>
    <w:p w:rsidR="004A6212" w:rsidRPr="004A6212" w:rsidRDefault="004A6212" w:rsidP="005941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CA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>Самостоятельная работа студентов проводится с целью:</w:t>
      </w:r>
    </w:p>
    <w:p w:rsidR="00BE3CA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 - закрепления, углубления, расширения и систематизации знаний, полученных во время аудиторных занятий, самостоятельного овладения новым учебным материалом; </w:t>
      </w:r>
    </w:p>
    <w:p w:rsidR="00BE3CA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- формирования общих и профессиональных знаний, умений и компетенций; </w:t>
      </w:r>
    </w:p>
    <w:p w:rsidR="00BE3CA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BE3CA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 - формирования умений и навыков самостоятельного умственного труда; </w:t>
      </w:r>
    </w:p>
    <w:p w:rsidR="00BE3CA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- мотивирования регулярной целенаправленной работы по освоению специальности; </w:t>
      </w:r>
    </w:p>
    <w:p w:rsidR="00BE3CA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- формирования самостоятельности мышления, способностей к саморазвитию, самосовершенствованию и самореализации; </w:t>
      </w:r>
    </w:p>
    <w:p w:rsidR="00BE3CA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- формирования убежденности, волевых черт характера, способности к самоорганизации; </w:t>
      </w:r>
    </w:p>
    <w:p w:rsidR="00BE3CA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- развития познавательных способностей и активности студентов: творческой инициативы, самостоятельности и ответственности; </w:t>
      </w:r>
    </w:p>
    <w:p w:rsidR="005941EB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8B">
        <w:rPr>
          <w:rFonts w:ascii="Times New Roman" w:hAnsi="Times New Roman" w:cs="Times New Roman"/>
          <w:sz w:val="28"/>
          <w:szCs w:val="28"/>
        </w:rPr>
        <w:t xml:space="preserve">-развития исследовательских умений. </w:t>
      </w:r>
    </w:p>
    <w:p w:rsidR="005941EB" w:rsidRDefault="005941E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1EB" w:rsidRDefault="005941E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1EB" w:rsidRDefault="005941E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1EB" w:rsidRDefault="005941E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1EB" w:rsidRPr="005941EB" w:rsidRDefault="005941E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212" w:rsidRPr="004A6212" w:rsidRDefault="00FC218B" w:rsidP="005941EB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1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A6212" w:rsidRPr="004A6212">
        <w:rPr>
          <w:rFonts w:ascii="Times New Roman" w:hAnsi="Times New Roman" w:cs="Times New Roman"/>
          <w:b/>
          <w:sz w:val="28"/>
          <w:szCs w:val="28"/>
        </w:rPr>
        <w:t>ид самостоятельной работы по учебной дисциплине «правовые основы профессиональной деятельности» и требования к ее оформлению.</w:t>
      </w:r>
    </w:p>
    <w:p w:rsidR="004A6212" w:rsidRDefault="004A6212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69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Систематическая проработка конспектов занятий, учебной и специальной юридической литературы (по вопросам к параграфам, главам учебных пособий, составленным преподавателем). </w:t>
      </w:r>
    </w:p>
    <w:p w:rsidR="004C3169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Подготовка информационных сообщений</w:t>
      </w:r>
      <w:r w:rsidR="005941EB">
        <w:rPr>
          <w:rFonts w:ascii="Times New Roman" w:hAnsi="Times New Roman" w:cs="Times New Roman"/>
          <w:sz w:val="28"/>
          <w:szCs w:val="28"/>
        </w:rPr>
        <w:t>.</w:t>
      </w:r>
    </w:p>
    <w:p w:rsidR="004C3169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Составление и оформление таблицы</w:t>
      </w:r>
      <w:r w:rsidR="005941EB">
        <w:rPr>
          <w:rFonts w:ascii="Times New Roman" w:hAnsi="Times New Roman" w:cs="Times New Roman"/>
          <w:sz w:val="28"/>
          <w:szCs w:val="28"/>
        </w:rPr>
        <w:t>.</w:t>
      </w:r>
    </w:p>
    <w:p w:rsidR="004C3169" w:rsidRDefault="004C3169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7D6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169">
        <w:rPr>
          <w:rFonts w:ascii="Times New Roman" w:hAnsi="Times New Roman" w:cs="Times New Roman"/>
          <w:b/>
          <w:sz w:val="28"/>
          <w:szCs w:val="28"/>
        </w:rPr>
        <w:t>1. С</w:t>
      </w:r>
      <w:r w:rsidR="004C3169" w:rsidRPr="004C3169">
        <w:rPr>
          <w:rFonts w:ascii="Times New Roman" w:hAnsi="Times New Roman" w:cs="Times New Roman"/>
          <w:b/>
          <w:sz w:val="28"/>
          <w:szCs w:val="28"/>
        </w:rPr>
        <w:t>истематическая проработка конспектов занятий, учебной и специальной юридической литературы (по вопросам к параграфам, главам учебных пособий, составленным преподавателем)</w:t>
      </w:r>
      <w:r w:rsidRPr="004A6212">
        <w:rPr>
          <w:rFonts w:ascii="Times New Roman" w:hAnsi="Times New Roman" w:cs="Times New Roman"/>
          <w:sz w:val="28"/>
          <w:szCs w:val="28"/>
        </w:rPr>
        <w:t xml:space="preserve">- это вид самостоятельной работы студентов по получению навыков работы с учебной и научной литературой. При проработке конспекта необходимо владеть определенными учебными умениями и навыками. К ним можно отнести: </w:t>
      </w:r>
    </w:p>
    <w:p w:rsidR="00CE67D6" w:rsidRDefault="00CE67D6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18B" w:rsidRPr="004A6212">
        <w:rPr>
          <w:rFonts w:ascii="Times New Roman" w:hAnsi="Times New Roman" w:cs="Times New Roman"/>
          <w:sz w:val="28"/>
          <w:szCs w:val="28"/>
        </w:rPr>
        <w:t xml:space="preserve"> умение накапливать информацию;</w:t>
      </w:r>
    </w:p>
    <w:p w:rsidR="00CE67D6" w:rsidRDefault="00CE67D6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18B" w:rsidRPr="004A6212">
        <w:rPr>
          <w:rFonts w:ascii="Times New Roman" w:hAnsi="Times New Roman" w:cs="Times New Roman"/>
          <w:sz w:val="28"/>
          <w:szCs w:val="28"/>
        </w:rPr>
        <w:t xml:space="preserve"> умение творчески ее перерабатывать;</w:t>
      </w:r>
    </w:p>
    <w:p w:rsidR="00CE67D6" w:rsidRDefault="00CE67D6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18B" w:rsidRPr="004A6212">
        <w:rPr>
          <w:rFonts w:ascii="Times New Roman" w:hAnsi="Times New Roman" w:cs="Times New Roman"/>
          <w:sz w:val="28"/>
          <w:szCs w:val="28"/>
        </w:rPr>
        <w:t xml:space="preserve"> умение выдавать новую информацию; </w:t>
      </w:r>
    </w:p>
    <w:p w:rsidR="00CE67D6" w:rsidRDefault="00CE67D6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D4A">
        <w:rPr>
          <w:rFonts w:ascii="Times New Roman" w:hAnsi="Times New Roman" w:cs="Times New Roman"/>
          <w:sz w:val="28"/>
          <w:szCs w:val="28"/>
        </w:rPr>
        <w:t xml:space="preserve"> </w:t>
      </w:r>
      <w:r w:rsidR="00FC218B" w:rsidRPr="004A6212">
        <w:rPr>
          <w:rFonts w:ascii="Times New Roman" w:hAnsi="Times New Roman" w:cs="Times New Roman"/>
          <w:sz w:val="28"/>
          <w:szCs w:val="28"/>
        </w:rPr>
        <w:t xml:space="preserve">умение находить на все это время. </w:t>
      </w:r>
    </w:p>
    <w:p w:rsidR="00CE67D6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В ходе работы с конспектом студент должен разделить его, произвести их смысловую группировку, что углубит понимание и облегчает последующее запоминание материала. Опорой понимания может быть все, что запоминается или что само «всплывает» как связанное с ним. Это могут быть какие-то второстепенные слова, дополнительные детали, определения и т. п. Любая ассоциация может быть в этом смысле опорой. Смысловой опорный пункт</w:t>
      </w:r>
      <w:r w:rsidR="003B5D4A">
        <w:rPr>
          <w:rFonts w:ascii="Times New Roman" w:hAnsi="Times New Roman" w:cs="Times New Roman"/>
          <w:sz w:val="28"/>
          <w:szCs w:val="28"/>
        </w:rPr>
        <w:t xml:space="preserve"> есть нечто краткое, сжатое, но, </w:t>
      </w:r>
      <w:r w:rsidRPr="004A6212">
        <w:rPr>
          <w:rFonts w:ascii="Times New Roman" w:hAnsi="Times New Roman" w:cs="Times New Roman"/>
          <w:sz w:val="28"/>
          <w:szCs w:val="28"/>
        </w:rPr>
        <w:t xml:space="preserve">в то же время, служащее основой какого-то более широкого содержания. </w:t>
      </w:r>
    </w:p>
    <w:p w:rsidR="00075DE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Понимание сводится к тому, чтобы схватить в тексте основные идеи, значимые слова, короткие фразы, которые предопределяют текст последующих страниц. Свести содержание текста к коротким и существенным логическим формулам, отметить в каждой формуле центральное по смыслу понятие, ассоциировать понятия между собой и образовать таким путем единую логическую цепь идей – вот сущность понимания текста. Прием выделения смысловых опорных пунктов представляет собой как бы процесс фильтрации и сжатия текста конспекта без потери основы. </w:t>
      </w:r>
    </w:p>
    <w:p w:rsidR="00075DE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E4">
        <w:rPr>
          <w:rFonts w:ascii="Times New Roman" w:hAnsi="Times New Roman" w:cs="Times New Roman"/>
          <w:b/>
          <w:sz w:val="28"/>
          <w:szCs w:val="28"/>
        </w:rPr>
        <w:t>2. П</w:t>
      </w:r>
      <w:r w:rsidR="00075DE4" w:rsidRPr="00075DE4">
        <w:rPr>
          <w:rFonts w:ascii="Times New Roman" w:hAnsi="Times New Roman" w:cs="Times New Roman"/>
          <w:b/>
          <w:sz w:val="28"/>
          <w:szCs w:val="28"/>
        </w:rPr>
        <w:t>одготовка информационного сообщения</w:t>
      </w:r>
      <w:r w:rsidR="003B5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212">
        <w:rPr>
          <w:rFonts w:ascii="Times New Roman" w:hAnsi="Times New Roman" w:cs="Times New Roman"/>
          <w:sz w:val="28"/>
          <w:szCs w:val="28"/>
        </w:rPr>
        <w:t xml:space="preserve">– это вид внеаудиторной самостоятельной работы по подготовке небольшого по объему устного доклада </w:t>
      </w:r>
      <w:r w:rsidRPr="004A6212">
        <w:rPr>
          <w:rFonts w:ascii="Times New Roman" w:hAnsi="Times New Roman" w:cs="Times New Roman"/>
          <w:sz w:val="28"/>
          <w:szCs w:val="28"/>
        </w:rPr>
        <w:lastRenderedPageBreak/>
        <w:t xml:space="preserve">(сообщения) для озвучивания на семинаре, практическом занятии. Сообщаемая информация носит характер уточнения или обобщения, несет новизну, отражает современный взгляд по определенным проблемам. </w:t>
      </w:r>
    </w:p>
    <w:p w:rsidR="00075DE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Оформляется задание письменно, оно может включать элементы наглядности (иллюстрации, демонстрацию).</w:t>
      </w:r>
    </w:p>
    <w:p w:rsidR="00075DE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При подготовке сообщения студент должен:</w:t>
      </w:r>
    </w:p>
    <w:p w:rsidR="00075DE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- собирать и изучить литературу по теме;</w:t>
      </w:r>
    </w:p>
    <w:p w:rsidR="00075DE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- выделить основные понятия;</w:t>
      </w:r>
    </w:p>
    <w:p w:rsidR="00075DE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- вводить в текст дополнительные данные, характеризующие объект изучения; </w:t>
      </w:r>
    </w:p>
    <w:p w:rsidR="00075DE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- оформить сообщение письменно</w:t>
      </w:r>
      <w:r w:rsidR="00075DE4">
        <w:rPr>
          <w:rFonts w:ascii="Times New Roman" w:hAnsi="Times New Roman" w:cs="Times New Roman"/>
          <w:sz w:val="28"/>
          <w:szCs w:val="28"/>
        </w:rPr>
        <w:t>;</w:t>
      </w:r>
    </w:p>
    <w:p w:rsidR="00075DE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- сдать на контроль преподавателю и озвучить в установленный срок, четко выполняя установленный регламент: докладчик - 10 мин.; содокладчик – 5 мин. </w:t>
      </w:r>
    </w:p>
    <w:p w:rsidR="0020001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При выступлении студент должен сделать заключение, в котором ясно четко указать краткие выводы. </w:t>
      </w:r>
    </w:p>
    <w:p w:rsidR="0020001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Оформление сообщения: </w:t>
      </w:r>
    </w:p>
    <w:p w:rsidR="0020001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При оформлении сообщения рекомендуется придерживаться следующих правил:</w:t>
      </w:r>
    </w:p>
    <w:p w:rsidR="0020001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• Следует писать лишь то, чем автор хочет выразить сущность проблемы, ее логику.</w:t>
      </w:r>
    </w:p>
    <w:p w:rsidR="0020001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• Писать строго последовательно, логично, доказательно (по схеме: тезис - обоснование - вывод). </w:t>
      </w:r>
    </w:p>
    <w:p w:rsidR="00200015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• Писать осмысленно, соблюдая правила грамматики, не злоупотребляя наукообразными выражениями.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 Сообщение выполняется в соответствии с требованиями стандартов, разработанных для данного вида документов. 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Объем сообщения не более 5-х страниц. 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Требования к оформлению текста: 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Размер бумаги - А4;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Поля: 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• слева - 30 мм;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 • справа - 10 мм; 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• сверху - 20 мм; 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lastRenderedPageBreak/>
        <w:t xml:space="preserve">• снизу - 20 мм. 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Ориентация книжная;</w:t>
      </w:r>
    </w:p>
    <w:p w:rsidR="00FE3883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Шрифт TimesNewRoman, высота 14pt;</w:t>
      </w:r>
    </w:p>
    <w:p w:rsidR="00403E90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Межстрочное расстояние - полуторное; </w:t>
      </w:r>
    </w:p>
    <w:p w:rsidR="00403E90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Выравнивание по ширине; </w:t>
      </w:r>
    </w:p>
    <w:p w:rsidR="00403E90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Красная строка 1,25 см. </w:t>
      </w:r>
    </w:p>
    <w:p w:rsidR="00403E90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Сноски на использованные источники внизу текста. </w:t>
      </w:r>
    </w:p>
    <w:p w:rsidR="00403E90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>Текст сообщения может быть выполнен в рукописном виде. При выполнении работы в рукописном виде, почерк должен быть легко читаем, не содержать не установленных сокращений и не создавать затруднений при проверке.</w:t>
      </w:r>
    </w:p>
    <w:p w:rsidR="007C0280" w:rsidRPr="005941EB" w:rsidRDefault="007C0280" w:rsidP="00594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280" w:rsidRDefault="00FC218B" w:rsidP="005941EB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80">
        <w:rPr>
          <w:rFonts w:ascii="Times New Roman" w:hAnsi="Times New Roman" w:cs="Times New Roman"/>
          <w:b/>
          <w:sz w:val="28"/>
          <w:szCs w:val="28"/>
        </w:rPr>
        <w:t>С</w:t>
      </w:r>
      <w:r w:rsidR="007C0280" w:rsidRPr="007C0280">
        <w:rPr>
          <w:rFonts w:ascii="Times New Roman" w:hAnsi="Times New Roman" w:cs="Times New Roman"/>
          <w:b/>
          <w:sz w:val="28"/>
          <w:szCs w:val="28"/>
        </w:rPr>
        <w:t>оставление и оформление таблицы</w:t>
      </w:r>
    </w:p>
    <w:p w:rsidR="007C0280" w:rsidRPr="007C0280" w:rsidRDefault="007C0280" w:rsidP="005941EB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D7A6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Составление сводной (обобщающей) таблицы по теме – это вид самостоятельной работы студента по систематизации объемной информации, которая сводится (обобщается) в рамки таблицы. Формирование структуры таблицы отражает склонность студента к систематизации материала и развивает его умения по структурированию информации. Краткость изложения информации характеризует способность к ее свертыванию. В рамках таблицы наглядно отображаются как разделы одной темы (одноплановый материал), так и разделы разных тем (многоплановый материал). Такие таблицы создаются как помощь в изучении большого объема информации, желая придать ему оптимальную форму для запоминания. Задание чаще всего носит обязательный характер, а его качество оценивается по качеству знаний в процессе контроля. Оформляется письменно. </w:t>
      </w:r>
    </w:p>
    <w:p w:rsidR="007D7A64" w:rsidRPr="005941EB" w:rsidRDefault="007D7A64" w:rsidP="00594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A64" w:rsidRDefault="00FC218B" w:rsidP="005941EB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64">
        <w:rPr>
          <w:rFonts w:ascii="Times New Roman" w:hAnsi="Times New Roman" w:cs="Times New Roman"/>
          <w:b/>
          <w:sz w:val="28"/>
          <w:szCs w:val="28"/>
        </w:rPr>
        <w:t>С</w:t>
      </w:r>
      <w:r w:rsidR="007D7A64" w:rsidRPr="007D7A64">
        <w:rPr>
          <w:rFonts w:ascii="Times New Roman" w:hAnsi="Times New Roman" w:cs="Times New Roman"/>
          <w:b/>
          <w:sz w:val="28"/>
          <w:szCs w:val="28"/>
        </w:rPr>
        <w:t>оставление опорного конспекта лекций</w:t>
      </w:r>
    </w:p>
    <w:p w:rsidR="007D7A64" w:rsidRDefault="007D7A64" w:rsidP="005941EB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B1E24" w:rsidRDefault="007D7A64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 xml:space="preserve">Составление опорного конспекта лекций </w:t>
      </w:r>
      <w:r w:rsidR="00FC218B" w:rsidRPr="007D7A64">
        <w:rPr>
          <w:rFonts w:ascii="Times New Roman" w:hAnsi="Times New Roman" w:cs="Times New Roman"/>
          <w:sz w:val="28"/>
          <w:szCs w:val="28"/>
        </w:rPr>
        <w:t>представляет собой вид внеаудиторной самостоятельной работы студента по</w:t>
      </w:r>
      <w:r>
        <w:rPr>
          <w:rFonts w:ascii="Times New Roman" w:hAnsi="Times New Roman" w:cs="Times New Roman"/>
          <w:sz w:val="28"/>
          <w:szCs w:val="28"/>
        </w:rPr>
        <w:t xml:space="preserve"> созданию </w:t>
      </w:r>
      <w:r w:rsidR="00FC218B" w:rsidRPr="004A6212">
        <w:rPr>
          <w:rFonts w:ascii="Times New Roman" w:hAnsi="Times New Roman" w:cs="Times New Roman"/>
          <w:sz w:val="28"/>
          <w:szCs w:val="28"/>
        </w:rPr>
        <w:t xml:space="preserve"> краткой информационной структуры, обобщающей и отражающей суть материала лекции, темы учебника. </w:t>
      </w:r>
    </w:p>
    <w:p w:rsidR="001B1E2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Опорный конспект призван выделить главные объекты изучения, дать им краткую характеристику, используя символы, отразить связь с другими элементами. Основная цель опорного конспекта – облегчить запоминание. В его составлении используются различные базовые понятия, термины, знаки </w:t>
      </w:r>
      <w:r w:rsidRPr="004A6212">
        <w:rPr>
          <w:rFonts w:ascii="Times New Roman" w:hAnsi="Times New Roman" w:cs="Times New Roman"/>
          <w:sz w:val="28"/>
          <w:szCs w:val="28"/>
        </w:rPr>
        <w:lastRenderedPageBreak/>
        <w:t>(символы) – опорные сигналы. Опорный конспект – это наилучшая форма подготовки к ответу и в процессе ответа.</w:t>
      </w:r>
    </w:p>
    <w:p w:rsidR="001B1E2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 Составление опорного конспекта к темам особенно эффективно у студентов, которые столкнулись с большим объемом информации при подготовке к занятиям и, не обладая навыками выделять главное, испытывают трудности при ее запоминании. Опорный конспект может быть представлен системой взаимосвязанных геометрических фигур, содержащих блоки концентрированной информации в виде ступенек логической лестницы; рисунка с дополнительными элементами и др. Задание составить опорный конспект по теме может быть как обязательным, так и дополнительным.</w:t>
      </w:r>
    </w:p>
    <w:p w:rsidR="001B1E2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12">
        <w:rPr>
          <w:rFonts w:ascii="Times New Roman" w:hAnsi="Times New Roman" w:cs="Times New Roman"/>
          <w:sz w:val="28"/>
          <w:szCs w:val="28"/>
        </w:rPr>
        <w:t xml:space="preserve"> Опорные конспекты могут быть проверены в процессе опроса по качеству ответа студента, его составившего, или эффективностью его использования при ответе другими студентами, либо в рамках семинарских занятий может быть проведен микроконкурс конспектов по принципу: какой из них более краткий по форме, емкий и универсальный по содержанию. </w:t>
      </w:r>
    </w:p>
    <w:p w:rsidR="001B1E24" w:rsidRDefault="001B1E24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E24" w:rsidRDefault="00FC218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BAF">
        <w:rPr>
          <w:rFonts w:ascii="Times New Roman" w:hAnsi="Times New Roman" w:cs="Times New Roman"/>
          <w:b/>
          <w:sz w:val="28"/>
          <w:szCs w:val="28"/>
        </w:rPr>
        <w:t>4. В</w:t>
      </w:r>
      <w:r w:rsidR="001B1E24" w:rsidRPr="004D1BAF">
        <w:rPr>
          <w:rFonts w:ascii="Times New Roman" w:hAnsi="Times New Roman" w:cs="Times New Roman"/>
          <w:b/>
          <w:sz w:val="28"/>
          <w:szCs w:val="28"/>
        </w:rPr>
        <w:t>неаудиторная</w:t>
      </w:r>
      <w:r w:rsidR="001B1E24" w:rsidRPr="001B1E24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студентов по дисциплине  «</w:t>
      </w:r>
      <w:r w:rsidR="001B1E24">
        <w:rPr>
          <w:rFonts w:ascii="Times New Roman" w:hAnsi="Times New Roman" w:cs="Times New Roman"/>
          <w:b/>
          <w:sz w:val="28"/>
          <w:szCs w:val="28"/>
        </w:rPr>
        <w:t>П</w:t>
      </w:r>
      <w:r w:rsidR="001B1E24" w:rsidRPr="001B1E24">
        <w:rPr>
          <w:rFonts w:ascii="Times New Roman" w:hAnsi="Times New Roman" w:cs="Times New Roman"/>
          <w:b/>
          <w:sz w:val="28"/>
          <w:szCs w:val="28"/>
        </w:rPr>
        <w:t>равов</w:t>
      </w:r>
      <w:r w:rsidR="001B1E24">
        <w:rPr>
          <w:rFonts w:ascii="Times New Roman" w:hAnsi="Times New Roman" w:cs="Times New Roman"/>
          <w:b/>
          <w:sz w:val="28"/>
          <w:szCs w:val="28"/>
        </w:rPr>
        <w:t>о</w:t>
      </w:r>
      <w:r w:rsidR="001B1E24" w:rsidRPr="001B1E24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1B1E24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1B1E24" w:rsidRPr="001B1E24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деятельности»</w:t>
      </w:r>
    </w:p>
    <w:p w:rsidR="0087382B" w:rsidRDefault="0087382B" w:rsidP="005941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4" w:type="dxa"/>
        <w:tblInd w:w="-176" w:type="dxa"/>
        <w:tblLayout w:type="fixed"/>
        <w:tblLook w:val="04A0"/>
      </w:tblPr>
      <w:tblGrid>
        <w:gridCol w:w="710"/>
        <w:gridCol w:w="1418"/>
        <w:gridCol w:w="2693"/>
        <w:gridCol w:w="992"/>
        <w:gridCol w:w="182"/>
        <w:gridCol w:w="2472"/>
        <w:gridCol w:w="1707"/>
      </w:tblGrid>
      <w:tr w:rsidR="004D1BAF" w:rsidTr="003B5D4A">
        <w:tc>
          <w:tcPr>
            <w:tcW w:w="710" w:type="dxa"/>
            <w:vAlign w:val="center"/>
          </w:tcPr>
          <w:p w:rsidR="0087382B" w:rsidRPr="003217CE" w:rsidRDefault="0087382B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87382B" w:rsidRPr="003217CE" w:rsidRDefault="0087382B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Вид самосто-ятельной работы</w:t>
            </w:r>
          </w:p>
        </w:tc>
        <w:tc>
          <w:tcPr>
            <w:tcW w:w="2693" w:type="dxa"/>
            <w:vAlign w:val="center"/>
          </w:tcPr>
          <w:p w:rsidR="0087382B" w:rsidRPr="003217CE" w:rsidRDefault="0087382B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Характеристика и описание заданий на ВСР</w:t>
            </w:r>
          </w:p>
        </w:tc>
        <w:tc>
          <w:tcPr>
            <w:tcW w:w="992" w:type="dxa"/>
            <w:vAlign w:val="center"/>
          </w:tcPr>
          <w:p w:rsidR="0087382B" w:rsidRPr="003217CE" w:rsidRDefault="0087382B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Нормы време</w:t>
            </w:r>
            <w:r w:rsidR="00321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ни на выпол</w:t>
            </w:r>
            <w:r w:rsidR="0011375D" w:rsidRPr="00321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нение ВСР</w:t>
            </w:r>
          </w:p>
        </w:tc>
        <w:tc>
          <w:tcPr>
            <w:tcW w:w="2654" w:type="dxa"/>
            <w:gridSpan w:val="2"/>
            <w:vAlign w:val="center"/>
          </w:tcPr>
          <w:p w:rsidR="0087382B" w:rsidRPr="003217CE" w:rsidRDefault="0087382B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 (основная и дополнительная) и интернет-ресурсы</w:t>
            </w:r>
          </w:p>
        </w:tc>
        <w:tc>
          <w:tcPr>
            <w:tcW w:w="1707" w:type="dxa"/>
            <w:vAlign w:val="center"/>
          </w:tcPr>
          <w:p w:rsidR="0087382B" w:rsidRPr="003217CE" w:rsidRDefault="0087382B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выполнения ВСР</w:t>
            </w:r>
          </w:p>
        </w:tc>
      </w:tr>
      <w:tr w:rsidR="003B5D4A" w:rsidTr="003B5D4A">
        <w:tc>
          <w:tcPr>
            <w:tcW w:w="710" w:type="dxa"/>
          </w:tcPr>
          <w:p w:rsidR="003B5D4A" w:rsidRPr="003217CE" w:rsidRDefault="003B5D4A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5D4A" w:rsidRPr="003217CE" w:rsidRDefault="003B5D4A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B5D4A" w:rsidRPr="003217CE" w:rsidRDefault="003B5D4A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5D4A" w:rsidRPr="003217CE" w:rsidRDefault="003B5D4A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gridSpan w:val="2"/>
          </w:tcPr>
          <w:p w:rsidR="003B5D4A" w:rsidRPr="003217CE" w:rsidRDefault="003B5D4A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3B5D4A" w:rsidRPr="003217CE" w:rsidRDefault="003B5D4A" w:rsidP="003B5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1BAF" w:rsidTr="003B5D4A">
        <w:trPr>
          <w:trHeight w:val="3900"/>
        </w:trPr>
        <w:tc>
          <w:tcPr>
            <w:tcW w:w="710" w:type="dxa"/>
          </w:tcPr>
          <w:p w:rsidR="0087382B" w:rsidRPr="003217CE" w:rsidRDefault="0087382B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7382B" w:rsidRPr="003217CE" w:rsidRDefault="00EB7FAA" w:rsidP="00FD36E4">
            <w:pPr>
              <w:pStyle w:val="a3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4D1BAF" w:rsidRPr="00321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ление конспекта</w:t>
            </w:r>
          </w:p>
        </w:tc>
        <w:tc>
          <w:tcPr>
            <w:tcW w:w="2693" w:type="dxa"/>
          </w:tcPr>
          <w:p w:rsidR="0087382B" w:rsidRPr="003217CE" w:rsidRDefault="00EB7FAA" w:rsidP="00FD36E4">
            <w:pPr>
              <w:pStyle w:val="a3"/>
              <w:ind w:left="0" w:right="-108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Выписать из Конституции РФ статьи, в которых содержатся нормы, регулирующие экономические и трудовые отношения</w:t>
            </w:r>
          </w:p>
        </w:tc>
        <w:tc>
          <w:tcPr>
            <w:tcW w:w="1174" w:type="dxa"/>
            <w:gridSpan w:val="2"/>
          </w:tcPr>
          <w:p w:rsidR="0087382B" w:rsidRPr="003217CE" w:rsidRDefault="004D1BAF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11375D" w:rsidRPr="003217CE" w:rsidRDefault="00EB7FAA" w:rsidP="009836DD">
            <w:pPr>
              <w:pStyle w:val="a3"/>
              <w:ind w:left="0" w:right="-147"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1. Матвеев, Р. Ф. Правовое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</w:t>
            </w:r>
            <w:r w:rsidR="005A0725">
              <w:rPr>
                <w:rFonts w:ascii="Times New Roman" w:hAnsi="Times New Roman" w:cs="Times New Roman"/>
                <w:sz w:val="24"/>
                <w:szCs w:val="24"/>
              </w:rPr>
              <w:t>тельности. Краткий курс [Текст]: учеб.пособие для сред.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проф. образования / Р. Ф. Матвеев. - 2-е изд., испр. и доп.- Москва: Форум, 2010. - 128 с.</w:t>
            </w:r>
          </w:p>
          <w:p w:rsidR="003B5D4A" w:rsidRDefault="00EB7FAA" w:rsidP="009836DD">
            <w:pPr>
              <w:pStyle w:val="a3"/>
              <w:ind w:left="0" w:right="-147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2. Румынина, В. В. Правовое обеспече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B5D4A" w:rsidRPr="003217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</w:t>
            </w:r>
          </w:p>
          <w:p w:rsidR="0087382B" w:rsidRPr="003217CE" w:rsidRDefault="003B5D4A" w:rsidP="003B5D4A">
            <w:pPr>
              <w:pStyle w:val="a3"/>
              <w:ind w:left="0" w:firstLine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[Текст]:</w:t>
            </w:r>
          </w:p>
        </w:tc>
        <w:tc>
          <w:tcPr>
            <w:tcW w:w="1707" w:type="dxa"/>
          </w:tcPr>
          <w:p w:rsidR="0087382B" w:rsidRPr="003217CE" w:rsidRDefault="00EB7FAA" w:rsidP="00FD36E4">
            <w:pPr>
              <w:pStyle w:val="a3"/>
              <w:ind w:left="0" w:firstLin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опрос</w:t>
            </w:r>
          </w:p>
        </w:tc>
      </w:tr>
      <w:tr w:rsidR="003B5D4A" w:rsidTr="003B5D4A">
        <w:trPr>
          <w:trHeight w:val="254"/>
        </w:trPr>
        <w:tc>
          <w:tcPr>
            <w:tcW w:w="710" w:type="dxa"/>
          </w:tcPr>
          <w:p w:rsidR="003B5D4A" w:rsidRPr="003217CE" w:rsidRDefault="003B5D4A" w:rsidP="003B5D4A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3B5D4A" w:rsidRPr="003217CE" w:rsidRDefault="003B5D4A" w:rsidP="003B5D4A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B5D4A" w:rsidRPr="003217CE" w:rsidRDefault="003B5D4A" w:rsidP="003B5D4A">
            <w:pPr>
              <w:pStyle w:val="a3"/>
              <w:ind w:left="0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gridSpan w:val="2"/>
            <w:vAlign w:val="center"/>
          </w:tcPr>
          <w:p w:rsidR="003B5D4A" w:rsidRPr="003217CE" w:rsidRDefault="003B5D4A" w:rsidP="003B5D4A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vAlign w:val="center"/>
          </w:tcPr>
          <w:p w:rsidR="003B5D4A" w:rsidRPr="003217CE" w:rsidRDefault="003B5D4A" w:rsidP="003B5D4A">
            <w:pPr>
              <w:pStyle w:val="a3"/>
              <w:ind w:left="0" w:firstLine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3B5D4A" w:rsidRPr="003217CE" w:rsidRDefault="003B5D4A" w:rsidP="003B5D4A">
            <w:pPr>
              <w:pStyle w:val="a3"/>
              <w:ind w:left="0"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5D4A" w:rsidTr="003B5D4A">
        <w:trPr>
          <w:trHeight w:val="525"/>
        </w:trPr>
        <w:tc>
          <w:tcPr>
            <w:tcW w:w="710" w:type="dxa"/>
          </w:tcPr>
          <w:p w:rsidR="003B5D4A" w:rsidRPr="003217CE" w:rsidRDefault="003B5D4A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5D4A" w:rsidRPr="003217CE" w:rsidRDefault="003B5D4A" w:rsidP="00FD36E4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5D4A" w:rsidRPr="003217CE" w:rsidRDefault="003B5D4A" w:rsidP="00FD36E4">
            <w:pPr>
              <w:pStyle w:val="a3"/>
              <w:ind w:left="0" w:right="-108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</w:tcPr>
          <w:p w:rsidR="003B5D4A" w:rsidRPr="003217CE" w:rsidRDefault="003B5D4A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3B5D4A" w:rsidRPr="003217CE" w:rsidRDefault="003B5D4A" w:rsidP="003B5D4A">
            <w:pPr>
              <w:pStyle w:val="a3"/>
              <w:ind w:left="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для сред. проф. образования / В. В. Румынина. – 6-е изд., стер.–Москва: Акаде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мия,2010.–192 с.</w:t>
            </w:r>
          </w:p>
        </w:tc>
        <w:tc>
          <w:tcPr>
            <w:tcW w:w="1707" w:type="dxa"/>
          </w:tcPr>
          <w:p w:rsidR="003B5D4A" w:rsidRPr="003217CE" w:rsidRDefault="003B5D4A" w:rsidP="00FD36E4">
            <w:pPr>
              <w:pStyle w:val="a3"/>
              <w:ind w:left="0" w:firstLine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AF" w:rsidTr="003B5D4A">
        <w:tc>
          <w:tcPr>
            <w:tcW w:w="710" w:type="dxa"/>
          </w:tcPr>
          <w:p w:rsidR="0087382B" w:rsidRPr="003217CE" w:rsidRDefault="0011375D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7382B" w:rsidRPr="003217CE" w:rsidRDefault="0011375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693" w:type="dxa"/>
          </w:tcPr>
          <w:p w:rsidR="0087382B" w:rsidRPr="003217CE" w:rsidRDefault="0011375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Виды юридических лиц и их характеристика.</w:t>
            </w:r>
          </w:p>
        </w:tc>
        <w:tc>
          <w:tcPr>
            <w:tcW w:w="1174" w:type="dxa"/>
            <w:gridSpan w:val="2"/>
          </w:tcPr>
          <w:p w:rsidR="0087382B" w:rsidRPr="003217CE" w:rsidRDefault="0011375D" w:rsidP="009836DD">
            <w:pPr>
              <w:pStyle w:val="a3"/>
              <w:ind w:left="0" w:right="-107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87382B" w:rsidRPr="003217CE" w:rsidRDefault="0011375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 от 30.11.1994 N 51-ФЗ</w:t>
            </w:r>
          </w:p>
        </w:tc>
        <w:tc>
          <w:tcPr>
            <w:tcW w:w="1707" w:type="dxa"/>
          </w:tcPr>
          <w:p w:rsidR="0087382B" w:rsidRPr="003217CE" w:rsidRDefault="0011375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Защита сообщения</w:t>
            </w:r>
          </w:p>
        </w:tc>
      </w:tr>
      <w:tr w:rsidR="004D1BAF" w:rsidTr="003B5D4A">
        <w:tc>
          <w:tcPr>
            <w:tcW w:w="710" w:type="dxa"/>
          </w:tcPr>
          <w:p w:rsidR="0087382B" w:rsidRPr="003217CE" w:rsidRDefault="0011375D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5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7382B" w:rsidRPr="003217CE" w:rsidRDefault="0011375D" w:rsidP="003B5D4A">
            <w:pPr>
              <w:pStyle w:val="a3"/>
              <w:ind w:left="0" w:right="-107"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62249A" w:rsidRPr="003217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7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ниеконс-пекта</w:t>
            </w:r>
          </w:p>
        </w:tc>
        <w:tc>
          <w:tcPr>
            <w:tcW w:w="2693" w:type="dxa"/>
          </w:tcPr>
          <w:p w:rsidR="00C7377D" w:rsidRDefault="0011375D" w:rsidP="003B5D4A">
            <w:pPr>
              <w:pStyle w:val="a3"/>
              <w:ind w:left="0" w:right="-107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Выписать виды Арбитражных судов, их краткаяхарактери</w:t>
            </w:r>
            <w:r w:rsidR="00C7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87382B" w:rsidRPr="003217CE" w:rsidRDefault="0011375D" w:rsidP="003B5D4A">
            <w:pPr>
              <w:pStyle w:val="a3"/>
              <w:ind w:left="0" w:right="-107"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 xml:space="preserve">Охватить в тексте основные идеи, значимые слова, короткие фразы. Свести содержание текста к коротким и существенным </w:t>
            </w:r>
            <w:r w:rsidR="00C7377D">
              <w:rPr>
                <w:rFonts w:ascii="Times New Roman" w:hAnsi="Times New Roman" w:cs="Times New Roman"/>
                <w:sz w:val="24"/>
                <w:szCs w:val="24"/>
              </w:rPr>
              <w:t>логии-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ческим формулам, от</w:t>
            </w:r>
            <w:r w:rsidR="00C7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метить в каждой фор</w:t>
            </w:r>
            <w:r w:rsidR="00C7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муле центральное по смыслу понятие, ассо</w:t>
            </w:r>
            <w:r w:rsidR="00C7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циировать понятия между собой и образовать таким путем единую логическую цепь понятий.</w:t>
            </w:r>
          </w:p>
        </w:tc>
        <w:tc>
          <w:tcPr>
            <w:tcW w:w="1174" w:type="dxa"/>
            <w:gridSpan w:val="2"/>
          </w:tcPr>
          <w:p w:rsidR="0087382B" w:rsidRPr="003217CE" w:rsidRDefault="0011375D" w:rsidP="009836DD">
            <w:pPr>
              <w:pStyle w:val="a3"/>
              <w:ind w:left="0" w:right="-107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87382B" w:rsidRPr="003217CE" w:rsidRDefault="0011375D" w:rsidP="003B5D4A">
            <w:pPr>
              <w:pStyle w:val="a3"/>
              <w:ind w:left="0" w:right="-107"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1.Федеральный конституционный закон «О судебной системе в РФ» от 31.12.1996г. №1-ФКЗ. 2.Федеральный конституционный закон «Об арбитражных судах РФ» от 28.04.1995г. №1-ФКЗ.</w:t>
            </w:r>
          </w:p>
        </w:tc>
        <w:tc>
          <w:tcPr>
            <w:tcW w:w="1707" w:type="dxa"/>
          </w:tcPr>
          <w:p w:rsidR="0087382B" w:rsidRPr="003217CE" w:rsidRDefault="0011375D" w:rsidP="003B5D4A">
            <w:pPr>
              <w:pStyle w:val="a3"/>
              <w:ind w:left="0" w:right="-107"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опрос</w:t>
            </w:r>
          </w:p>
        </w:tc>
      </w:tr>
      <w:tr w:rsidR="004D1BAF" w:rsidTr="003B5D4A">
        <w:tc>
          <w:tcPr>
            <w:tcW w:w="710" w:type="dxa"/>
          </w:tcPr>
          <w:p w:rsidR="0087382B" w:rsidRPr="003217CE" w:rsidRDefault="0011375D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7382B" w:rsidRPr="003217CE" w:rsidRDefault="0011375D" w:rsidP="009836DD">
            <w:pPr>
              <w:pStyle w:val="a3"/>
              <w:ind w:left="0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Состав-ление таблицы</w:t>
            </w:r>
          </w:p>
        </w:tc>
        <w:tc>
          <w:tcPr>
            <w:tcW w:w="2693" w:type="dxa"/>
          </w:tcPr>
          <w:p w:rsidR="0087382B" w:rsidRPr="003217CE" w:rsidRDefault="0062249A" w:rsidP="009836DD">
            <w:pPr>
              <w:pStyle w:val="a3"/>
              <w:ind w:left="0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характеристика видов гражданско-правовых договоров».</w:t>
            </w:r>
          </w:p>
        </w:tc>
        <w:tc>
          <w:tcPr>
            <w:tcW w:w="1174" w:type="dxa"/>
            <w:gridSpan w:val="2"/>
          </w:tcPr>
          <w:p w:rsidR="0087382B" w:rsidRPr="003217CE" w:rsidRDefault="0062249A" w:rsidP="009836DD">
            <w:pPr>
              <w:pStyle w:val="a3"/>
              <w:ind w:left="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87382B" w:rsidRPr="003217CE" w:rsidRDefault="0062249A" w:rsidP="009836DD">
            <w:pPr>
              <w:pStyle w:val="a3"/>
              <w:ind w:left="0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 от 30.11.1994 N 51-ФЗ</w:t>
            </w:r>
          </w:p>
        </w:tc>
        <w:tc>
          <w:tcPr>
            <w:tcW w:w="1707" w:type="dxa"/>
          </w:tcPr>
          <w:p w:rsidR="0087382B" w:rsidRPr="003217CE" w:rsidRDefault="0062249A" w:rsidP="009836DD">
            <w:pPr>
              <w:pStyle w:val="a3"/>
              <w:ind w:left="0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4D1BAF" w:rsidTr="009836DD">
        <w:trPr>
          <w:trHeight w:val="4110"/>
        </w:trPr>
        <w:tc>
          <w:tcPr>
            <w:tcW w:w="710" w:type="dxa"/>
          </w:tcPr>
          <w:p w:rsidR="0087382B" w:rsidRPr="003217CE" w:rsidRDefault="0062249A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7382B" w:rsidRPr="003217CE" w:rsidRDefault="0062249A" w:rsidP="009836DD">
            <w:pPr>
              <w:pStyle w:val="a3"/>
              <w:ind w:left="0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 w:rsidR="00C7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ческая про</w:t>
            </w:r>
            <w:r w:rsidR="00C7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работка конспектов занятий, литературы (по вопросам к параграфам, главам учебных пособий, составлен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6DD" w:rsidRPr="003217CE">
              <w:rPr>
                <w:rFonts w:ascii="Times New Roman" w:hAnsi="Times New Roman" w:cs="Times New Roman"/>
                <w:sz w:val="24"/>
                <w:szCs w:val="24"/>
              </w:rPr>
              <w:t xml:space="preserve"> ателем)</w:t>
            </w:r>
          </w:p>
        </w:tc>
        <w:tc>
          <w:tcPr>
            <w:tcW w:w="2693" w:type="dxa"/>
          </w:tcPr>
          <w:p w:rsidR="0087382B" w:rsidRPr="003217CE" w:rsidRDefault="0062249A" w:rsidP="009836DD">
            <w:pPr>
              <w:pStyle w:val="a3"/>
              <w:ind w:left="0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 xml:space="preserve">Охватить в тексте основные идеи, значимые слова, короткие фразы, которые предопределяют текст последующих страниц. Свести содержание текста к коротким и существенным логическим формулам, отметить в каждой формуле центральное по смыслу понятие, ассоциировать понятия </w:t>
            </w:r>
            <w:r w:rsidR="009836DD" w:rsidRPr="003217CE">
              <w:rPr>
                <w:rFonts w:ascii="Times New Roman" w:hAnsi="Times New Roman" w:cs="Times New Roman"/>
                <w:sz w:val="24"/>
                <w:szCs w:val="24"/>
              </w:rPr>
              <w:t>между собой и</w:t>
            </w:r>
          </w:p>
        </w:tc>
        <w:tc>
          <w:tcPr>
            <w:tcW w:w="1174" w:type="dxa"/>
            <w:gridSpan w:val="2"/>
          </w:tcPr>
          <w:p w:rsidR="0087382B" w:rsidRPr="003217CE" w:rsidRDefault="0062249A" w:rsidP="009836DD">
            <w:pPr>
              <w:pStyle w:val="a3"/>
              <w:ind w:left="0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62249A" w:rsidRPr="003217CE" w:rsidRDefault="0062249A" w:rsidP="009836DD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1. Матвеев, Р. Ф. Правовое</w:t>
            </w:r>
            <w:r w:rsidR="003B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3B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 Краткий курс [Текст]: учеб.пособие для сред. проф. образования / Р. Ф. Матвеев. - 2-е изд., испр. и доп.-Москва: Форум, 2010. - 128 с.</w:t>
            </w:r>
          </w:p>
          <w:p w:rsidR="0087382B" w:rsidRPr="003217CE" w:rsidRDefault="0062249A" w:rsidP="009836DD">
            <w:pPr>
              <w:pStyle w:val="a3"/>
              <w:ind w:left="0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2. Румынина, В. В. Правовое обеспече</w:t>
            </w:r>
            <w:r w:rsidR="00C737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деятельности[Текст]: учеб.для сред. проф. </w:t>
            </w:r>
            <w:r w:rsidR="009836DD" w:rsidRPr="003217CE">
              <w:rPr>
                <w:rFonts w:ascii="Times New Roman" w:hAnsi="Times New Roman" w:cs="Times New Roman"/>
                <w:sz w:val="24"/>
                <w:szCs w:val="24"/>
              </w:rPr>
              <w:t>образования / В. В.</w:t>
            </w:r>
          </w:p>
        </w:tc>
        <w:tc>
          <w:tcPr>
            <w:tcW w:w="1707" w:type="dxa"/>
          </w:tcPr>
          <w:p w:rsidR="0087382B" w:rsidRPr="003217CE" w:rsidRDefault="0062249A" w:rsidP="009836DD">
            <w:pPr>
              <w:pStyle w:val="a3"/>
              <w:ind w:left="0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Проверка конспекта</w:t>
            </w:r>
          </w:p>
        </w:tc>
      </w:tr>
      <w:tr w:rsidR="009836DD" w:rsidTr="009836DD">
        <w:trPr>
          <w:trHeight w:val="112"/>
        </w:trPr>
        <w:tc>
          <w:tcPr>
            <w:tcW w:w="710" w:type="dxa"/>
          </w:tcPr>
          <w:p w:rsidR="009836DD" w:rsidRPr="003217CE" w:rsidRDefault="009836DD" w:rsidP="00AD6806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9836DD" w:rsidRPr="003217CE" w:rsidRDefault="009836DD" w:rsidP="00BA7E64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836DD" w:rsidRPr="003217CE" w:rsidRDefault="009836DD" w:rsidP="00BA7E64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gridSpan w:val="2"/>
            <w:vAlign w:val="center"/>
          </w:tcPr>
          <w:p w:rsidR="009836DD" w:rsidRPr="003217CE" w:rsidRDefault="009836DD" w:rsidP="00BA7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vAlign w:val="center"/>
          </w:tcPr>
          <w:p w:rsidR="009836DD" w:rsidRPr="003217CE" w:rsidRDefault="009836DD" w:rsidP="00BA7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9836DD" w:rsidRPr="003217CE" w:rsidRDefault="009836DD" w:rsidP="00BA7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36DD" w:rsidTr="003B5D4A">
        <w:trPr>
          <w:trHeight w:val="315"/>
        </w:trPr>
        <w:tc>
          <w:tcPr>
            <w:tcW w:w="710" w:type="dxa"/>
          </w:tcPr>
          <w:p w:rsidR="009836DD" w:rsidRPr="003217CE" w:rsidRDefault="009836DD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6DD" w:rsidRPr="003217CE" w:rsidRDefault="009836DD" w:rsidP="009836DD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36DD" w:rsidRPr="003217CE" w:rsidRDefault="009836DD" w:rsidP="003B5D4A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образовать таким путем единую логическую цепь понятий.</w:t>
            </w:r>
          </w:p>
        </w:tc>
        <w:tc>
          <w:tcPr>
            <w:tcW w:w="1174" w:type="dxa"/>
            <w:gridSpan w:val="2"/>
          </w:tcPr>
          <w:p w:rsidR="009836DD" w:rsidRPr="003217CE" w:rsidRDefault="009836DD" w:rsidP="003B5D4A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836DD" w:rsidRPr="003217CE" w:rsidRDefault="009836DD" w:rsidP="009836DD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Румынина. – 6-е изд., стер.–Москва: Акаде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мия, 2010. – 192 с.</w:t>
            </w:r>
          </w:p>
        </w:tc>
        <w:tc>
          <w:tcPr>
            <w:tcW w:w="1707" w:type="dxa"/>
          </w:tcPr>
          <w:p w:rsidR="009836DD" w:rsidRPr="003217CE" w:rsidRDefault="009836DD" w:rsidP="003B5D4A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DD" w:rsidTr="003B5D4A">
        <w:tc>
          <w:tcPr>
            <w:tcW w:w="710" w:type="dxa"/>
          </w:tcPr>
          <w:p w:rsidR="009836DD" w:rsidRPr="003217CE" w:rsidRDefault="009836DD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693" w:type="dxa"/>
          </w:tcPr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«Подходящая и неподходящая работа», «Права граждан в области занятости», «Гарантии государства в области занятости», « Регулирование и организация в области занятости», «Государственные гарантии и компенсации»</w:t>
            </w:r>
          </w:p>
        </w:tc>
        <w:tc>
          <w:tcPr>
            <w:tcW w:w="1174" w:type="dxa"/>
            <w:gridSpan w:val="2"/>
          </w:tcPr>
          <w:p w:rsidR="009836DD" w:rsidRPr="003217CE" w:rsidRDefault="009836DD" w:rsidP="009836DD">
            <w:pPr>
              <w:pStyle w:val="a3"/>
              <w:ind w:left="0" w:right="-107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1. Матвеев, Р. Ф. 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 Краткий курс [Текст]: учеб.пособие для сред. проф. образования / Р. Ф. Матвеев.-2-еизд., испр. и доп. - Москва:Форум,2010. - 128 с.</w:t>
            </w:r>
          </w:p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Закон РФ "О занятости населения в Российской Федерации" от 19.04.1991 N 1032-1 (ред. от 22.12.2014)</w:t>
            </w:r>
          </w:p>
        </w:tc>
        <w:tc>
          <w:tcPr>
            <w:tcW w:w="1707" w:type="dxa"/>
          </w:tcPr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Экспертная оценка, публичная защита сообщения</w:t>
            </w:r>
          </w:p>
        </w:tc>
      </w:tr>
      <w:tr w:rsidR="009836DD" w:rsidTr="003B5D4A">
        <w:tc>
          <w:tcPr>
            <w:tcW w:w="710" w:type="dxa"/>
          </w:tcPr>
          <w:p w:rsidR="009836DD" w:rsidRPr="003217CE" w:rsidRDefault="009836DD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836DD" w:rsidRPr="003217CE" w:rsidRDefault="009836DD" w:rsidP="009836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693" w:type="dxa"/>
          </w:tcPr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«Прекращение 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вого договора по соглашению сторон», «Истечение срока трудового договора», « Расторжение трудового договора по инициативе работника», «Расторжение трудового договора по инициативе работодателя», «Ликвидация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зации, прекращение деятельности работо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дателем – физическим лицом».</w:t>
            </w:r>
          </w:p>
        </w:tc>
        <w:tc>
          <w:tcPr>
            <w:tcW w:w="1174" w:type="dxa"/>
            <w:gridSpan w:val="2"/>
          </w:tcPr>
          <w:p w:rsidR="009836DD" w:rsidRPr="003217CE" w:rsidRDefault="009836DD" w:rsidP="009836DD">
            <w:pPr>
              <w:pStyle w:val="a3"/>
              <w:ind w:left="0" w:right="-107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1. Румынина, В. В. Правовое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[Текст]: учеб.для сред. проф. образования / В. В. Румынина. – 6-е изд., стер. – Москва : Академия, 2010. – 192 с.</w:t>
            </w:r>
          </w:p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2. "ТРУДОВОЙ КОДЕКС РОССИЙСКОЙ ФЕДЕРАЦИИ" (ТК РФ) от 30.12.2001 N 197-ФЗ</w:t>
            </w:r>
          </w:p>
        </w:tc>
        <w:tc>
          <w:tcPr>
            <w:tcW w:w="1707" w:type="dxa"/>
          </w:tcPr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Экспертная оценка, публичная защита сообщения</w:t>
            </w:r>
          </w:p>
        </w:tc>
      </w:tr>
      <w:tr w:rsidR="009836DD" w:rsidTr="009836DD">
        <w:trPr>
          <w:trHeight w:val="2730"/>
        </w:trPr>
        <w:tc>
          <w:tcPr>
            <w:tcW w:w="710" w:type="dxa"/>
          </w:tcPr>
          <w:p w:rsidR="009836DD" w:rsidRPr="003217CE" w:rsidRDefault="009836DD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ческая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работка конспектов занятий, учебной литературы (по вопросам к параграфам</w:t>
            </w:r>
            <w:r w:rsidR="00BA7E64" w:rsidRPr="003217CE">
              <w:rPr>
                <w:rFonts w:ascii="Times New Roman" w:hAnsi="Times New Roman" w:cs="Times New Roman"/>
                <w:sz w:val="24"/>
                <w:szCs w:val="24"/>
              </w:rPr>
              <w:t>, главам</w:t>
            </w:r>
          </w:p>
        </w:tc>
        <w:tc>
          <w:tcPr>
            <w:tcW w:w="2693" w:type="dxa"/>
          </w:tcPr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 xml:space="preserve">Охватить в тексте основные идеи, значимые слова, короткие фразы, которые предопределяют текст последующих страниц. Свести содержание текста к коротким и существенным </w:t>
            </w:r>
            <w:r w:rsidR="00BA7E64" w:rsidRPr="003217CE">
              <w:rPr>
                <w:rFonts w:ascii="Times New Roman" w:hAnsi="Times New Roman" w:cs="Times New Roman"/>
                <w:sz w:val="24"/>
                <w:szCs w:val="24"/>
              </w:rPr>
              <w:t>логическим формулам,</w:t>
            </w:r>
          </w:p>
        </w:tc>
        <w:tc>
          <w:tcPr>
            <w:tcW w:w="1174" w:type="dxa"/>
            <w:gridSpan w:val="2"/>
          </w:tcPr>
          <w:p w:rsidR="009836DD" w:rsidRPr="003217CE" w:rsidRDefault="009836DD" w:rsidP="009836DD">
            <w:pPr>
              <w:pStyle w:val="a3"/>
              <w:ind w:left="0" w:right="-107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BA7E64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1. Румынина, В. В. Правовое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[Текст]:учеб.для сред. проф.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бразования / В. В. Румынина. – 6-е изд., стер. – Москва : Академия, 2010. – 192 с.</w:t>
            </w:r>
            <w:r w:rsidR="00BA7E64" w:rsidRPr="0032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6DD" w:rsidRPr="003217CE" w:rsidRDefault="00BA7E64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2. Матвеев, Р. Ф.</w:t>
            </w:r>
          </w:p>
        </w:tc>
        <w:tc>
          <w:tcPr>
            <w:tcW w:w="1707" w:type="dxa"/>
          </w:tcPr>
          <w:p w:rsidR="009836DD" w:rsidRPr="003217CE" w:rsidRDefault="009836DD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опрос</w:t>
            </w:r>
          </w:p>
        </w:tc>
      </w:tr>
      <w:tr w:rsidR="00BA7E64" w:rsidTr="00BA7E64">
        <w:trPr>
          <w:trHeight w:val="254"/>
        </w:trPr>
        <w:tc>
          <w:tcPr>
            <w:tcW w:w="710" w:type="dxa"/>
          </w:tcPr>
          <w:p w:rsidR="00BA7E64" w:rsidRPr="003217CE" w:rsidRDefault="00BA7E64" w:rsidP="00AD6806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BA7E64" w:rsidRPr="003217CE" w:rsidRDefault="00BA7E64" w:rsidP="00AD680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A7E64" w:rsidRPr="003217CE" w:rsidRDefault="00BA7E64" w:rsidP="00AD6806">
            <w:pPr>
              <w:pStyle w:val="a3"/>
              <w:ind w:left="0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gridSpan w:val="2"/>
            <w:vAlign w:val="center"/>
          </w:tcPr>
          <w:p w:rsidR="00BA7E64" w:rsidRPr="003217CE" w:rsidRDefault="00BA7E64" w:rsidP="00AD6806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vAlign w:val="center"/>
          </w:tcPr>
          <w:p w:rsidR="00BA7E64" w:rsidRPr="003217CE" w:rsidRDefault="00BA7E64" w:rsidP="00AD6806">
            <w:pPr>
              <w:pStyle w:val="a3"/>
              <w:ind w:left="0" w:firstLine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BA7E64" w:rsidRPr="003217CE" w:rsidRDefault="00BA7E64" w:rsidP="00AD6806">
            <w:pPr>
              <w:pStyle w:val="a3"/>
              <w:ind w:left="0"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E64" w:rsidTr="003B5D4A">
        <w:trPr>
          <w:trHeight w:val="300"/>
        </w:trPr>
        <w:tc>
          <w:tcPr>
            <w:tcW w:w="710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E64" w:rsidRPr="003217CE" w:rsidRDefault="00BA7E64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учебных пособий,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ным преподава-телем)</w:t>
            </w:r>
          </w:p>
        </w:tc>
        <w:tc>
          <w:tcPr>
            <w:tcW w:w="2693" w:type="dxa"/>
          </w:tcPr>
          <w:p w:rsidR="00BA7E64" w:rsidRPr="003217CE" w:rsidRDefault="00BA7E64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отметить в каждой формуле центральное по смыслу понятие, ассоциировать понятия между собой и образовать таким путем единую логическую цепь понятий.</w:t>
            </w:r>
          </w:p>
        </w:tc>
        <w:tc>
          <w:tcPr>
            <w:tcW w:w="1174" w:type="dxa"/>
            <w:gridSpan w:val="2"/>
          </w:tcPr>
          <w:p w:rsidR="00BA7E64" w:rsidRPr="003217CE" w:rsidRDefault="00BA7E64" w:rsidP="009836DD">
            <w:pPr>
              <w:pStyle w:val="a3"/>
              <w:ind w:left="0" w:right="-107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BA7E64" w:rsidRPr="003217CE" w:rsidRDefault="00BA7E64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 Краткий курс [Текст]: учеб.пособие для сред. проф. образования/ Р. Ф. Матвеев. - 2-е изд., испр. и доп. - Москва: Форум, 2010. - 128 с.</w:t>
            </w:r>
          </w:p>
          <w:p w:rsidR="00BA7E64" w:rsidRPr="003217CE" w:rsidRDefault="00BA7E64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3. "ТРУДОВОЙ КОДЕКС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СКОЙ ФЕДЕРАЦИИ" (ТК РФ) от 30.12.2001 N 197-ФЗ</w:t>
            </w:r>
          </w:p>
        </w:tc>
        <w:tc>
          <w:tcPr>
            <w:tcW w:w="1707" w:type="dxa"/>
          </w:tcPr>
          <w:p w:rsidR="00BA7E64" w:rsidRPr="003217CE" w:rsidRDefault="00BA7E64" w:rsidP="009836DD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64" w:rsidTr="003B5D4A">
        <w:tc>
          <w:tcPr>
            <w:tcW w:w="710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ние таблицы</w:t>
            </w:r>
          </w:p>
        </w:tc>
        <w:tc>
          <w:tcPr>
            <w:tcW w:w="2693" w:type="dxa"/>
          </w:tcPr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«Виды оплаты труда и их характеристика».</w:t>
            </w:r>
          </w:p>
        </w:tc>
        <w:tc>
          <w:tcPr>
            <w:tcW w:w="1174" w:type="dxa"/>
            <w:gridSpan w:val="2"/>
          </w:tcPr>
          <w:p w:rsidR="00BA7E64" w:rsidRPr="003217CE" w:rsidRDefault="00BA7E64" w:rsidP="00BA7E64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BA7E64" w:rsidRPr="00BA7E64" w:rsidRDefault="00BA7E64" w:rsidP="00BA7E64">
            <w:pPr>
              <w:pStyle w:val="a3"/>
              <w:numPr>
                <w:ilvl w:val="0"/>
                <w:numId w:val="5"/>
              </w:numPr>
              <w:tabs>
                <w:tab w:val="left" w:pos="241"/>
              </w:tabs>
              <w:ind w:left="-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A7E64">
              <w:rPr>
                <w:rFonts w:ascii="Times New Roman" w:hAnsi="Times New Roman" w:cs="Times New Roman"/>
                <w:sz w:val="24"/>
                <w:szCs w:val="24"/>
              </w:rPr>
              <w:t>Матвеев, Р. Ф. Правовое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E6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 Краткий курс [Текст : учеб.пособие для сред. проф. образования / Р. Ф. Матвеев. - 2-е изд., испр. и доп. - Москва: Форум, 2010. - 128 с.</w:t>
            </w:r>
          </w:p>
          <w:p w:rsidR="00BA7E64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2."ТРУДОВОЙ КОДЕКС РОССИЙ</w:t>
            </w:r>
          </w:p>
          <w:p w:rsidR="00BA7E64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ЦИИ" (ТК РФ) от 30.12.2001 N 197-ФЗ</w:t>
            </w:r>
          </w:p>
        </w:tc>
        <w:tc>
          <w:tcPr>
            <w:tcW w:w="1707" w:type="dxa"/>
          </w:tcPr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BA7E64" w:rsidTr="00BA7E64">
        <w:trPr>
          <w:trHeight w:val="3795"/>
        </w:trPr>
        <w:tc>
          <w:tcPr>
            <w:tcW w:w="710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7E64" w:rsidRPr="003217CE" w:rsidRDefault="00BA7E64" w:rsidP="00BA7E64">
            <w:pPr>
              <w:pStyle w:val="a3"/>
              <w:ind w:left="0" w:right="-10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693" w:type="dxa"/>
          </w:tcPr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«Виды дисциплинарного взыскания».</w:t>
            </w:r>
          </w:p>
        </w:tc>
        <w:tc>
          <w:tcPr>
            <w:tcW w:w="1174" w:type="dxa"/>
            <w:gridSpan w:val="2"/>
          </w:tcPr>
          <w:p w:rsidR="00BA7E64" w:rsidRPr="003217CE" w:rsidRDefault="00BA7E64" w:rsidP="00BA7E64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BA7E64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1. Матвеев, Р. Ф. 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деятельности. Краткий курс [Текст]: учеб.пособие для сред. проф. образования / Р. Ф. Матвеев. - 2-е изд., испр. и доп. - Москва: Форум, 2010. - Проверка таблицы 12 128 с. </w:t>
            </w:r>
          </w:p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2. "ТРУДОВОЙ</w:t>
            </w:r>
          </w:p>
        </w:tc>
        <w:tc>
          <w:tcPr>
            <w:tcW w:w="1707" w:type="dxa"/>
          </w:tcPr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Проверка таблицы</w:t>
            </w:r>
          </w:p>
        </w:tc>
      </w:tr>
      <w:tr w:rsidR="00BA7E64" w:rsidTr="00BA7E64">
        <w:trPr>
          <w:trHeight w:val="70"/>
        </w:trPr>
        <w:tc>
          <w:tcPr>
            <w:tcW w:w="710" w:type="dxa"/>
          </w:tcPr>
          <w:p w:rsidR="00BA7E64" w:rsidRPr="003217CE" w:rsidRDefault="00BA7E64" w:rsidP="00AD6806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BA7E64" w:rsidRPr="003217CE" w:rsidRDefault="00BA7E64" w:rsidP="00AD680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A7E64" w:rsidRPr="003217CE" w:rsidRDefault="00BA7E64" w:rsidP="00AD6806">
            <w:pPr>
              <w:pStyle w:val="a3"/>
              <w:ind w:left="0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gridSpan w:val="2"/>
            <w:vAlign w:val="center"/>
          </w:tcPr>
          <w:p w:rsidR="00BA7E64" w:rsidRPr="003217CE" w:rsidRDefault="00BA7E64" w:rsidP="00AD6806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vAlign w:val="center"/>
          </w:tcPr>
          <w:p w:rsidR="00BA7E64" w:rsidRPr="003217CE" w:rsidRDefault="00BA7E64" w:rsidP="00AD6806">
            <w:pPr>
              <w:pStyle w:val="a3"/>
              <w:ind w:left="0" w:firstLine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BA7E64" w:rsidRPr="003217CE" w:rsidRDefault="00BA7E64" w:rsidP="00AD6806">
            <w:pPr>
              <w:pStyle w:val="a3"/>
              <w:ind w:left="0"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E64" w:rsidTr="003B5D4A">
        <w:trPr>
          <w:trHeight w:val="360"/>
        </w:trPr>
        <w:tc>
          <w:tcPr>
            <w:tcW w:w="710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</w:tcPr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ФЕДЕРАЦИИ" (ТК РФ) от 30.12.2001 N 197-ФЗ</w:t>
            </w:r>
          </w:p>
        </w:tc>
        <w:tc>
          <w:tcPr>
            <w:tcW w:w="1707" w:type="dxa"/>
          </w:tcPr>
          <w:p w:rsidR="00BA7E64" w:rsidRPr="003217CE" w:rsidRDefault="00BA7E64" w:rsidP="00BA7E64">
            <w:pPr>
              <w:pStyle w:val="a3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64" w:rsidTr="00BA7E64">
        <w:trPr>
          <w:trHeight w:val="7085"/>
        </w:trPr>
        <w:tc>
          <w:tcPr>
            <w:tcW w:w="710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7E64" w:rsidRPr="003217CE" w:rsidRDefault="00BA7E64" w:rsidP="00BA7E64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ной 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ческой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тературы (по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сам к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графам, главам учебных пособий,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давателем)</w:t>
            </w:r>
          </w:p>
        </w:tc>
        <w:tc>
          <w:tcPr>
            <w:tcW w:w="2693" w:type="dxa"/>
          </w:tcPr>
          <w:p w:rsidR="00BA7E64" w:rsidRPr="003217CE" w:rsidRDefault="00BA7E64" w:rsidP="00BA7E64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Охватить в тексте основные идеи, значимые слова, короткие фразы, которые предопределяют текст последующих страниц. Свести содержание текста к коротким и существенным логическим формулам, отметить в каждой формуле центральное по смыслу понятие, ассоциировать понятия между собой и образовать таким путем единую логическую цепь понятий.</w:t>
            </w:r>
          </w:p>
        </w:tc>
        <w:tc>
          <w:tcPr>
            <w:tcW w:w="1174" w:type="dxa"/>
            <w:gridSpan w:val="2"/>
          </w:tcPr>
          <w:p w:rsidR="00BA7E64" w:rsidRPr="003217CE" w:rsidRDefault="00BA7E64" w:rsidP="00BA7E64">
            <w:pPr>
              <w:pStyle w:val="a3"/>
              <w:ind w:left="0" w:right="-107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BA7E64" w:rsidRDefault="00BA7E64" w:rsidP="00BA7E64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1. Матвеев, Р. Ф. 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 Краткий курс [Текст]: учеб.пособие для сред. проф. образования / Р. Ф. Матвеев. - 2-е изд., испр. и доп. - Москва: Форум, 2010. - 128 с.</w:t>
            </w:r>
          </w:p>
          <w:p w:rsidR="00BA7E64" w:rsidRPr="003217CE" w:rsidRDefault="00BA7E64" w:rsidP="00BA7E64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2. "ТРУДОВОЙ КОДЕКС РОССИЙСКОЙ ФЕДЕРАЦИИ" (ТК РФ) от 30.12.2001 N 197-ФЗ 3. Румынина, В. В. Правовое обеспечение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сиональной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ности [Текст]: учеб.для сред. проф. образования / В. В. Румынина. – 6-е изд., стер. – Москва: Академия,2010–192с.</w:t>
            </w:r>
          </w:p>
        </w:tc>
        <w:tc>
          <w:tcPr>
            <w:tcW w:w="1707" w:type="dxa"/>
          </w:tcPr>
          <w:p w:rsidR="00BA7E64" w:rsidRPr="003217CE" w:rsidRDefault="00BA7E64" w:rsidP="00BA7E64">
            <w:pPr>
              <w:pStyle w:val="a3"/>
              <w:ind w:left="0" w:right="-10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опрос</w:t>
            </w:r>
          </w:p>
        </w:tc>
      </w:tr>
      <w:tr w:rsidR="00BA7E64" w:rsidTr="00BA7E64">
        <w:trPr>
          <w:trHeight w:val="4379"/>
        </w:trPr>
        <w:tc>
          <w:tcPr>
            <w:tcW w:w="710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693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«Индивидуальные трудовые споры, «Коллективные трудовые споры», «Забастовка».</w:t>
            </w:r>
          </w:p>
        </w:tc>
        <w:tc>
          <w:tcPr>
            <w:tcW w:w="1174" w:type="dxa"/>
            <w:gridSpan w:val="2"/>
          </w:tcPr>
          <w:p w:rsidR="00BA7E64" w:rsidRPr="003217CE" w:rsidRDefault="00BA7E64" w:rsidP="00BA7E64">
            <w:pPr>
              <w:pStyle w:val="a3"/>
              <w:ind w:left="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1. Матвеев, Р. Ф. 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 Краткий курс [Текст]: учеб.пособие для сред. проф. образования / Р. Ф. Матвеев. - 2-е изд., испр. и доп.- Москва: Форум, 2010. - 128 с. 2. "ТРУДОВОЙ КОДЕКС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ЦИИ" (ТК РФ) от 30.12.2001 N 197-ФЗ</w:t>
            </w:r>
          </w:p>
        </w:tc>
        <w:tc>
          <w:tcPr>
            <w:tcW w:w="1707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Экспертная оценка, публичная защита сообщения</w:t>
            </w:r>
          </w:p>
        </w:tc>
      </w:tr>
      <w:tr w:rsidR="00BA7E64" w:rsidTr="00BA7E64">
        <w:trPr>
          <w:trHeight w:val="254"/>
        </w:trPr>
        <w:tc>
          <w:tcPr>
            <w:tcW w:w="710" w:type="dxa"/>
          </w:tcPr>
          <w:p w:rsidR="00BA7E64" w:rsidRPr="003217CE" w:rsidRDefault="00BA7E64" w:rsidP="00AD6806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BA7E64" w:rsidRPr="003217CE" w:rsidRDefault="00BA7E64" w:rsidP="00AD680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A7E64" w:rsidRPr="003217CE" w:rsidRDefault="00BA7E64" w:rsidP="00AD6806">
            <w:pPr>
              <w:pStyle w:val="a3"/>
              <w:ind w:left="0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gridSpan w:val="2"/>
            <w:vAlign w:val="center"/>
          </w:tcPr>
          <w:p w:rsidR="00BA7E64" w:rsidRPr="003217CE" w:rsidRDefault="00BA7E64" w:rsidP="00AD6806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vAlign w:val="center"/>
          </w:tcPr>
          <w:p w:rsidR="00BA7E64" w:rsidRPr="003217CE" w:rsidRDefault="00BA7E64" w:rsidP="00AD6806">
            <w:pPr>
              <w:pStyle w:val="a3"/>
              <w:ind w:left="0" w:firstLine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BA7E64" w:rsidRPr="003217CE" w:rsidRDefault="00BA7E64" w:rsidP="00AD6806">
            <w:pPr>
              <w:pStyle w:val="a3"/>
              <w:ind w:left="0"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E64" w:rsidTr="003B5D4A">
        <w:tc>
          <w:tcPr>
            <w:tcW w:w="710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ние конспекта</w:t>
            </w:r>
          </w:p>
        </w:tc>
        <w:tc>
          <w:tcPr>
            <w:tcW w:w="2693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Выписать виды пенсий и дать им характеристику.</w:t>
            </w:r>
          </w:p>
        </w:tc>
        <w:tc>
          <w:tcPr>
            <w:tcW w:w="1174" w:type="dxa"/>
            <w:gridSpan w:val="2"/>
          </w:tcPr>
          <w:p w:rsidR="00BA7E64" w:rsidRPr="003217CE" w:rsidRDefault="00BA7E64" w:rsidP="00BA7E64">
            <w:pPr>
              <w:pStyle w:val="a3"/>
              <w:ind w:left="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Поиск и обзор НПА и электронных источников информации, с помощью сети интернет</w:t>
            </w:r>
          </w:p>
        </w:tc>
        <w:tc>
          <w:tcPr>
            <w:tcW w:w="1707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Проверка конспекта</w:t>
            </w:r>
          </w:p>
        </w:tc>
      </w:tr>
      <w:tr w:rsidR="00BA7E64" w:rsidTr="003B5D4A">
        <w:tc>
          <w:tcPr>
            <w:tcW w:w="710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693" w:type="dxa"/>
          </w:tcPr>
          <w:p w:rsidR="00BA7E64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«Понятие и виды административных правонарушений»; «Участники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водства по делам об административных правонарушениях, их права и обязанности»; «Административная ответственность за нарушения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ства о труде»;</w:t>
            </w:r>
          </w:p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«Административные правонарушения в области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еятельности»</w:t>
            </w:r>
          </w:p>
        </w:tc>
        <w:tc>
          <w:tcPr>
            <w:tcW w:w="1174" w:type="dxa"/>
            <w:gridSpan w:val="2"/>
          </w:tcPr>
          <w:p w:rsidR="00BA7E64" w:rsidRPr="003217CE" w:rsidRDefault="00BA7E64" w:rsidP="00BA7E64">
            <w:pPr>
              <w:pStyle w:val="a3"/>
              <w:ind w:left="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"КОДЕКС РОССИЙСКОЙ ФЕДЕРАЦИИ ОБ АДМИНИСТРАТИВНЫХ ПРАВОНАРУШЕНИЯХ" (КоАП РФ) от 30.12.2001 N 195-ФЗ</w:t>
            </w:r>
          </w:p>
        </w:tc>
        <w:tc>
          <w:tcPr>
            <w:tcW w:w="1707" w:type="dxa"/>
          </w:tcPr>
          <w:p w:rsidR="00BA7E64" w:rsidRPr="003217CE" w:rsidRDefault="00BA7E64" w:rsidP="00BA7E64">
            <w:pPr>
              <w:pStyle w:val="a3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Экспертная оценка, публичная защита сообщения</w:t>
            </w:r>
          </w:p>
        </w:tc>
      </w:tr>
      <w:tr w:rsidR="00BA7E64" w:rsidTr="003B5D4A">
        <w:tc>
          <w:tcPr>
            <w:tcW w:w="710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74" w:type="dxa"/>
            <w:gridSpan w:val="2"/>
          </w:tcPr>
          <w:p w:rsidR="00BA7E64" w:rsidRPr="003217CE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2" w:type="dxa"/>
          </w:tcPr>
          <w:p w:rsidR="00BA7E64" w:rsidRPr="003217CE" w:rsidRDefault="00BA7E64" w:rsidP="005941E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A7E64" w:rsidRPr="004A6212" w:rsidRDefault="00BA7E64" w:rsidP="005941E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6DD" w:rsidRDefault="009836DD">
      <w:pPr>
        <w:rPr>
          <w:rFonts w:ascii="Times New Roman" w:hAnsi="Times New Roman" w:cs="Times New Roman"/>
          <w:sz w:val="28"/>
          <w:szCs w:val="28"/>
        </w:rPr>
      </w:pPr>
    </w:p>
    <w:p w:rsidR="009836DD" w:rsidRDefault="009836DD">
      <w:pPr>
        <w:rPr>
          <w:rFonts w:ascii="Times New Roman" w:hAnsi="Times New Roman" w:cs="Times New Roman"/>
          <w:sz w:val="28"/>
          <w:szCs w:val="28"/>
        </w:rPr>
      </w:pPr>
    </w:p>
    <w:p w:rsidR="003B5D4A" w:rsidRDefault="003B5D4A">
      <w:pPr>
        <w:rPr>
          <w:rFonts w:ascii="Times New Roman" w:hAnsi="Times New Roman" w:cs="Times New Roman"/>
          <w:sz w:val="28"/>
          <w:szCs w:val="28"/>
        </w:rPr>
      </w:pPr>
    </w:p>
    <w:p w:rsidR="00AC6D3C" w:rsidRDefault="00AC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09E4" w:rsidRDefault="00A514A0" w:rsidP="005941E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9E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A514A0" w:rsidRPr="008509E4" w:rsidRDefault="00A514A0" w:rsidP="005941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E4">
        <w:rPr>
          <w:rFonts w:ascii="Times New Roman" w:hAnsi="Times New Roman" w:cs="Times New Roman"/>
          <w:b/>
          <w:sz w:val="28"/>
          <w:szCs w:val="28"/>
        </w:rPr>
        <w:t xml:space="preserve"> Основная литература </w:t>
      </w:r>
    </w:p>
    <w:p w:rsidR="008509E4" w:rsidRDefault="008509E4" w:rsidP="00594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2E">
        <w:rPr>
          <w:rFonts w:ascii="Times New Roman" w:hAnsi="Times New Roman" w:cs="Times New Roman"/>
          <w:sz w:val="28"/>
          <w:szCs w:val="28"/>
        </w:rPr>
        <w:t xml:space="preserve">Румынина, В. В. Правовое обеспечение профессиональной деятельности [Текст] : учеб.для сред. проф. образования / В. В. Румынина. – 6-е изд., стер. – Москва : Академия, 2010. – 192 с. </w:t>
      </w:r>
    </w:p>
    <w:p w:rsidR="00A514A0" w:rsidRDefault="00A514A0" w:rsidP="00594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2E">
        <w:rPr>
          <w:rFonts w:ascii="Times New Roman" w:hAnsi="Times New Roman" w:cs="Times New Roman"/>
          <w:sz w:val="28"/>
          <w:szCs w:val="28"/>
        </w:rPr>
        <w:t xml:space="preserve">Матвеев, Р. Ф. Правовое обеспечение профессиональной деятельности. Краткий курс [Текст] : учеб.пособие для сред. проф. образования / Р. Ф. Матвеев. - 2-е изд., испр. и доп. - Москва : Форум, 2010. - 128 с. </w:t>
      </w:r>
    </w:p>
    <w:p w:rsidR="00A514A0" w:rsidRPr="008509E4" w:rsidRDefault="00A514A0" w:rsidP="005941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E4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 </w:t>
      </w:r>
    </w:p>
    <w:p w:rsidR="00A514A0" w:rsidRDefault="00A514A0" w:rsidP="00594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2E">
        <w:rPr>
          <w:rFonts w:ascii="Times New Roman" w:hAnsi="Times New Roman" w:cs="Times New Roman"/>
          <w:sz w:val="28"/>
          <w:szCs w:val="28"/>
        </w:rPr>
        <w:t xml:space="preserve">1. Смоленский, М. Б. Основы права [Текст]: учеб.пособие для сред. спец. заведений / М. Б. Смоленский. - Ростов-на-Дону: Феникс, 2002. - 288 с. </w:t>
      </w:r>
    </w:p>
    <w:p w:rsidR="00A514A0" w:rsidRDefault="00A514A0" w:rsidP="00594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2E">
        <w:rPr>
          <w:rFonts w:ascii="Times New Roman" w:hAnsi="Times New Roman" w:cs="Times New Roman"/>
          <w:sz w:val="28"/>
          <w:szCs w:val="28"/>
        </w:rPr>
        <w:t>2.</w:t>
      </w:r>
      <w:r w:rsidR="00BA7E64">
        <w:rPr>
          <w:rFonts w:ascii="Times New Roman" w:hAnsi="Times New Roman" w:cs="Times New Roman"/>
          <w:sz w:val="28"/>
          <w:szCs w:val="28"/>
        </w:rPr>
        <w:t xml:space="preserve"> </w:t>
      </w:r>
      <w:r w:rsidRPr="00824E2E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 [Текст]: учеб.для сред. проф. образования / ред. Д. О. Тузова. - Москва: Форум: Инфра-М, 2006. - 384 с.</w:t>
      </w:r>
    </w:p>
    <w:p w:rsidR="00A514A0" w:rsidRPr="008509E4" w:rsidRDefault="00A514A0" w:rsidP="005941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E4">
        <w:rPr>
          <w:rFonts w:ascii="Times New Roman" w:hAnsi="Times New Roman" w:cs="Times New Roman"/>
          <w:b/>
          <w:sz w:val="28"/>
          <w:szCs w:val="28"/>
        </w:rPr>
        <w:t xml:space="preserve"> Интернет-ресурсы: </w:t>
      </w:r>
    </w:p>
    <w:p w:rsidR="00A514A0" w:rsidRDefault="00A514A0" w:rsidP="00594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2E">
        <w:rPr>
          <w:rFonts w:ascii="Times New Roman" w:hAnsi="Times New Roman" w:cs="Times New Roman"/>
          <w:sz w:val="28"/>
          <w:szCs w:val="28"/>
        </w:rPr>
        <w:t xml:space="preserve">Справочно - правовая система «Консультант плюс» [Электронный ресурс]. – Режим доступа: http: / /www.consultant.ru </w:t>
      </w:r>
    </w:p>
    <w:p w:rsidR="00A514A0" w:rsidRDefault="00A514A0" w:rsidP="00594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2E">
        <w:rPr>
          <w:rFonts w:ascii="Times New Roman" w:hAnsi="Times New Roman" w:cs="Times New Roman"/>
          <w:sz w:val="28"/>
          <w:szCs w:val="28"/>
        </w:rPr>
        <w:t xml:space="preserve">Справочно - правовая система «Гарант» [Электронный ресурс]. - Режим доступа: http: // </w:t>
      </w:r>
      <w:hyperlink r:id="rId7" w:history="1">
        <w:r w:rsidRPr="00824E2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www.garant.ru</w:t>
        </w:r>
      </w:hyperlink>
    </w:p>
    <w:p w:rsidR="00A514A0" w:rsidRDefault="00A514A0" w:rsidP="00594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2E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Book.ru[Электронный ресурс]. - Режим доступа: http: // </w:t>
      </w:r>
      <w:hyperlink r:id="rId8" w:history="1">
        <w:r w:rsidRPr="00A514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http://www.book.ru/</w:t>
        </w:r>
      </w:hyperlink>
    </w:p>
    <w:p w:rsidR="00913E31" w:rsidRPr="00A514A0" w:rsidRDefault="00A514A0" w:rsidP="00594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A0">
        <w:rPr>
          <w:rFonts w:ascii="Times New Roman" w:hAnsi="Times New Roman" w:cs="Times New Roman"/>
          <w:sz w:val="28"/>
          <w:szCs w:val="28"/>
        </w:rPr>
        <w:t>Электронно-библиотечная система IPRbooks[Электронный ресурс]. - Режим доступа: http://www.iprbookshop.ru</w:t>
      </w:r>
    </w:p>
    <w:sectPr w:rsidR="00913E31" w:rsidRPr="00A514A0" w:rsidSect="005941EB">
      <w:headerReference w:type="default" r:id="rId9"/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5B7" w:rsidRDefault="00B745B7" w:rsidP="005941EB">
      <w:pPr>
        <w:spacing w:after="0" w:line="240" w:lineRule="auto"/>
      </w:pPr>
      <w:r>
        <w:separator/>
      </w:r>
    </w:p>
  </w:endnote>
  <w:endnote w:type="continuationSeparator" w:id="1">
    <w:p w:rsidR="00B745B7" w:rsidRDefault="00B745B7" w:rsidP="0059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5B7" w:rsidRDefault="00B745B7" w:rsidP="005941EB">
      <w:pPr>
        <w:spacing w:after="0" w:line="240" w:lineRule="auto"/>
      </w:pPr>
      <w:r>
        <w:separator/>
      </w:r>
    </w:p>
  </w:footnote>
  <w:footnote w:type="continuationSeparator" w:id="1">
    <w:p w:rsidR="00B745B7" w:rsidRDefault="00B745B7" w:rsidP="0059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42"/>
      <w:gridCol w:w="6946"/>
      <w:gridCol w:w="1418"/>
    </w:tblGrid>
    <w:tr w:rsidR="005941EB" w:rsidTr="0073096B">
      <w:tc>
        <w:tcPr>
          <w:tcW w:w="1242" w:type="dxa"/>
          <w:shd w:val="clear" w:color="auto" w:fill="auto"/>
        </w:tcPr>
        <w:p w:rsidR="005941EB" w:rsidRPr="00D525E2" w:rsidRDefault="005941EB" w:rsidP="0073096B">
          <w:pPr>
            <w:pStyle w:val="a6"/>
            <w:rPr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85090</wp:posOffset>
                </wp:positionV>
                <wp:extent cx="688340" cy="471170"/>
                <wp:effectExtent l="19050" t="0" r="0" b="0"/>
                <wp:wrapNone/>
                <wp:docPr id="1" name="Рисунок 10" descr="Описание: 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Описание: 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47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shd w:val="clear" w:color="auto" w:fill="auto"/>
        </w:tcPr>
        <w:p w:rsidR="005941EB" w:rsidRPr="005941EB" w:rsidRDefault="005941EB" w:rsidP="005941E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941EB">
            <w:rPr>
              <w:rFonts w:ascii="Times New Roman" w:eastAsia="Calibri" w:hAnsi="Times New Roman" w:cs="Times New Roman"/>
            </w:rPr>
            <w:t>ГБПОУ  Сахалинский техникум отраслевых технологий и сервиса</w:t>
          </w:r>
        </w:p>
        <w:p w:rsidR="005941EB" w:rsidRPr="005941EB" w:rsidRDefault="005941EB" w:rsidP="005941E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941EB">
            <w:rPr>
              <w:rFonts w:ascii="Times New Roman" w:eastAsia="Calibri" w:hAnsi="Times New Roman" w:cs="Times New Roman"/>
            </w:rPr>
            <w:t>МЕТОДИЧЕСКИЕ УКАЗАНИЯ</w:t>
          </w:r>
        </w:p>
        <w:p w:rsidR="005941EB" w:rsidRPr="005941EB" w:rsidRDefault="005941EB" w:rsidP="005941E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941EB">
            <w:rPr>
              <w:rFonts w:ascii="Times New Roman" w:eastAsia="Calibri" w:hAnsi="Times New Roman" w:cs="Times New Roman"/>
            </w:rPr>
            <w:t>Управление документацией</w:t>
          </w:r>
        </w:p>
        <w:p w:rsidR="005941EB" w:rsidRPr="005941EB" w:rsidRDefault="005941EB" w:rsidP="009B0513">
          <w:pPr>
            <w:pStyle w:val="a6"/>
            <w:rPr>
              <w:rFonts w:ascii="Times New Roman" w:hAnsi="Times New Roman" w:cs="Times New Roman"/>
              <w:lang w:eastAsia="ru-RU"/>
            </w:rPr>
          </w:pPr>
          <w:r w:rsidRPr="005941EB">
            <w:rPr>
              <w:rFonts w:ascii="Times New Roman" w:eastAsia="Calibri" w:hAnsi="Times New Roman" w:cs="Times New Roman"/>
              <w:color w:val="FF0000"/>
              <w:lang w:eastAsia="ru-RU"/>
            </w:rPr>
            <w:t xml:space="preserve">                                         </w:t>
          </w:r>
        </w:p>
      </w:tc>
      <w:tc>
        <w:tcPr>
          <w:tcW w:w="1418" w:type="dxa"/>
          <w:shd w:val="clear" w:color="auto" w:fill="auto"/>
        </w:tcPr>
        <w:p w:rsidR="005941EB" w:rsidRPr="005941EB" w:rsidRDefault="005941EB" w:rsidP="005941EB">
          <w:pPr>
            <w:pStyle w:val="a6"/>
            <w:snapToGrid w:val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5941EB" w:rsidRPr="005941EB" w:rsidRDefault="005941EB" w:rsidP="005941EB">
          <w:pPr>
            <w:pStyle w:val="a6"/>
            <w:snapToGrid w:val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941EB">
            <w:rPr>
              <w:rFonts w:ascii="Times New Roman" w:hAnsi="Times New Roman" w:cs="Times New Roman"/>
              <w:b/>
              <w:sz w:val="20"/>
              <w:szCs w:val="20"/>
            </w:rPr>
            <w:t xml:space="preserve"> Версия № 2</w:t>
          </w:r>
        </w:p>
        <w:p w:rsidR="005941EB" w:rsidRPr="005941EB" w:rsidRDefault="005941EB" w:rsidP="00AC6D3C">
          <w:pPr>
            <w:pStyle w:val="a6"/>
            <w:snapToGrid w:val="0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 w:rsidRPr="005941EB">
            <w:rPr>
              <w:rFonts w:ascii="Times New Roman" w:hAnsi="Times New Roman" w:cs="Times New Roman"/>
              <w:b/>
              <w:sz w:val="20"/>
              <w:szCs w:val="20"/>
            </w:rPr>
            <w:t>стр.</w:t>
          </w:r>
          <w:r w:rsidR="00B544E4" w:rsidRPr="005941EB">
            <w:rPr>
              <w:rStyle w:val="aa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941EB">
            <w:rPr>
              <w:rStyle w:val="aa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B544E4" w:rsidRPr="005941EB">
            <w:rPr>
              <w:rStyle w:val="aa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7E64">
            <w:rPr>
              <w:rStyle w:val="aa"/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="00B544E4" w:rsidRPr="005941EB">
            <w:rPr>
              <w:rStyle w:val="aa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5941EB">
            <w:rPr>
              <w:rFonts w:ascii="Times New Roman" w:hAnsi="Times New Roman" w:cs="Times New Roman"/>
              <w:b/>
              <w:sz w:val="20"/>
              <w:szCs w:val="20"/>
            </w:rPr>
            <w:t xml:space="preserve"> из </w:t>
          </w:r>
          <w:r w:rsidR="00AC6D3C">
            <w:rPr>
              <w:rFonts w:ascii="Times New Roman" w:hAnsi="Times New Roman" w:cs="Times New Roman"/>
              <w:b/>
              <w:sz w:val="20"/>
              <w:szCs w:val="20"/>
            </w:rPr>
            <w:t>1</w:t>
          </w:r>
          <w:r w:rsidRPr="005941EB">
            <w:rPr>
              <w:rStyle w:val="aa"/>
              <w:rFonts w:ascii="Times New Roman" w:hAnsi="Times New Roman" w:cs="Times New Roman"/>
              <w:sz w:val="20"/>
              <w:szCs w:val="20"/>
              <w:lang w:val="en-US"/>
            </w:rPr>
            <w:t>5</w:t>
          </w:r>
        </w:p>
      </w:tc>
    </w:tr>
  </w:tbl>
  <w:p w:rsidR="005941EB" w:rsidRDefault="005941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6314"/>
    <w:multiLevelType w:val="hybridMultilevel"/>
    <w:tmpl w:val="42D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35CB4"/>
    <w:multiLevelType w:val="hybridMultilevel"/>
    <w:tmpl w:val="5B60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25E5"/>
    <w:multiLevelType w:val="hybridMultilevel"/>
    <w:tmpl w:val="B3D80DEE"/>
    <w:lvl w:ilvl="0" w:tplc="4406ED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8693186"/>
    <w:multiLevelType w:val="hybridMultilevel"/>
    <w:tmpl w:val="E320D454"/>
    <w:lvl w:ilvl="0" w:tplc="3E860E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C6D01"/>
    <w:multiLevelType w:val="hybridMultilevel"/>
    <w:tmpl w:val="8D50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C218B"/>
    <w:rsid w:val="0005493B"/>
    <w:rsid w:val="00075DE4"/>
    <w:rsid w:val="0011375D"/>
    <w:rsid w:val="00147E46"/>
    <w:rsid w:val="0019450C"/>
    <w:rsid w:val="001B1E24"/>
    <w:rsid w:val="00200015"/>
    <w:rsid w:val="002165E3"/>
    <w:rsid w:val="00232923"/>
    <w:rsid w:val="002F0750"/>
    <w:rsid w:val="00305DD0"/>
    <w:rsid w:val="003217CE"/>
    <w:rsid w:val="0035226F"/>
    <w:rsid w:val="003B1454"/>
    <w:rsid w:val="003B5D4A"/>
    <w:rsid w:val="003D57F8"/>
    <w:rsid w:val="003D778E"/>
    <w:rsid w:val="00403E90"/>
    <w:rsid w:val="00414E1B"/>
    <w:rsid w:val="004858F6"/>
    <w:rsid w:val="00491A3C"/>
    <w:rsid w:val="00494533"/>
    <w:rsid w:val="004A5DB0"/>
    <w:rsid w:val="004A6212"/>
    <w:rsid w:val="004C3169"/>
    <w:rsid w:val="004D1BAF"/>
    <w:rsid w:val="004E04AC"/>
    <w:rsid w:val="004F1BAB"/>
    <w:rsid w:val="005941EB"/>
    <w:rsid w:val="005A0725"/>
    <w:rsid w:val="005F3161"/>
    <w:rsid w:val="006143A0"/>
    <w:rsid w:val="0062249A"/>
    <w:rsid w:val="00663CC6"/>
    <w:rsid w:val="007B0964"/>
    <w:rsid w:val="007C0280"/>
    <w:rsid w:val="007D7A64"/>
    <w:rsid w:val="00811810"/>
    <w:rsid w:val="00824E2E"/>
    <w:rsid w:val="008509E4"/>
    <w:rsid w:val="00854CCC"/>
    <w:rsid w:val="0087382B"/>
    <w:rsid w:val="00877245"/>
    <w:rsid w:val="008814CE"/>
    <w:rsid w:val="00913E31"/>
    <w:rsid w:val="009836DD"/>
    <w:rsid w:val="009A3A62"/>
    <w:rsid w:val="009B0513"/>
    <w:rsid w:val="009B2601"/>
    <w:rsid w:val="00A514A0"/>
    <w:rsid w:val="00A567C1"/>
    <w:rsid w:val="00A81B6E"/>
    <w:rsid w:val="00A9323B"/>
    <w:rsid w:val="00AA09B2"/>
    <w:rsid w:val="00AB1832"/>
    <w:rsid w:val="00AB729B"/>
    <w:rsid w:val="00AC6D3C"/>
    <w:rsid w:val="00B21D7A"/>
    <w:rsid w:val="00B544E4"/>
    <w:rsid w:val="00B6740B"/>
    <w:rsid w:val="00B745B7"/>
    <w:rsid w:val="00BA7E64"/>
    <w:rsid w:val="00BC32E9"/>
    <w:rsid w:val="00BE3CA5"/>
    <w:rsid w:val="00C27A33"/>
    <w:rsid w:val="00C7377D"/>
    <w:rsid w:val="00C758F5"/>
    <w:rsid w:val="00CE67D6"/>
    <w:rsid w:val="00DA4AA9"/>
    <w:rsid w:val="00EB57E3"/>
    <w:rsid w:val="00EB7FAA"/>
    <w:rsid w:val="00EF391C"/>
    <w:rsid w:val="00EF5F44"/>
    <w:rsid w:val="00F3372B"/>
    <w:rsid w:val="00FB3CFB"/>
    <w:rsid w:val="00FC0C38"/>
    <w:rsid w:val="00FC218B"/>
    <w:rsid w:val="00FD36E4"/>
    <w:rsid w:val="00FE3883"/>
    <w:rsid w:val="00FE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B"/>
    <w:pPr>
      <w:ind w:left="720"/>
      <w:contextualSpacing/>
    </w:pPr>
  </w:style>
  <w:style w:type="table" w:styleId="a4">
    <w:name w:val="Table Grid"/>
    <w:basedOn w:val="a1"/>
    <w:uiPriority w:val="59"/>
    <w:rsid w:val="0087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4E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9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1EB"/>
  </w:style>
  <w:style w:type="paragraph" w:styleId="a8">
    <w:name w:val="footer"/>
    <w:basedOn w:val="a"/>
    <w:link w:val="a9"/>
    <w:uiPriority w:val="99"/>
    <w:unhideWhenUsed/>
    <w:rsid w:val="00594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1EB"/>
  </w:style>
  <w:style w:type="character" w:styleId="aa">
    <w:name w:val="page number"/>
    <w:basedOn w:val="a0"/>
    <w:rsid w:val="00594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tas911</cp:lastModifiedBy>
  <cp:revision>65</cp:revision>
  <dcterms:created xsi:type="dcterms:W3CDTF">2016-03-31T10:37:00Z</dcterms:created>
  <dcterms:modified xsi:type="dcterms:W3CDTF">2020-01-22T01:27:00Z</dcterms:modified>
</cp:coreProperties>
</file>