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Разработка мероприятий по улучшению финансового состояния на примере </w:t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ПАО «Квадра – Генерирующая компания»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Теоретические и методологические основы анализа финансового состояния предприятия 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</w:rPr>
        <w:t>страниц)</w:t>
      </w:r>
    </w:p>
    <w:p>
      <w:pPr>
        <w:pStyle w:val="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Понятие, сущность и методика анализа ф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инансового состояния</w:t>
      </w:r>
    </w:p>
    <w:p>
      <w:pPr>
        <w:pStyle w:val="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ликвидности баланса</w:t>
      </w:r>
    </w:p>
    <w:p>
      <w:pPr>
        <w:pStyle w:val="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финансовой устойчивости</w:t>
      </w:r>
    </w:p>
    <w:p>
      <w:pPr>
        <w:pStyle w:val="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финансовых результатов</w:t>
      </w:r>
    </w:p>
    <w:p>
      <w:pPr>
        <w:pStyle w:val="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 улучшения финансового состояния</w:t>
      </w:r>
    </w:p>
    <w:p>
      <w:pPr>
        <w:pStyle w:val="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 по первой главе</w:t>
      </w:r>
    </w:p>
    <w:p>
      <w:pPr>
        <w:pStyle w:val="4"/>
        <w:ind w:left="360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финансово-экономических показателей деятельности ПАО «Квадра» 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>страниц)</w:t>
      </w:r>
    </w:p>
    <w:p>
      <w:pPr>
        <w:pStyle w:val="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предприятия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(</w:t>
      </w:r>
      <w:r>
        <w:rPr>
          <w:color w:val="333333"/>
          <w:shd w:val="clear" w:color="auto" w:fill="FFFFFF"/>
        </w:rPr>
        <w:t>Продукция ПАО «Квадра» и ее применение — это войдет в краткую характеристику)</w:t>
      </w:r>
    </w:p>
    <w:p>
      <w:pPr>
        <w:pStyle w:val="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ликвидности и платежеспособности ПАО «Квадра»</w:t>
      </w:r>
    </w:p>
    <w:p>
      <w:pPr>
        <w:pStyle w:val="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финансовой устойчивости ПАО «Квадра»</w:t>
      </w:r>
    </w:p>
    <w:p>
      <w:pPr>
        <w:pStyle w:val="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финансовых результатов ПАО «Квадра»</w:t>
      </w:r>
    </w:p>
    <w:p>
      <w:pPr>
        <w:pStyle w:val="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рентабельности деятельности ПАО «Квадра»</w:t>
      </w:r>
    </w:p>
    <w:p>
      <w:pPr>
        <w:pStyle w:val="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 по второй главе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мероприятий по улучшению финансового состояния ПАО «Квадра» 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страниц)</w:t>
      </w:r>
    </w:p>
    <w:p>
      <w:pPr>
        <w:pStyle w:val="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Тенденции изменения рынка электрической и тепловой энергии</w:t>
      </w:r>
    </w:p>
    <w:p>
      <w:pPr>
        <w:pStyle w:val="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 техническому перевооружению/увеличению объемов сбыта электрической и тепловой энергии с целью улучшения финансового состояния ПАО «Квадра»</w:t>
      </w:r>
    </w:p>
    <w:p>
      <w:pPr>
        <w:pStyle w:val="4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затрат на производство электроэнергии</w:t>
      </w:r>
    </w:p>
    <w:p>
      <w:pPr>
        <w:pStyle w:val="4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Необходимое оборудование и персонал</w:t>
      </w:r>
    </w:p>
    <w:p>
      <w:pPr>
        <w:pStyle w:val="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внедрения мероприятий по техническому перевооружению/увеличению объемов сбыта электрической и тепловой энергии ПАО «Квадра»</w:t>
      </w:r>
    </w:p>
    <w:p>
      <w:pPr>
        <w:pStyle w:val="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Сравнительный анализ ключевых финансовых показателей ПАО «Квадра» до и после внедрения мероприятий по техническому перевооружению/увеличению объемов сбыта электрической и тепловой энергии</w:t>
      </w:r>
    </w:p>
    <w:p>
      <w:pPr>
        <w:pStyle w:val="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 по третьей главе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47FD9"/>
    <w:multiLevelType w:val="multilevel"/>
    <w:tmpl w:val="6C247FD9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83"/>
    <w:rsid w:val="0004776E"/>
    <w:rsid w:val="000C0121"/>
    <w:rsid w:val="002D4BAF"/>
    <w:rsid w:val="004E6B07"/>
    <w:rsid w:val="00532375"/>
    <w:rsid w:val="00613A51"/>
    <w:rsid w:val="006D6C83"/>
    <w:rsid w:val="00714148"/>
    <w:rsid w:val="00796186"/>
    <w:rsid w:val="008057C2"/>
    <w:rsid w:val="008312CF"/>
    <w:rsid w:val="00842929"/>
    <w:rsid w:val="008F3ED2"/>
    <w:rsid w:val="009F0791"/>
    <w:rsid w:val="009F1466"/>
    <w:rsid w:val="00C160C0"/>
    <w:rsid w:val="00CC1D85"/>
    <w:rsid w:val="00E51F47"/>
    <w:rsid w:val="00F05491"/>
    <w:rsid w:val="00F322E8"/>
    <w:rsid w:val="6EF3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263</Words>
  <Characters>1504</Characters>
  <Lines>12</Lines>
  <Paragraphs>3</Paragraphs>
  <TotalTime>1742</TotalTime>
  <ScaleCrop>false</ScaleCrop>
  <LinksUpToDate>false</LinksUpToDate>
  <CharactersWithSpaces>1764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2021-01-22T13:40:00Z</dcterms:created>
  <dc:creator>Ан Александра Евгеньевна</dc:creator>
  <cp:lastModifiedBy>an.dmitri</cp:lastModifiedBy>
  <dcterms:modified xsi:type="dcterms:W3CDTF">2021-04-15T07:58:06Z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