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D6" w:rsidRDefault="00BC0BD6" w:rsidP="00BC0BD6">
      <w:pPr>
        <w:pStyle w:val="a3"/>
        <w:spacing w:before="0" w:beforeAutospacing="0" w:after="0" w:afterAutospacing="0"/>
        <w:ind w:right="-25" w:firstLine="709"/>
        <w:jc w:val="both"/>
        <w:rPr>
          <w:b/>
          <w:bCs/>
          <w:i/>
          <w:iCs/>
          <w:color w:val="000000"/>
        </w:rPr>
      </w:pPr>
      <w:bookmarkStart w:id="0" w:name="_GoBack"/>
      <w:bookmarkEnd w:id="0"/>
      <w:r>
        <w:rPr>
          <w:b/>
          <w:bCs/>
        </w:rPr>
        <w:t xml:space="preserve">Практическое занятие №5. Основы математической теории выборочного метода. </w:t>
      </w:r>
      <w:r>
        <w:t xml:space="preserve"> </w:t>
      </w:r>
      <w:r>
        <w:rPr>
          <w:b/>
          <w:bCs/>
        </w:rPr>
        <w:t>Проверка статистических гипотез.</w:t>
      </w:r>
    </w:p>
    <w:p w:rsidR="00BC0BD6" w:rsidRPr="000D3902" w:rsidRDefault="00BC0BD6" w:rsidP="00BC0BD6">
      <w:pPr>
        <w:pStyle w:val="a3"/>
        <w:spacing w:before="0" w:beforeAutospacing="0" w:after="0" w:afterAutospacing="0"/>
        <w:ind w:right="-25" w:firstLine="709"/>
        <w:jc w:val="both"/>
        <w:rPr>
          <w:b/>
          <w:bCs/>
          <w:caps/>
          <w:color w:val="000000"/>
        </w:rPr>
      </w:pPr>
      <w:r w:rsidRPr="000D3902">
        <w:rPr>
          <w:b/>
          <w:bCs/>
          <w:i/>
          <w:iCs/>
          <w:color w:val="000000"/>
        </w:rPr>
        <w:t>Выборочный метод</w:t>
      </w:r>
      <w:r w:rsidRPr="000D3902">
        <w:rPr>
          <w:color w:val="000000"/>
        </w:rPr>
        <w:t>. Существует два метода сбора статистических данных – путём непосредственного наблюдения и при помощи устного или письменного опроса. Последний метод широко применяется для изучения спроса на продукцию. При контроле качества в большинстве случаев используется  метод непосредственного наблюдения. Суть этого метода в том, что вопрос о качестве изделия решается на основании непосредственных показаний измерительного прибора или на основе специфической для данного изделия числовой характеристики (параметра), устанавливаемой также при помощи показаний измерительного прибора.</w:t>
      </w:r>
    </w:p>
    <w:p w:rsidR="00BC0BD6" w:rsidRPr="000D3902" w:rsidRDefault="00BC0BD6" w:rsidP="00BC0BD6">
      <w:pPr>
        <w:pStyle w:val="a3"/>
        <w:spacing w:before="0" w:beforeAutospacing="0" w:after="0" w:afterAutospacing="0"/>
        <w:ind w:right="-25" w:firstLine="709"/>
        <w:jc w:val="both"/>
        <w:rPr>
          <w:b/>
          <w:bCs/>
          <w:caps/>
          <w:color w:val="000000"/>
        </w:rPr>
      </w:pPr>
      <w:r w:rsidRPr="000D3902">
        <w:rPr>
          <w:color w:val="000000"/>
        </w:rPr>
        <w:t>Сбор данных для контроля качества производится или путем контроля всех 100 % изделий (сплошной метод) или путём отбора некоторых единиц продукции из партии (выборочный метод). Под единицей продукции понимается испытуемый отдельный экземпляр штучной продукции или определённое количество нештучной продукции (одна деталь, конструкционный узел, 1 м</w:t>
      </w:r>
      <w:proofErr w:type="gramStart"/>
      <w:r w:rsidRPr="000D3902">
        <w:rPr>
          <w:color w:val="000000"/>
          <w:vertAlign w:val="superscript"/>
        </w:rPr>
        <w:t>2</w:t>
      </w:r>
      <w:proofErr w:type="gramEnd"/>
      <w:r w:rsidRPr="000D3902">
        <w:rPr>
          <w:color w:val="000000"/>
        </w:rPr>
        <w:t> поверхности).</w:t>
      </w:r>
    </w:p>
    <w:p w:rsidR="00BC0BD6" w:rsidRPr="000D3902" w:rsidRDefault="00BC0BD6" w:rsidP="00BC0BD6">
      <w:pPr>
        <w:pStyle w:val="a3"/>
        <w:spacing w:before="0" w:beforeAutospacing="0" w:after="0" w:afterAutospacing="0"/>
        <w:ind w:right="-25" w:firstLine="709"/>
        <w:jc w:val="both"/>
        <w:rPr>
          <w:b/>
          <w:bCs/>
          <w:caps/>
          <w:color w:val="000000"/>
        </w:rPr>
      </w:pPr>
      <w:r w:rsidRPr="000D3902">
        <w:rPr>
          <w:color w:val="000000"/>
        </w:rPr>
        <w:t>В большинстве случаев выборочный метод является более целесообразным и экономичным, чем сплошной метод контроля.</w:t>
      </w:r>
    </w:p>
    <w:p w:rsidR="00BC0BD6" w:rsidRPr="000D3902" w:rsidRDefault="00BC0BD6" w:rsidP="00BC0BD6">
      <w:pPr>
        <w:pStyle w:val="a3"/>
        <w:spacing w:before="0" w:beforeAutospacing="0" w:after="0" w:afterAutospacing="0"/>
        <w:ind w:right="-25" w:firstLine="709"/>
        <w:jc w:val="both"/>
        <w:rPr>
          <w:b/>
          <w:bCs/>
          <w:caps/>
          <w:color w:val="000000"/>
        </w:rPr>
      </w:pPr>
      <w:r w:rsidRPr="000D3902">
        <w:rPr>
          <w:i/>
          <w:iCs/>
          <w:color w:val="000000"/>
        </w:rPr>
        <w:t>Выборочная совокупность (выборка)</w:t>
      </w:r>
      <w:r w:rsidRPr="000D3902">
        <w:rPr>
          <w:color w:val="000000"/>
        </w:rPr>
        <w:t> – это совокупность единиц продукции, взятых из исследуемой совокупности. Если исследуется нештучная продукция, то её часть называется </w:t>
      </w:r>
      <w:r w:rsidRPr="000D3902">
        <w:rPr>
          <w:i/>
          <w:iCs/>
          <w:color w:val="000000"/>
        </w:rPr>
        <w:t>пробой</w:t>
      </w:r>
      <w:r w:rsidRPr="000D3902">
        <w:rPr>
          <w:color w:val="000000"/>
        </w:rPr>
        <w:t>.</w:t>
      </w:r>
    </w:p>
    <w:p w:rsidR="00BC0BD6" w:rsidRPr="000D3902" w:rsidRDefault="00BC0BD6" w:rsidP="00BC0BD6">
      <w:pPr>
        <w:pStyle w:val="a3"/>
        <w:spacing w:before="0" w:beforeAutospacing="0" w:after="0" w:afterAutospacing="0"/>
        <w:ind w:right="-25" w:firstLine="709"/>
        <w:jc w:val="both"/>
        <w:rPr>
          <w:b/>
          <w:bCs/>
          <w:caps/>
          <w:color w:val="000000"/>
        </w:rPr>
      </w:pPr>
      <w:r w:rsidRPr="000D3902">
        <w:rPr>
          <w:i/>
          <w:iCs/>
          <w:color w:val="000000"/>
        </w:rPr>
        <w:t>Повторной</w:t>
      </w:r>
      <w:r w:rsidRPr="000D3902">
        <w:rPr>
          <w:color w:val="000000"/>
        </w:rPr>
        <w:t> называют выборку, при которой отобранная единица партии продукта (перед отбором следующей) возвращается в партию. </w:t>
      </w:r>
      <w:proofErr w:type="spellStart"/>
      <w:r w:rsidRPr="000D3902">
        <w:rPr>
          <w:i/>
          <w:iCs/>
          <w:color w:val="000000"/>
        </w:rPr>
        <w:t>Бесповторной</w:t>
      </w:r>
      <w:r w:rsidRPr="000D3902">
        <w:rPr>
          <w:color w:val="000000"/>
        </w:rPr>
        <w:t>называют</w:t>
      </w:r>
      <w:proofErr w:type="spellEnd"/>
      <w:r w:rsidRPr="000D3902">
        <w:rPr>
          <w:color w:val="000000"/>
        </w:rPr>
        <w:t xml:space="preserve"> выборку, при которой отобранная единица продукции в партию не возвращается (чаще используется на практике).</w:t>
      </w:r>
    </w:p>
    <w:p w:rsidR="00BC0BD6" w:rsidRPr="000D3902" w:rsidRDefault="00BC0BD6" w:rsidP="00BC0BD6">
      <w:pPr>
        <w:pStyle w:val="a3"/>
        <w:spacing w:before="0" w:beforeAutospacing="0" w:after="0" w:afterAutospacing="0"/>
        <w:ind w:right="-25" w:firstLine="709"/>
        <w:jc w:val="both"/>
        <w:rPr>
          <w:b/>
          <w:bCs/>
          <w:caps/>
          <w:color w:val="000000"/>
        </w:rPr>
      </w:pPr>
      <w:r w:rsidRPr="000D3902">
        <w:rPr>
          <w:color w:val="000000"/>
        </w:rPr>
        <w:t>Выборка будет представительной, если её осуществить случайно: каждая единица продукции выборки отобрана случайно из партии, если все единицы продукции имеют одинаковую вероятность попасть в выборку.</w:t>
      </w:r>
    </w:p>
    <w:p w:rsidR="00BC0BD6" w:rsidRPr="000D3902" w:rsidRDefault="00BC0BD6" w:rsidP="00BC0BD6">
      <w:pPr>
        <w:pStyle w:val="a3"/>
        <w:spacing w:before="0" w:beforeAutospacing="0" w:after="0" w:afterAutospacing="0"/>
        <w:ind w:right="-25" w:firstLine="709"/>
        <w:jc w:val="both"/>
        <w:rPr>
          <w:b/>
          <w:bCs/>
          <w:caps/>
          <w:color w:val="000000"/>
        </w:rPr>
      </w:pPr>
      <w:r w:rsidRPr="000D3902">
        <w:rPr>
          <w:color w:val="000000"/>
        </w:rPr>
        <w:t>Выборочный метод позволяет решить две задачи: 1) установление закона распределения изучаемой случайной величины и параметров этого распределения по данным выборки, 2) статистическая проверка гипотез, выдвигаемых при различных производственных исследованиях.</w:t>
      </w:r>
    </w:p>
    <w:p w:rsidR="00BC0BD6" w:rsidRPr="000D3902" w:rsidRDefault="00BC0BD6" w:rsidP="00BC0BD6">
      <w:pPr>
        <w:pStyle w:val="a3"/>
        <w:spacing w:before="0" w:beforeAutospacing="0" w:after="0" w:afterAutospacing="0"/>
        <w:ind w:right="-25" w:firstLine="709"/>
        <w:jc w:val="both"/>
        <w:rPr>
          <w:b/>
          <w:bCs/>
          <w:caps/>
          <w:color w:val="000000"/>
        </w:rPr>
      </w:pPr>
      <w:r w:rsidRPr="000D3902">
        <w:rPr>
          <w:color w:val="000000"/>
        </w:rPr>
        <w:t>Если генеральная совокупность подчиняется определённому закону распределения, то и выборка из всей этой совокупности, если объём её достаточно велик, будет подчиняться этому же закону. Утверждение это будет тем точнее, чем больше объём выборки.</w:t>
      </w:r>
    </w:p>
    <w:p w:rsidR="00BC0BD6" w:rsidRPr="000D3902" w:rsidRDefault="00BC0BD6" w:rsidP="00BC0BD6">
      <w:pPr>
        <w:pStyle w:val="a3"/>
        <w:spacing w:before="0" w:beforeAutospacing="0" w:after="0" w:afterAutospacing="0"/>
        <w:ind w:right="-25" w:firstLine="709"/>
        <w:jc w:val="both"/>
        <w:rPr>
          <w:b/>
          <w:bCs/>
          <w:caps/>
          <w:color w:val="000000"/>
        </w:rPr>
      </w:pPr>
      <w:r w:rsidRPr="000D3902">
        <w:rPr>
          <w:color w:val="000000"/>
        </w:rPr>
        <w:t> </w:t>
      </w:r>
    </w:p>
    <w:p w:rsidR="00BC0BD6" w:rsidRPr="000D3902" w:rsidRDefault="00BC0BD6" w:rsidP="00BC0BD6">
      <w:pPr>
        <w:ind w:right="-25" w:firstLine="709"/>
        <w:jc w:val="both"/>
        <w:rPr>
          <w:color w:val="000000"/>
          <w:sz w:val="24"/>
          <w:szCs w:val="24"/>
        </w:rPr>
      </w:pPr>
      <w:r w:rsidRPr="000D3902">
        <w:rPr>
          <w:b/>
          <w:bCs/>
          <w:color w:val="000000"/>
          <w:sz w:val="24"/>
          <w:szCs w:val="24"/>
        </w:rPr>
        <w:t xml:space="preserve">Пример 10. </w:t>
      </w:r>
      <w:proofErr w:type="gramStart"/>
      <w:r w:rsidRPr="000D3902">
        <w:rPr>
          <w:bCs/>
          <w:color w:val="000000"/>
          <w:sz w:val="24"/>
          <w:szCs w:val="24"/>
        </w:rPr>
        <w:t>Контролируется отклонение размера от номинального у 20 деталей.</w:t>
      </w:r>
      <w:proofErr w:type="gramEnd"/>
      <w:r w:rsidRPr="000D3902">
        <w:rPr>
          <w:bCs/>
          <w:color w:val="000000"/>
          <w:sz w:val="24"/>
          <w:szCs w:val="24"/>
        </w:rPr>
        <w:t xml:space="preserve"> Получены следующие данные: отклонение на 2 мм наблюдались у трех деталей, на 6 мм – у десяти и на 12 мм – у семи деталей. Написать распределение относительных частот (статистический ряд).</w:t>
      </w:r>
    </w:p>
    <w:p w:rsidR="00BC0BD6" w:rsidRPr="000D3902" w:rsidRDefault="00BC0BD6" w:rsidP="00BC0BD6">
      <w:pPr>
        <w:ind w:right="-25"/>
        <w:jc w:val="both"/>
        <w:rPr>
          <w:color w:val="000000"/>
          <w:sz w:val="24"/>
          <w:szCs w:val="24"/>
        </w:rPr>
      </w:pPr>
      <w:r w:rsidRPr="000D3902">
        <w:rPr>
          <w:bCs/>
          <w:color w:val="000000"/>
          <w:sz w:val="24"/>
          <w:szCs w:val="24"/>
        </w:rPr>
        <w:t> Решение. Запишем распределение частот:</w:t>
      </w:r>
    </w:p>
    <w:p w:rsidR="00BC0BD6" w:rsidRPr="000D3902" w:rsidRDefault="00BC0BD6" w:rsidP="00BC0BD6">
      <w:pPr>
        <w:ind w:right="-25" w:firstLine="709"/>
        <w:jc w:val="both"/>
        <w:rPr>
          <w:color w:val="000000"/>
          <w:sz w:val="24"/>
          <w:szCs w:val="24"/>
        </w:rPr>
      </w:pPr>
      <w:r w:rsidRPr="000D3902">
        <w:rPr>
          <w:bCs/>
          <w:color w:val="000000"/>
          <w:sz w:val="24"/>
          <w:szCs w:val="24"/>
          <w:vertAlign w:val="subscript"/>
        </w:rPr>
        <w:t>     </w:t>
      </w:r>
    </w:p>
    <w:tbl>
      <w:tblPr>
        <w:tblW w:w="0" w:type="auto"/>
        <w:tblInd w:w="1356" w:type="dxa"/>
        <w:tblCellMar>
          <w:left w:w="0" w:type="dxa"/>
          <w:right w:w="0" w:type="dxa"/>
        </w:tblCellMar>
        <w:tblLook w:val="04A0" w:firstRow="1" w:lastRow="0" w:firstColumn="1" w:lastColumn="0" w:noHBand="0" w:noVBand="1"/>
      </w:tblPr>
      <w:tblGrid>
        <w:gridCol w:w="1260"/>
        <w:gridCol w:w="1080"/>
      </w:tblGrid>
      <w:tr w:rsidR="00BC0BD6" w:rsidRPr="000D3902" w:rsidTr="00F8789D">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25" w:firstLine="62"/>
              <w:jc w:val="center"/>
              <w:rPr>
                <w:sz w:val="24"/>
                <w:szCs w:val="24"/>
              </w:rPr>
            </w:pPr>
            <w:proofErr w:type="spellStart"/>
            <w:r w:rsidRPr="000D3902">
              <w:rPr>
                <w:bCs/>
                <w:sz w:val="24"/>
                <w:szCs w:val="24"/>
                <w:lang w:val="en-US"/>
              </w:rPr>
              <w:t>х</w:t>
            </w:r>
            <w:r w:rsidRPr="000D3902">
              <w:rPr>
                <w:bCs/>
                <w:sz w:val="24"/>
                <w:szCs w:val="24"/>
                <w:vertAlign w:val="subscript"/>
                <w:lang w:val="en-US"/>
              </w:rPr>
              <w:t>i</w:t>
            </w:r>
            <w:proofErr w:type="spellEnd"/>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25"/>
              <w:jc w:val="center"/>
              <w:rPr>
                <w:sz w:val="24"/>
                <w:szCs w:val="24"/>
              </w:rPr>
            </w:pPr>
            <w:proofErr w:type="spellStart"/>
            <w:r w:rsidRPr="000D3902">
              <w:rPr>
                <w:bCs/>
                <w:sz w:val="24"/>
                <w:szCs w:val="24"/>
                <w:lang w:val="en-US"/>
              </w:rPr>
              <w:t>n</w:t>
            </w:r>
            <w:r w:rsidRPr="000D3902">
              <w:rPr>
                <w:bCs/>
                <w:sz w:val="24"/>
                <w:szCs w:val="24"/>
                <w:vertAlign w:val="subscript"/>
                <w:lang w:val="en-US"/>
              </w:rPr>
              <w:t>i</w:t>
            </w:r>
            <w:proofErr w:type="spellEnd"/>
          </w:p>
        </w:tc>
      </w:tr>
      <w:tr w:rsidR="00BC0BD6" w:rsidRPr="000D3902" w:rsidTr="00F8789D">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25" w:firstLine="62"/>
              <w:jc w:val="center"/>
              <w:rPr>
                <w:sz w:val="24"/>
                <w:szCs w:val="24"/>
              </w:rPr>
            </w:pPr>
            <w:r w:rsidRPr="000D3902">
              <w:rPr>
                <w:bCs/>
                <w:sz w:val="24"/>
                <w:szCs w:val="24"/>
                <w:lang w:val="en-US"/>
              </w:rPr>
              <w:t>2</w:t>
            </w:r>
          </w:p>
          <w:p w:rsidR="00BC0BD6" w:rsidRPr="000D3902" w:rsidRDefault="00BC0BD6" w:rsidP="00F8789D">
            <w:pPr>
              <w:ind w:right="-25" w:firstLine="62"/>
              <w:jc w:val="center"/>
              <w:rPr>
                <w:sz w:val="24"/>
                <w:szCs w:val="24"/>
              </w:rPr>
            </w:pPr>
            <w:r w:rsidRPr="000D3902">
              <w:rPr>
                <w:bCs/>
                <w:sz w:val="24"/>
                <w:szCs w:val="24"/>
                <w:lang w:val="en-US"/>
              </w:rPr>
              <w:t>6</w:t>
            </w:r>
          </w:p>
          <w:p w:rsidR="00BC0BD6" w:rsidRPr="000D3902" w:rsidRDefault="00BC0BD6" w:rsidP="00F8789D">
            <w:pPr>
              <w:ind w:right="-25" w:firstLine="62"/>
              <w:jc w:val="center"/>
              <w:rPr>
                <w:sz w:val="24"/>
                <w:szCs w:val="24"/>
              </w:rPr>
            </w:pPr>
            <w:r w:rsidRPr="000D3902">
              <w:rPr>
                <w:bCs/>
                <w:sz w:val="24"/>
                <w:szCs w:val="24"/>
                <w:lang w:val="en-US"/>
              </w:rP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25"/>
              <w:jc w:val="center"/>
              <w:rPr>
                <w:sz w:val="24"/>
                <w:szCs w:val="24"/>
              </w:rPr>
            </w:pPr>
            <w:r w:rsidRPr="000D3902">
              <w:rPr>
                <w:bCs/>
                <w:sz w:val="24"/>
                <w:szCs w:val="24"/>
                <w:lang w:val="en-US"/>
              </w:rPr>
              <w:t>3</w:t>
            </w:r>
          </w:p>
          <w:p w:rsidR="00BC0BD6" w:rsidRPr="000D3902" w:rsidRDefault="00BC0BD6" w:rsidP="00F8789D">
            <w:pPr>
              <w:ind w:right="-25"/>
              <w:jc w:val="center"/>
              <w:rPr>
                <w:sz w:val="24"/>
                <w:szCs w:val="24"/>
              </w:rPr>
            </w:pPr>
            <w:r w:rsidRPr="000D3902">
              <w:rPr>
                <w:bCs/>
                <w:sz w:val="24"/>
                <w:szCs w:val="24"/>
                <w:lang w:val="en-US"/>
              </w:rPr>
              <w:t>10</w:t>
            </w:r>
          </w:p>
          <w:p w:rsidR="00BC0BD6" w:rsidRPr="000D3902" w:rsidRDefault="00BC0BD6" w:rsidP="00F8789D">
            <w:pPr>
              <w:ind w:right="-25"/>
              <w:jc w:val="center"/>
              <w:rPr>
                <w:sz w:val="24"/>
                <w:szCs w:val="24"/>
              </w:rPr>
            </w:pPr>
            <w:r w:rsidRPr="000D3902">
              <w:rPr>
                <w:bCs/>
                <w:sz w:val="24"/>
                <w:szCs w:val="24"/>
                <w:lang w:val="en-US"/>
              </w:rPr>
              <w:t>7</w:t>
            </w:r>
          </w:p>
        </w:tc>
      </w:tr>
    </w:tbl>
    <w:p w:rsidR="00BC0BD6" w:rsidRPr="000D3902" w:rsidRDefault="00BC0BD6" w:rsidP="00BC0BD6">
      <w:pPr>
        <w:ind w:right="-25" w:firstLine="709"/>
        <w:jc w:val="both"/>
        <w:rPr>
          <w:color w:val="000000"/>
          <w:sz w:val="24"/>
          <w:szCs w:val="24"/>
        </w:rPr>
      </w:pPr>
      <w:r w:rsidRPr="000D3902">
        <w:rPr>
          <w:bCs/>
          <w:color w:val="000000"/>
          <w:sz w:val="24"/>
          <w:szCs w:val="24"/>
          <w:vertAlign w:val="subscript"/>
        </w:rPr>
        <w:t> </w:t>
      </w:r>
      <w:r w:rsidRPr="000D3902">
        <w:rPr>
          <w:bCs/>
          <w:color w:val="000000"/>
          <w:sz w:val="24"/>
          <w:szCs w:val="24"/>
        </w:rPr>
        <w:t>Найдем относительные частоты, для чего разделим частоты на объем выборки:</w:t>
      </w:r>
    </w:p>
    <w:p w:rsidR="00BC0BD6" w:rsidRPr="000D3902" w:rsidRDefault="00BC0BD6" w:rsidP="00BC0BD6">
      <w:pPr>
        <w:ind w:right="-25" w:firstLine="709"/>
        <w:jc w:val="both"/>
        <w:rPr>
          <w:color w:val="000000"/>
          <w:sz w:val="24"/>
          <w:szCs w:val="24"/>
        </w:rPr>
      </w:pPr>
      <w:r w:rsidRPr="000D3902">
        <w:rPr>
          <w:bCs/>
          <w:color w:val="000000"/>
          <w:sz w:val="24"/>
          <w:szCs w:val="24"/>
          <w:lang w:val="en-US"/>
        </w:rPr>
        <w:t>W</w:t>
      </w:r>
      <w:r w:rsidRPr="000D3902">
        <w:rPr>
          <w:bCs/>
          <w:color w:val="000000"/>
          <w:sz w:val="24"/>
          <w:szCs w:val="24"/>
          <w:vertAlign w:val="subscript"/>
        </w:rPr>
        <w:t>1</w:t>
      </w:r>
      <w:r w:rsidRPr="000D3902">
        <w:rPr>
          <w:bCs/>
          <w:color w:val="000000"/>
          <w:sz w:val="24"/>
          <w:szCs w:val="24"/>
        </w:rPr>
        <w:t>=</w:t>
      </w:r>
      <w:r w:rsidRPr="000D3902">
        <w:rPr>
          <w:bCs/>
          <w:noProof/>
          <w:color w:val="000000"/>
          <w:sz w:val="24"/>
          <w:szCs w:val="24"/>
          <w:vertAlign w:val="subscript"/>
        </w:rPr>
        <w:drawing>
          <wp:inline distT="0" distB="0" distL="0" distR="0">
            <wp:extent cx="223520" cy="393700"/>
            <wp:effectExtent l="0" t="0" r="5080" b="0"/>
            <wp:docPr id="174" name="Рисунок 174" descr="http://lib.kstu.kz:8300/tb/books/Kontrol%40m_kachestva/plain/control/practice/prz2.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lib.kstu.kz:8300/tb/books/Kontrol%40m_kachestva/plain/control/practice/prz2.files/image002.gif"/>
                    <pic:cNvPicPr>
                      <a:picLocks noChangeAspect="1" noChangeArrowheads="1"/>
                    </pic:cNvPicPr>
                  </pic:nvPicPr>
                  <pic:blipFill>
                    <a:blip r:embed="rId5" cstate="print"/>
                    <a:srcRect/>
                    <a:stretch>
                      <a:fillRect/>
                    </a:stretch>
                  </pic:blipFill>
                  <pic:spPr bwMode="auto">
                    <a:xfrm>
                      <a:off x="0" y="0"/>
                      <a:ext cx="223520" cy="393700"/>
                    </a:xfrm>
                    <a:prstGeom prst="rect">
                      <a:avLst/>
                    </a:prstGeom>
                    <a:noFill/>
                    <a:ln w="9525">
                      <a:noFill/>
                      <a:miter lim="800000"/>
                      <a:headEnd/>
                      <a:tailEnd/>
                    </a:ln>
                  </pic:spPr>
                </pic:pic>
              </a:graphicData>
            </a:graphic>
          </wp:inline>
        </w:drawing>
      </w:r>
      <w:r w:rsidRPr="000D3902">
        <w:rPr>
          <w:bCs/>
          <w:color w:val="000000"/>
          <w:sz w:val="24"/>
          <w:szCs w:val="24"/>
        </w:rPr>
        <w:t>=0</w:t>
      </w:r>
      <w:proofErr w:type="gramStart"/>
      <w:r w:rsidRPr="000D3902">
        <w:rPr>
          <w:bCs/>
          <w:color w:val="000000"/>
          <w:sz w:val="24"/>
          <w:szCs w:val="24"/>
        </w:rPr>
        <w:t>,15</w:t>
      </w:r>
      <w:proofErr w:type="gramEnd"/>
      <w:r w:rsidRPr="000D3902">
        <w:rPr>
          <w:bCs/>
          <w:color w:val="000000"/>
          <w:sz w:val="24"/>
          <w:szCs w:val="24"/>
        </w:rPr>
        <w:t>; </w:t>
      </w:r>
      <w:r w:rsidRPr="000D3902">
        <w:rPr>
          <w:bCs/>
          <w:color w:val="000000"/>
          <w:sz w:val="24"/>
          <w:szCs w:val="24"/>
          <w:lang w:val="en-US"/>
        </w:rPr>
        <w:t>W</w:t>
      </w:r>
      <w:r w:rsidRPr="000D3902">
        <w:rPr>
          <w:bCs/>
          <w:color w:val="000000"/>
          <w:sz w:val="24"/>
          <w:szCs w:val="24"/>
          <w:vertAlign w:val="subscript"/>
        </w:rPr>
        <w:t>2</w:t>
      </w:r>
      <w:r w:rsidRPr="000D3902">
        <w:rPr>
          <w:bCs/>
          <w:color w:val="000000"/>
          <w:sz w:val="24"/>
          <w:szCs w:val="24"/>
        </w:rPr>
        <w:t>=</w:t>
      </w:r>
      <w:r w:rsidRPr="000D3902">
        <w:rPr>
          <w:bCs/>
          <w:noProof/>
          <w:color w:val="000000"/>
          <w:sz w:val="24"/>
          <w:szCs w:val="24"/>
          <w:vertAlign w:val="subscript"/>
        </w:rPr>
        <w:drawing>
          <wp:inline distT="0" distB="0" distL="0" distR="0">
            <wp:extent cx="223520" cy="393700"/>
            <wp:effectExtent l="0" t="0" r="5080" b="0"/>
            <wp:docPr id="175" name="Рисунок 175" descr="http://lib.kstu.kz:8300/tb/books/Kontrol%40m_kachestva/plain/control/practice/prz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lib.kstu.kz:8300/tb/books/Kontrol%40m_kachestva/plain/control/practice/prz2.files/image004.gif"/>
                    <pic:cNvPicPr>
                      <a:picLocks noChangeAspect="1" noChangeArrowheads="1"/>
                    </pic:cNvPicPr>
                  </pic:nvPicPr>
                  <pic:blipFill>
                    <a:blip r:embed="rId6" cstate="print"/>
                    <a:srcRect/>
                    <a:stretch>
                      <a:fillRect/>
                    </a:stretch>
                  </pic:blipFill>
                  <pic:spPr bwMode="auto">
                    <a:xfrm>
                      <a:off x="0" y="0"/>
                      <a:ext cx="223520" cy="393700"/>
                    </a:xfrm>
                    <a:prstGeom prst="rect">
                      <a:avLst/>
                    </a:prstGeom>
                    <a:noFill/>
                    <a:ln w="9525">
                      <a:noFill/>
                      <a:miter lim="800000"/>
                      <a:headEnd/>
                      <a:tailEnd/>
                    </a:ln>
                  </pic:spPr>
                </pic:pic>
              </a:graphicData>
            </a:graphic>
          </wp:inline>
        </w:drawing>
      </w:r>
      <w:r w:rsidRPr="000D3902">
        <w:rPr>
          <w:bCs/>
          <w:color w:val="000000"/>
          <w:sz w:val="24"/>
          <w:szCs w:val="24"/>
        </w:rPr>
        <w:t>=0,50; </w:t>
      </w:r>
      <w:r w:rsidRPr="000D3902">
        <w:rPr>
          <w:bCs/>
          <w:color w:val="000000"/>
          <w:sz w:val="24"/>
          <w:szCs w:val="24"/>
          <w:lang w:val="en-US"/>
        </w:rPr>
        <w:t>W</w:t>
      </w:r>
      <w:r w:rsidRPr="000D3902">
        <w:rPr>
          <w:bCs/>
          <w:color w:val="000000"/>
          <w:sz w:val="24"/>
          <w:szCs w:val="24"/>
          <w:vertAlign w:val="subscript"/>
        </w:rPr>
        <w:t>3</w:t>
      </w:r>
      <w:r w:rsidRPr="000D3902">
        <w:rPr>
          <w:bCs/>
          <w:color w:val="000000"/>
          <w:sz w:val="24"/>
          <w:szCs w:val="24"/>
        </w:rPr>
        <w:t>=</w:t>
      </w:r>
      <w:r w:rsidRPr="000D3902">
        <w:rPr>
          <w:bCs/>
          <w:noProof/>
          <w:color w:val="000000"/>
          <w:sz w:val="24"/>
          <w:szCs w:val="24"/>
          <w:vertAlign w:val="subscript"/>
        </w:rPr>
        <w:drawing>
          <wp:inline distT="0" distB="0" distL="0" distR="0">
            <wp:extent cx="223520" cy="393700"/>
            <wp:effectExtent l="0" t="0" r="5080" b="0"/>
            <wp:docPr id="176" name="Рисунок 176" descr="http://lib.kstu.kz:8300/tb/books/Kontrol%40m_kachestva/plain/control/practice/prz2.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lib.kstu.kz:8300/tb/books/Kontrol%40m_kachestva/plain/control/practice/prz2.files/image006.gif"/>
                    <pic:cNvPicPr>
                      <a:picLocks noChangeAspect="1" noChangeArrowheads="1"/>
                    </pic:cNvPicPr>
                  </pic:nvPicPr>
                  <pic:blipFill>
                    <a:blip r:embed="rId7" cstate="print"/>
                    <a:srcRect/>
                    <a:stretch>
                      <a:fillRect/>
                    </a:stretch>
                  </pic:blipFill>
                  <pic:spPr bwMode="auto">
                    <a:xfrm>
                      <a:off x="0" y="0"/>
                      <a:ext cx="223520" cy="393700"/>
                    </a:xfrm>
                    <a:prstGeom prst="rect">
                      <a:avLst/>
                    </a:prstGeom>
                    <a:noFill/>
                    <a:ln w="9525">
                      <a:noFill/>
                      <a:miter lim="800000"/>
                      <a:headEnd/>
                      <a:tailEnd/>
                    </a:ln>
                  </pic:spPr>
                </pic:pic>
              </a:graphicData>
            </a:graphic>
          </wp:inline>
        </w:drawing>
      </w:r>
      <w:r w:rsidRPr="000D3902">
        <w:rPr>
          <w:bCs/>
          <w:color w:val="000000"/>
          <w:sz w:val="24"/>
          <w:szCs w:val="24"/>
        </w:rPr>
        <w:t>=0,35.</w:t>
      </w:r>
    </w:p>
    <w:p w:rsidR="00BC0BD6" w:rsidRPr="000D3902" w:rsidRDefault="00BC0BD6" w:rsidP="00BC0BD6">
      <w:pPr>
        <w:ind w:right="-25" w:firstLine="709"/>
        <w:jc w:val="both"/>
        <w:rPr>
          <w:color w:val="000000"/>
          <w:sz w:val="24"/>
          <w:szCs w:val="24"/>
        </w:rPr>
      </w:pPr>
      <w:r w:rsidRPr="000D3902">
        <w:rPr>
          <w:bCs/>
          <w:color w:val="000000"/>
          <w:sz w:val="24"/>
          <w:szCs w:val="24"/>
        </w:rPr>
        <w:t>            Статистический ряд приведен ниже:</w:t>
      </w:r>
    </w:p>
    <w:p w:rsidR="00BC0BD6" w:rsidRPr="000D3902" w:rsidRDefault="00BC0BD6" w:rsidP="00BC0BD6">
      <w:pPr>
        <w:ind w:right="-25" w:firstLine="709"/>
        <w:jc w:val="both"/>
        <w:rPr>
          <w:color w:val="000000"/>
          <w:sz w:val="24"/>
          <w:szCs w:val="24"/>
        </w:rPr>
      </w:pPr>
      <w:r w:rsidRPr="000D3902">
        <w:rPr>
          <w:bCs/>
          <w:color w:val="000000"/>
          <w:sz w:val="24"/>
          <w:szCs w:val="24"/>
        </w:rPr>
        <w:t> </w:t>
      </w:r>
    </w:p>
    <w:tbl>
      <w:tblPr>
        <w:tblW w:w="0" w:type="auto"/>
        <w:tblInd w:w="1356" w:type="dxa"/>
        <w:tblCellMar>
          <w:left w:w="0" w:type="dxa"/>
          <w:right w:w="0" w:type="dxa"/>
        </w:tblCellMar>
        <w:tblLook w:val="04A0" w:firstRow="1" w:lastRow="0" w:firstColumn="1" w:lastColumn="0" w:noHBand="0" w:noVBand="1"/>
      </w:tblPr>
      <w:tblGrid>
        <w:gridCol w:w="1080"/>
        <w:gridCol w:w="1074"/>
        <w:gridCol w:w="1080"/>
        <w:gridCol w:w="1080"/>
      </w:tblGrid>
      <w:tr w:rsidR="00BC0BD6" w:rsidRPr="000D3902" w:rsidTr="00F8789D">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25"/>
              <w:jc w:val="center"/>
              <w:rPr>
                <w:sz w:val="24"/>
                <w:szCs w:val="24"/>
              </w:rPr>
            </w:pPr>
            <w:proofErr w:type="spellStart"/>
            <w:r w:rsidRPr="000D3902">
              <w:rPr>
                <w:bCs/>
                <w:sz w:val="24"/>
                <w:szCs w:val="24"/>
                <w:lang w:val="en-US"/>
              </w:rPr>
              <w:t>х</w:t>
            </w:r>
            <w:r w:rsidRPr="000D3902">
              <w:rPr>
                <w:bCs/>
                <w:sz w:val="24"/>
                <w:szCs w:val="24"/>
                <w:vertAlign w:val="subscript"/>
                <w:lang w:val="en-US"/>
              </w:rPr>
              <w:t>i</w:t>
            </w:r>
            <w:proofErr w:type="spellEnd"/>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25" w:firstLine="258"/>
              <w:jc w:val="center"/>
              <w:rPr>
                <w:sz w:val="24"/>
                <w:szCs w:val="24"/>
              </w:rPr>
            </w:pPr>
            <w:r w:rsidRPr="000D3902">
              <w:rPr>
                <w:bCs/>
                <w:sz w:val="24"/>
                <w:szCs w:val="24"/>
                <w:lang w:val="en-US"/>
              </w:rPr>
              <w:t>2</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25"/>
              <w:jc w:val="center"/>
              <w:rPr>
                <w:sz w:val="24"/>
                <w:szCs w:val="24"/>
              </w:rPr>
            </w:pPr>
            <w:r w:rsidRPr="000D3902">
              <w:rPr>
                <w:bCs/>
                <w:sz w:val="24"/>
                <w:szCs w:val="24"/>
                <w:lang w:val="en-US"/>
              </w:rPr>
              <w:t>6</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25"/>
              <w:jc w:val="center"/>
              <w:rPr>
                <w:sz w:val="24"/>
                <w:szCs w:val="24"/>
              </w:rPr>
            </w:pPr>
            <w:r w:rsidRPr="000D3902">
              <w:rPr>
                <w:bCs/>
                <w:sz w:val="24"/>
                <w:szCs w:val="24"/>
                <w:lang w:val="en-US"/>
              </w:rPr>
              <w:t>12</w:t>
            </w:r>
          </w:p>
        </w:tc>
      </w:tr>
      <w:tr w:rsidR="00BC0BD6" w:rsidRPr="000D3902" w:rsidTr="00F8789D">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25"/>
              <w:jc w:val="center"/>
              <w:rPr>
                <w:sz w:val="24"/>
                <w:szCs w:val="24"/>
              </w:rPr>
            </w:pPr>
            <w:r w:rsidRPr="000D3902">
              <w:rPr>
                <w:bCs/>
                <w:sz w:val="24"/>
                <w:szCs w:val="24"/>
                <w:lang w:val="en-US"/>
              </w:rPr>
              <w:t>W</w:t>
            </w:r>
            <w:r w:rsidRPr="000D3902">
              <w:rPr>
                <w:bCs/>
                <w:sz w:val="24"/>
                <w:szCs w:val="24"/>
                <w:vertAlign w:val="subscript"/>
                <w:lang w:val="en-US"/>
              </w:rPr>
              <w:t>i</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25" w:firstLine="399"/>
              <w:jc w:val="center"/>
              <w:rPr>
                <w:sz w:val="24"/>
                <w:szCs w:val="24"/>
              </w:rPr>
            </w:pPr>
            <w:r w:rsidRPr="000D3902">
              <w:rPr>
                <w:bCs/>
                <w:sz w:val="24"/>
                <w:szCs w:val="24"/>
                <w:lang w:val="en-US"/>
              </w:rPr>
              <w:t>0,15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25" w:firstLine="34"/>
              <w:jc w:val="center"/>
              <w:rPr>
                <w:sz w:val="24"/>
                <w:szCs w:val="24"/>
              </w:rPr>
            </w:pPr>
            <w:r w:rsidRPr="000D3902">
              <w:rPr>
                <w:bCs/>
                <w:sz w:val="24"/>
                <w:szCs w:val="24"/>
                <w:lang w:val="en-US"/>
              </w:rPr>
              <w:t>0,50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25"/>
              <w:jc w:val="center"/>
              <w:rPr>
                <w:sz w:val="24"/>
                <w:szCs w:val="24"/>
              </w:rPr>
            </w:pPr>
            <w:r w:rsidRPr="000D3902">
              <w:rPr>
                <w:bCs/>
                <w:sz w:val="24"/>
                <w:szCs w:val="24"/>
                <w:lang w:val="en-US"/>
              </w:rPr>
              <w:t>0,35</w:t>
            </w:r>
          </w:p>
        </w:tc>
      </w:tr>
    </w:tbl>
    <w:p w:rsidR="00BC0BD6" w:rsidRPr="000D3902" w:rsidRDefault="00BC0BD6" w:rsidP="00BC0BD6">
      <w:pPr>
        <w:pStyle w:val="a3"/>
        <w:spacing w:before="0" w:beforeAutospacing="0" w:after="0" w:afterAutospacing="0"/>
        <w:ind w:right="-25" w:firstLine="709"/>
        <w:jc w:val="both"/>
        <w:rPr>
          <w:bCs/>
          <w:caps/>
          <w:color w:val="000000"/>
        </w:rPr>
      </w:pPr>
      <w:r w:rsidRPr="000D3902">
        <w:rPr>
          <w:bCs/>
          <w:color w:val="000000"/>
        </w:rPr>
        <w:t>Проверка: 0,15+0,50+0,35=1.</w:t>
      </w:r>
    </w:p>
    <w:p w:rsidR="00BC0BD6" w:rsidRPr="000D3902" w:rsidRDefault="00BC0BD6" w:rsidP="00BC0BD6">
      <w:pPr>
        <w:ind w:right="-25" w:firstLine="709"/>
        <w:jc w:val="both"/>
        <w:rPr>
          <w:color w:val="000000"/>
          <w:sz w:val="24"/>
          <w:szCs w:val="24"/>
        </w:rPr>
      </w:pPr>
      <w:r w:rsidRPr="000D3902">
        <w:rPr>
          <w:i/>
          <w:iCs/>
          <w:color w:val="000000"/>
          <w:sz w:val="24"/>
          <w:szCs w:val="24"/>
          <w:lang w:val="en-US"/>
        </w:rPr>
        <w:t> </w:t>
      </w:r>
    </w:p>
    <w:p w:rsidR="00BC0BD6" w:rsidRPr="000D3902" w:rsidRDefault="00BC0BD6" w:rsidP="00BC0BD6">
      <w:pPr>
        <w:ind w:right="-25" w:firstLine="709"/>
        <w:jc w:val="both"/>
        <w:rPr>
          <w:color w:val="000000"/>
          <w:sz w:val="24"/>
          <w:szCs w:val="24"/>
        </w:rPr>
      </w:pPr>
      <w:r w:rsidRPr="000D3902">
        <w:rPr>
          <w:i/>
          <w:iCs/>
          <w:color w:val="000000"/>
          <w:sz w:val="24"/>
          <w:szCs w:val="24"/>
        </w:rPr>
        <w:t>Несмещенной</w:t>
      </w:r>
      <w:r w:rsidRPr="000D3902">
        <w:rPr>
          <w:color w:val="000000"/>
          <w:sz w:val="24"/>
          <w:szCs w:val="24"/>
        </w:rPr>
        <w:t> называют статистическую оценку, математическое ожидание которой равно оцениваемому параметру при любом объеме выборки.</w:t>
      </w:r>
    </w:p>
    <w:p w:rsidR="00BC0BD6" w:rsidRPr="000D3902" w:rsidRDefault="00BC0BD6" w:rsidP="00BC0BD6">
      <w:pPr>
        <w:ind w:right="-25" w:firstLine="709"/>
        <w:jc w:val="both"/>
        <w:rPr>
          <w:color w:val="000000"/>
          <w:sz w:val="24"/>
          <w:szCs w:val="24"/>
        </w:rPr>
      </w:pPr>
      <w:r w:rsidRPr="000D3902">
        <w:rPr>
          <w:i/>
          <w:iCs/>
          <w:color w:val="000000"/>
          <w:sz w:val="24"/>
          <w:szCs w:val="24"/>
        </w:rPr>
        <w:t>Смещенной</w:t>
      </w:r>
      <w:r w:rsidRPr="000D3902">
        <w:rPr>
          <w:color w:val="000000"/>
          <w:sz w:val="24"/>
          <w:szCs w:val="24"/>
        </w:rPr>
        <w:t> называют статистическую оценку, математическое ожидание которой не равно оцениваемому параметру.</w:t>
      </w:r>
    </w:p>
    <w:p w:rsidR="00BC0BD6" w:rsidRPr="000D3902" w:rsidRDefault="00BC0BD6" w:rsidP="00BC0BD6">
      <w:pPr>
        <w:ind w:right="-25" w:firstLine="709"/>
        <w:jc w:val="both"/>
        <w:rPr>
          <w:color w:val="000000"/>
          <w:sz w:val="24"/>
          <w:szCs w:val="24"/>
        </w:rPr>
      </w:pPr>
      <w:r w:rsidRPr="000D3902">
        <w:rPr>
          <w:color w:val="000000"/>
          <w:sz w:val="24"/>
          <w:szCs w:val="24"/>
        </w:rPr>
        <w:t> Типовой алгоритм обработки результатов измерений</w:t>
      </w:r>
    </w:p>
    <w:p w:rsidR="00BC0BD6" w:rsidRPr="000D3902" w:rsidRDefault="00BC0BD6" w:rsidP="00BC0BD6">
      <w:pPr>
        <w:ind w:right="-25" w:firstLine="709"/>
        <w:jc w:val="both"/>
        <w:rPr>
          <w:color w:val="000000"/>
          <w:sz w:val="24"/>
          <w:szCs w:val="24"/>
        </w:rPr>
      </w:pPr>
      <w:r w:rsidRPr="000D3902">
        <w:rPr>
          <w:color w:val="000000"/>
          <w:sz w:val="24"/>
          <w:szCs w:val="24"/>
        </w:rPr>
        <w:t>1) Вычисляется среднеарифметическое значение результатов измерений:</w:t>
      </w:r>
    </w:p>
    <w:p w:rsidR="00BC0BD6" w:rsidRPr="000D3902" w:rsidRDefault="00BC0BD6" w:rsidP="00BC0BD6">
      <w:pPr>
        <w:ind w:right="-25" w:firstLine="709"/>
        <w:jc w:val="both"/>
        <w:rPr>
          <w:color w:val="000000"/>
          <w:sz w:val="24"/>
          <w:szCs w:val="24"/>
        </w:rPr>
      </w:pPr>
      <w:r w:rsidRPr="000D3902">
        <w:rPr>
          <w:noProof/>
          <w:color w:val="000000"/>
          <w:sz w:val="24"/>
          <w:szCs w:val="24"/>
          <w:vertAlign w:val="subscript"/>
        </w:rPr>
        <w:lastRenderedPageBreak/>
        <w:drawing>
          <wp:inline distT="0" distB="0" distL="0" distR="0">
            <wp:extent cx="1945640" cy="659130"/>
            <wp:effectExtent l="19050" t="0" r="0" b="0"/>
            <wp:docPr id="177" name="Рисунок 177" descr="http://lib.kstu.kz:8300/tb/books/Kontrol%40m_kachestva/plain/control/practice/prz2.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lib.kstu.kz:8300/tb/books/Kontrol%40m_kachestva/plain/control/practice/prz2.files/image008.gif"/>
                    <pic:cNvPicPr>
                      <a:picLocks noChangeAspect="1" noChangeArrowheads="1"/>
                    </pic:cNvPicPr>
                  </pic:nvPicPr>
                  <pic:blipFill>
                    <a:blip r:embed="rId8" cstate="print"/>
                    <a:srcRect/>
                    <a:stretch>
                      <a:fillRect/>
                    </a:stretch>
                  </pic:blipFill>
                  <pic:spPr bwMode="auto">
                    <a:xfrm>
                      <a:off x="0" y="0"/>
                      <a:ext cx="1945640" cy="659130"/>
                    </a:xfrm>
                    <a:prstGeom prst="rect">
                      <a:avLst/>
                    </a:prstGeom>
                    <a:noFill/>
                    <a:ln w="9525">
                      <a:noFill/>
                      <a:miter lim="800000"/>
                      <a:headEnd/>
                      <a:tailEnd/>
                    </a:ln>
                  </pic:spPr>
                </pic:pic>
              </a:graphicData>
            </a:graphic>
          </wp:inline>
        </w:drawing>
      </w:r>
    </w:p>
    <w:p w:rsidR="00BC0BD6" w:rsidRPr="000D3902" w:rsidRDefault="00BC0BD6" w:rsidP="00BC0BD6">
      <w:pPr>
        <w:ind w:right="-25" w:firstLine="709"/>
        <w:jc w:val="both"/>
        <w:rPr>
          <w:color w:val="000000"/>
          <w:sz w:val="24"/>
          <w:szCs w:val="24"/>
        </w:rPr>
      </w:pPr>
      <w:r w:rsidRPr="000D3902">
        <w:rPr>
          <w:noProof/>
          <w:color w:val="000000"/>
          <w:sz w:val="24"/>
          <w:szCs w:val="24"/>
          <w:vertAlign w:val="subscript"/>
        </w:rPr>
        <w:drawing>
          <wp:inline distT="0" distB="0" distL="0" distR="0">
            <wp:extent cx="148590" cy="191135"/>
            <wp:effectExtent l="19050" t="0" r="3810" b="0"/>
            <wp:docPr id="178" name="Рисунок 1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
                    <pic:cNvPicPr>
                      <a:picLocks noChangeAspect="1" noChangeArrowheads="1"/>
                    </pic:cNvPicPr>
                  </pic:nvPicPr>
                  <pic:blipFill>
                    <a:blip r:embed="rId9" cstate="print"/>
                    <a:srcRect/>
                    <a:stretch>
                      <a:fillRect/>
                    </a:stretch>
                  </pic:blipFill>
                  <pic:spPr bwMode="auto">
                    <a:xfrm>
                      <a:off x="0" y="0"/>
                      <a:ext cx="148590" cy="191135"/>
                    </a:xfrm>
                    <a:prstGeom prst="rect">
                      <a:avLst/>
                    </a:prstGeom>
                    <a:noFill/>
                    <a:ln w="9525">
                      <a:noFill/>
                      <a:miter lim="800000"/>
                      <a:headEnd/>
                      <a:tailEnd/>
                    </a:ln>
                  </pic:spPr>
                </pic:pic>
              </a:graphicData>
            </a:graphic>
          </wp:inline>
        </w:drawing>
      </w:r>
      <w:r w:rsidRPr="000D3902">
        <w:rPr>
          <w:color w:val="000000"/>
          <w:sz w:val="24"/>
          <w:szCs w:val="24"/>
        </w:rPr>
        <w:t>принимается за действительное значение величины </w:t>
      </w:r>
      <w:r w:rsidRPr="000D3902">
        <w:rPr>
          <w:i/>
          <w:iCs/>
          <w:color w:val="000000"/>
          <w:sz w:val="24"/>
          <w:szCs w:val="24"/>
          <w:lang w:val="en-US"/>
        </w:rPr>
        <w:t>x</w:t>
      </w:r>
      <w:r w:rsidRPr="000D3902">
        <w:rPr>
          <w:color w:val="000000"/>
          <w:sz w:val="24"/>
          <w:szCs w:val="24"/>
        </w:rPr>
        <w:t>. Это называется выборочной оценкой действительного значения.</w:t>
      </w:r>
    </w:p>
    <w:p w:rsidR="00BC0BD6" w:rsidRPr="000D3902" w:rsidRDefault="00BC0BD6" w:rsidP="00BC0BD6">
      <w:pPr>
        <w:ind w:right="-25" w:firstLine="709"/>
        <w:jc w:val="both"/>
        <w:rPr>
          <w:color w:val="000000"/>
          <w:sz w:val="24"/>
          <w:szCs w:val="24"/>
        </w:rPr>
      </w:pPr>
      <w:r w:rsidRPr="000D3902">
        <w:rPr>
          <w:color w:val="000000"/>
          <w:sz w:val="24"/>
          <w:szCs w:val="24"/>
          <w:lang w:val="en-US"/>
        </w:rPr>
        <w:t xml:space="preserve">2) </w:t>
      </w:r>
      <w:proofErr w:type="spellStart"/>
      <w:r w:rsidRPr="000D3902">
        <w:rPr>
          <w:color w:val="000000"/>
          <w:sz w:val="24"/>
          <w:szCs w:val="24"/>
          <w:lang w:val="en-US"/>
        </w:rPr>
        <w:t>Вычисляется</w:t>
      </w:r>
      <w:proofErr w:type="spellEnd"/>
      <w:r w:rsidRPr="000D3902">
        <w:rPr>
          <w:color w:val="000000"/>
          <w:sz w:val="24"/>
          <w:szCs w:val="24"/>
          <w:lang w:val="en-US"/>
        </w:rPr>
        <w:t xml:space="preserve"> </w:t>
      </w:r>
      <w:proofErr w:type="spellStart"/>
      <w:r w:rsidRPr="000D3902">
        <w:rPr>
          <w:color w:val="000000"/>
          <w:sz w:val="24"/>
          <w:szCs w:val="24"/>
          <w:lang w:val="en-US"/>
        </w:rPr>
        <w:t>дисперсия</w:t>
      </w:r>
      <w:proofErr w:type="spellEnd"/>
      <w:r w:rsidRPr="000D3902">
        <w:rPr>
          <w:color w:val="000000"/>
          <w:sz w:val="24"/>
          <w:szCs w:val="24"/>
          <w:lang w:val="en-US"/>
        </w:rPr>
        <w:t xml:space="preserve"> </w:t>
      </w:r>
      <w:proofErr w:type="spellStart"/>
      <w:r w:rsidRPr="000D3902">
        <w:rPr>
          <w:color w:val="000000"/>
          <w:sz w:val="24"/>
          <w:szCs w:val="24"/>
          <w:lang w:val="en-US"/>
        </w:rPr>
        <w:t>результатов</w:t>
      </w:r>
      <w:proofErr w:type="spellEnd"/>
      <w:r w:rsidRPr="000D3902">
        <w:rPr>
          <w:color w:val="000000"/>
          <w:sz w:val="24"/>
          <w:szCs w:val="24"/>
          <w:lang w:val="en-US"/>
        </w:rPr>
        <w:t xml:space="preserve"> </w:t>
      </w:r>
      <w:proofErr w:type="spellStart"/>
      <w:r w:rsidRPr="000D3902">
        <w:rPr>
          <w:color w:val="000000"/>
          <w:sz w:val="24"/>
          <w:szCs w:val="24"/>
          <w:lang w:val="en-US"/>
        </w:rPr>
        <w:t>измерений</w:t>
      </w:r>
      <w:proofErr w:type="spellEnd"/>
      <w:r w:rsidRPr="000D3902">
        <w:rPr>
          <w:color w:val="000000"/>
          <w:sz w:val="24"/>
          <w:szCs w:val="24"/>
          <w:lang w:val="en-US"/>
        </w:rPr>
        <w:t>:</w:t>
      </w:r>
    </w:p>
    <w:p w:rsidR="00BC0BD6" w:rsidRPr="000D3902" w:rsidRDefault="00BC0BD6" w:rsidP="00BC0BD6">
      <w:pPr>
        <w:ind w:right="-25" w:firstLine="709"/>
        <w:jc w:val="both"/>
        <w:rPr>
          <w:color w:val="000000"/>
          <w:sz w:val="24"/>
          <w:szCs w:val="24"/>
        </w:rPr>
      </w:pPr>
      <w:r w:rsidRPr="000D3902">
        <w:rPr>
          <w:noProof/>
          <w:color w:val="000000"/>
          <w:sz w:val="24"/>
          <w:szCs w:val="24"/>
          <w:vertAlign w:val="subscript"/>
        </w:rPr>
        <w:drawing>
          <wp:inline distT="0" distB="0" distL="0" distR="0">
            <wp:extent cx="1371600" cy="648335"/>
            <wp:effectExtent l="0" t="0" r="0" b="0"/>
            <wp:docPr id="179" name="Рисунок 179" descr="http://lib.kstu.kz:8300/tb/books/Kontrol%40m_kachestva/plain/control/practice/prz2.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lib.kstu.kz:8300/tb/books/Kontrol%40m_kachestva/plain/control/practice/prz2.files/image012.gif"/>
                    <pic:cNvPicPr>
                      <a:picLocks noChangeAspect="1" noChangeArrowheads="1"/>
                    </pic:cNvPicPr>
                  </pic:nvPicPr>
                  <pic:blipFill>
                    <a:blip r:embed="rId10" cstate="print"/>
                    <a:srcRect/>
                    <a:stretch>
                      <a:fillRect/>
                    </a:stretch>
                  </pic:blipFill>
                  <pic:spPr bwMode="auto">
                    <a:xfrm>
                      <a:off x="0" y="0"/>
                      <a:ext cx="1371600" cy="648335"/>
                    </a:xfrm>
                    <a:prstGeom prst="rect">
                      <a:avLst/>
                    </a:prstGeom>
                    <a:noFill/>
                    <a:ln w="9525">
                      <a:noFill/>
                      <a:miter lim="800000"/>
                      <a:headEnd/>
                      <a:tailEnd/>
                    </a:ln>
                  </pic:spPr>
                </pic:pic>
              </a:graphicData>
            </a:graphic>
          </wp:inline>
        </w:drawing>
      </w:r>
    </w:p>
    <w:p w:rsidR="00BC0BD6" w:rsidRPr="000D3902" w:rsidRDefault="00BC0BD6" w:rsidP="00BC0BD6">
      <w:pPr>
        <w:pStyle w:val="2"/>
        <w:spacing w:after="0" w:line="240" w:lineRule="auto"/>
        <w:ind w:left="0" w:right="-25" w:firstLine="709"/>
        <w:jc w:val="both"/>
        <w:rPr>
          <w:color w:val="000000"/>
          <w:sz w:val="24"/>
          <w:szCs w:val="24"/>
        </w:rPr>
      </w:pPr>
      <w:r w:rsidRPr="000D3902">
        <w:rPr>
          <w:color w:val="000000"/>
          <w:sz w:val="24"/>
          <w:szCs w:val="24"/>
        </w:rPr>
        <w:t>Дисперсия характеризует разброс результатов измерений относительно среднего значения.</w:t>
      </w:r>
    </w:p>
    <w:p w:rsidR="00BC0BD6" w:rsidRPr="000D3902" w:rsidRDefault="00BC0BD6" w:rsidP="00BC0BD6">
      <w:pPr>
        <w:ind w:right="-25" w:firstLine="709"/>
        <w:jc w:val="both"/>
        <w:rPr>
          <w:color w:val="000000"/>
          <w:sz w:val="24"/>
          <w:szCs w:val="24"/>
        </w:rPr>
      </w:pPr>
      <w:r w:rsidRPr="000D3902">
        <w:rPr>
          <w:color w:val="000000"/>
          <w:sz w:val="24"/>
          <w:szCs w:val="24"/>
        </w:rPr>
        <w:t>3) Вычисляется выборочная оценка среднеквадратической ошибки результатов измерений:</w:t>
      </w:r>
    </w:p>
    <w:p w:rsidR="00BC0BD6" w:rsidRPr="000D3902" w:rsidRDefault="00BC0BD6" w:rsidP="00BC0BD6">
      <w:pPr>
        <w:ind w:right="-25" w:firstLine="709"/>
        <w:jc w:val="both"/>
        <w:rPr>
          <w:color w:val="000000"/>
          <w:sz w:val="24"/>
          <w:szCs w:val="24"/>
        </w:rPr>
      </w:pPr>
      <w:r w:rsidRPr="000D3902">
        <w:rPr>
          <w:noProof/>
          <w:color w:val="000000"/>
          <w:sz w:val="24"/>
          <w:szCs w:val="24"/>
          <w:vertAlign w:val="subscript"/>
        </w:rPr>
        <w:drawing>
          <wp:inline distT="0" distB="0" distL="0" distR="0">
            <wp:extent cx="1148080" cy="287020"/>
            <wp:effectExtent l="0" t="0" r="0" b="0"/>
            <wp:docPr id="180" name="Рисунок 180" descr="http://lib.kstu.kz:8300/tb/books/Kontrol%40m_kachestva/plain/control/practice/prz2.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lib.kstu.kz:8300/tb/books/Kontrol%40m_kachestva/plain/control/practice/prz2.files/image014.gif"/>
                    <pic:cNvPicPr>
                      <a:picLocks noChangeAspect="1" noChangeArrowheads="1"/>
                    </pic:cNvPicPr>
                  </pic:nvPicPr>
                  <pic:blipFill>
                    <a:blip r:embed="rId11" cstate="print"/>
                    <a:srcRect/>
                    <a:stretch>
                      <a:fillRect/>
                    </a:stretch>
                  </pic:blipFill>
                  <pic:spPr bwMode="auto">
                    <a:xfrm>
                      <a:off x="0" y="0"/>
                      <a:ext cx="1148080" cy="287020"/>
                    </a:xfrm>
                    <a:prstGeom prst="rect">
                      <a:avLst/>
                    </a:prstGeom>
                    <a:noFill/>
                    <a:ln w="9525">
                      <a:noFill/>
                      <a:miter lim="800000"/>
                      <a:headEnd/>
                      <a:tailEnd/>
                    </a:ln>
                  </pic:spPr>
                </pic:pic>
              </a:graphicData>
            </a:graphic>
          </wp:inline>
        </w:drawing>
      </w:r>
    </w:p>
    <w:p w:rsidR="00BC0BD6" w:rsidRPr="000D3902" w:rsidRDefault="00BC0BD6" w:rsidP="00BC0BD6">
      <w:pPr>
        <w:ind w:right="-25" w:firstLine="709"/>
        <w:jc w:val="both"/>
        <w:rPr>
          <w:color w:val="000000"/>
          <w:sz w:val="24"/>
          <w:szCs w:val="24"/>
        </w:rPr>
      </w:pPr>
      <w:proofErr w:type="gramStart"/>
      <w:r w:rsidRPr="000D3902">
        <w:rPr>
          <w:color w:val="000000"/>
          <w:sz w:val="24"/>
          <w:szCs w:val="24"/>
        </w:rPr>
        <w:t>4) По заданным </w:t>
      </w:r>
      <w:r w:rsidRPr="000D3902">
        <w:rPr>
          <w:i/>
          <w:iCs/>
          <w:color w:val="000000"/>
          <w:sz w:val="24"/>
          <w:szCs w:val="24"/>
          <w:lang w:val="en-US"/>
        </w:rPr>
        <w:t>n</w:t>
      </w:r>
      <w:r w:rsidRPr="000D3902">
        <w:rPr>
          <w:color w:val="000000"/>
          <w:sz w:val="24"/>
          <w:szCs w:val="24"/>
        </w:rPr>
        <w:t> (числу измерений)  и </w:t>
      </w:r>
      <w:r w:rsidRPr="000D3902">
        <w:rPr>
          <w:i/>
          <w:iCs/>
          <w:color w:val="000000"/>
          <w:sz w:val="24"/>
          <w:szCs w:val="24"/>
          <w:lang w:val="en-US"/>
        </w:rPr>
        <w:t>α</w:t>
      </w:r>
      <w:r w:rsidRPr="000D3902">
        <w:rPr>
          <w:color w:val="000000"/>
          <w:sz w:val="24"/>
          <w:szCs w:val="24"/>
        </w:rPr>
        <w:t> (доверительной вероятности) по таблицам находится коэффициент Стьюдента </w:t>
      </w:r>
      <w:r w:rsidRPr="000D3902">
        <w:rPr>
          <w:i/>
          <w:iCs/>
          <w:color w:val="000000"/>
          <w:sz w:val="24"/>
          <w:szCs w:val="24"/>
          <w:lang w:val="en-US"/>
        </w:rPr>
        <w:t>t</w:t>
      </w:r>
      <w:r w:rsidRPr="000D3902">
        <w:rPr>
          <w:color w:val="000000"/>
          <w:sz w:val="24"/>
          <w:szCs w:val="24"/>
        </w:rPr>
        <w:t>.</w:t>
      </w:r>
      <w:proofErr w:type="gramEnd"/>
      <w:r w:rsidRPr="000D3902">
        <w:rPr>
          <w:color w:val="000000"/>
          <w:sz w:val="24"/>
          <w:szCs w:val="24"/>
        </w:rPr>
        <w:t xml:space="preserve"> Обычно </w:t>
      </w:r>
      <w:r w:rsidRPr="000D3902">
        <w:rPr>
          <w:i/>
          <w:iCs/>
          <w:color w:val="000000"/>
          <w:sz w:val="24"/>
          <w:szCs w:val="24"/>
          <w:lang w:val="en-US"/>
        </w:rPr>
        <w:t>α</w:t>
      </w:r>
      <w:r w:rsidRPr="000D3902">
        <w:rPr>
          <w:color w:val="000000"/>
          <w:sz w:val="24"/>
          <w:szCs w:val="24"/>
        </w:rPr>
        <w:t>=0,95. Если </w:t>
      </w:r>
      <w:r w:rsidRPr="000D3902">
        <w:rPr>
          <w:i/>
          <w:iCs/>
          <w:color w:val="000000"/>
          <w:sz w:val="24"/>
          <w:szCs w:val="24"/>
          <w:lang w:val="en-US"/>
        </w:rPr>
        <w:t>n</w:t>
      </w:r>
      <w:r w:rsidRPr="000D3902">
        <w:rPr>
          <w:color w:val="000000"/>
          <w:sz w:val="24"/>
          <w:szCs w:val="24"/>
        </w:rPr>
        <w:t>&gt;30, то принимают </w:t>
      </w:r>
      <w:r w:rsidRPr="000D3902">
        <w:rPr>
          <w:noProof/>
          <w:color w:val="000000"/>
          <w:sz w:val="24"/>
          <w:szCs w:val="24"/>
          <w:vertAlign w:val="subscript"/>
        </w:rPr>
        <w:drawing>
          <wp:inline distT="0" distB="0" distL="0" distR="0">
            <wp:extent cx="457200" cy="159385"/>
            <wp:effectExtent l="19050" t="0" r="0" b="0"/>
            <wp:docPr id="181" name="Рисунок 181" descr="http://lib.kstu.kz:8300/tb/books/Kontrol%40m_kachestva/plain/control/practice/prz2.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lib.kstu.kz:8300/tb/books/Kontrol%40m_kachestva/plain/control/practice/prz2.files/image016.gif"/>
                    <pic:cNvPicPr>
                      <a:picLocks noChangeAspect="1" noChangeArrowheads="1"/>
                    </pic:cNvPicPr>
                  </pic:nvPicPr>
                  <pic:blipFill>
                    <a:blip r:embed="rId12" cstate="print"/>
                    <a:srcRect/>
                    <a:stretch>
                      <a:fillRect/>
                    </a:stretch>
                  </pic:blipFill>
                  <pic:spPr bwMode="auto">
                    <a:xfrm>
                      <a:off x="0" y="0"/>
                      <a:ext cx="457200" cy="159385"/>
                    </a:xfrm>
                    <a:prstGeom prst="rect">
                      <a:avLst/>
                    </a:prstGeom>
                    <a:noFill/>
                    <a:ln w="9525">
                      <a:noFill/>
                      <a:miter lim="800000"/>
                      <a:headEnd/>
                      <a:tailEnd/>
                    </a:ln>
                  </pic:spPr>
                </pic:pic>
              </a:graphicData>
            </a:graphic>
          </wp:inline>
        </w:drawing>
      </w:r>
      <w:r w:rsidRPr="000D3902">
        <w:rPr>
          <w:color w:val="000000"/>
          <w:sz w:val="24"/>
          <w:szCs w:val="24"/>
        </w:rPr>
        <w:t>.</w:t>
      </w:r>
    </w:p>
    <w:p w:rsidR="00BC0BD6" w:rsidRPr="000D3902" w:rsidRDefault="00BC0BD6" w:rsidP="00BC0BD6">
      <w:pPr>
        <w:ind w:right="-25" w:firstLine="709"/>
        <w:jc w:val="both"/>
        <w:rPr>
          <w:color w:val="000000"/>
          <w:sz w:val="24"/>
          <w:szCs w:val="24"/>
        </w:rPr>
      </w:pPr>
      <w:r w:rsidRPr="000D3902">
        <w:rPr>
          <w:color w:val="000000"/>
          <w:sz w:val="24"/>
          <w:szCs w:val="24"/>
        </w:rPr>
        <w:t xml:space="preserve">5) Вычисляется полуширина доверительного интервала для единичного измерения </w:t>
      </w:r>
      <w:proofErr w:type="spellStart"/>
      <w:r w:rsidRPr="000D3902">
        <w:rPr>
          <w:color w:val="000000"/>
          <w:sz w:val="24"/>
          <w:szCs w:val="24"/>
        </w:rPr>
        <w:t>величены</w:t>
      </w:r>
      <w:proofErr w:type="spellEnd"/>
      <w:r w:rsidRPr="000D3902">
        <w:rPr>
          <w:color w:val="000000"/>
          <w:sz w:val="24"/>
          <w:szCs w:val="24"/>
        </w:rPr>
        <w:t> </w:t>
      </w:r>
      <w:r w:rsidRPr="000D3902">
        <w:rPr>
          <w:i/>
          <w:iCs/>
          <w:color w:val="000000"/>
          <w:sz w:val="24"/>
          <w:szCs w:val="24"/>
        </w:rPr>
        <w:t>х</w:t>
      </w:r>
      <w:r w:rsidRPr="000D3902">
        <w:rPr>
          <w:color w:val="000000"/>
          <w:sz w:val="24"/>
          <w:szCs w:val="24"/>
        </w:rPr>
        <w:t>:</w:t>
      </w:r>
    </w:p>
    <w:p w:rsidR="00BC0BD6" w:rsidRPr="000D3902" w:rsidRDefault="00BC0BD6" w:rsidP="00BC0BD6">
      <w:pPr>
        <w:ind w:right="-25" w:firstLine="709"/>
        <w:jc w:val="both"/>
        <w:rPr>
          <w:color w:val="000000"/>
          <w:sz w:val="24"/>
          <w:szCs w:val="24"/>
        </w:rPr>
      </w:pPr>
      <w:r w:rsidRPr="000D3902">
        <w:rPr>
          <w:noProof/>
          <w:color w:val="000000"/>
          <w:sz w:val="24"/>
          <w:szCs w:val="24"/>
          <w:vertAlign w:val="subscript"/>
        </w:rPr>
        <w:drawing>
          <wp:inline distT="0" distB="0" distL="0" distR="0">
            <wp:extent cx="914400" cy="244475"/>
            <wp:effectExtent l="0" t="0" r="0" b="0"/>
            <wp:docPr id="182" name="Рисунок 182" descr="http://lib.kstu.kz:8300/tb/books/Kontrol%40m_kachestva/plain/control/practice/prz2.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lib.kstu.kz:8300/tb/books/Kontrol%40m_kachestva/plain/control/practice/prz2.files/image018.gif"/>
                    <pic:cNvPicPr>
                      <a:picLocks noChangeAspect="1" noChangeArrowheads="1"/>
                    </pic:cNvPicPr>
                  </pic:nvPicPr>
                  <pic:blipFill>
                    <a:blip r:embed="rId13" cstate="print"/>
                    <a:srcRect/>
                    <a:stretch>
                      <a:fillRect/>
                    </a:stretch>
                  </pic:blipFill>
                  <pic:spPr bwMode="auto">
                    <a:xfrm>
                      <a:off x="0" y="0"/>
                      <a:ext cx="914400" cy="244475"/>
                    </a:xfrm>
                    <a:prstGeom prst="rect">
                      <a:avLst/>
                    </a:prstGeom>
                    <a:noFill/>
                    <a:ln w="9525">
                      <a:noFill/>
                      <a:miter lim="800000"/>
                      <a:headEnd/>
                      <a:tailEnd/>
                    </a:ln>
                  </pic:spPr>
                </pic:pic>
              </a:graphicData>
            </a:graphic>
          </wp:inline>
        </w:drawing>
      </w:r>
    </w:p>
    <w:p w:rsidR="00BC0BD6" w:rsidRPr="000D3902" w:rsidRDefault="00BC0BD6" w:rsidP="00BC0BD6">
      <w:pPr>
        <w:ind w:right="-25" w:firstLine="709"/>
        <w:jc w:val="both"/>
        <w:rPr>
          <w:color w:val="000000"/>
          <w:sz w:val="24"/>
          <w:szCs w:val="24"/>
        </w:rPr>
      </w:pPr>
      <w:r w:rsidRPr="000D3902">
        <w:rPr>
          <w:color w:val="000000"/>
          <w:sz w:val="24"/>
          <w:szCs w:val="24"/>
        </w:rPr>
        <w:t>6) Вычисляется полуширина доверительного интервала для среднего результата </w:t>
      </w:r>
      <w:r w:rsidRPr="000D3902">
        <w:rPr>
          <w:i/>
          <w:iCs/>
          <w:color w:val="000000"/>
          <w:sz w:val="24"/>
          <w:szCs w:val="24"/>
          <w:lang w:val="en-US"/>
        </w:rPr>
        <w:t>n</w:t>
      </w:r>
      <w:r w:rsidRPr="000D3902">
        <w:rPr>
          <w:color w:val="000000"/>
          <w:sz w:val="24"/>
          <w:szCs w:val="24"/>
        </w:rPr>
        <w:t> измерений величины </w:t>
      </w:r>
      <w:r w:rsidRPr="000D3902">
        <w:rPr>
          <w:i/>
          <w:iCs/>
          <w:color w:val="000000"/>
          <w:sz w:val="24"/>
          <w:szCs w:val="24"/>
        </w:rPr>
        <w:t>х</w:t>
      </w:r>
      <w:r w:rsidRPr="000D3902">
        <w:rPr>
          <w:color w:val="000000"/>
          <w:sz w:val="24"/>
          <w:szCs w:val="24"/>
        </w:rPr>
        <w:t>:</w:t>
      </w:r>
    </w:p>
    <w:p w:rsidR="00BC0BD6" w:rsidRPr="000D3902" w:rsidRDefault="00BC0BD6" w:rsidP="00BC0BD6">
      <w:pPr>
        <w:ind w:right="-25" w:firstLine="709"/>
        <w:jc w:val="both"/>
        <w:rPr>
          <w:color w:val="000000"/>
          <w:sz w:val="24"/>
          <w:szCs w:val="24"/>
        </w:rPr>
      </w:pPr>
      <w:r w:rsidRPr="000D3902">
        <w:rPr>
          <w:noProof/>
          <w:color w:val="000000"/>
          <w:sz w:val="24"/>
          <w:szCs w:val="24"/>
          <w:vertAlign w:val="subscript"/>
        </w:rPr>
        <w:drawing>
          <wp:inline distT="0" distB="0" distL="0" distR="0">
            <wp:extent cx="1031240" cy="478155"/>
            <wp:effectExtent l="0" t="0" r="0" b="0"/>
            <wp:docPr id="183" name="Рисунок 183" descr="http://lib.kstu.kz:8300/tb/books/Kontrol%40m_kachestva/plain/control/practice/prz2.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lib.kstu.kz:8300/tb/books/Kontrol%40m_kachestva/plain/control/practice/prz2.files/image020.gif"/>
                    <pic:cNvPicPr>
                      <a:picLocks noChangeAspect="1" noChangeArrowheads="1"/>
                    </pic:cNvPicPr>
                  </pic:nvPicPr>
                  <pic:blipFill>
                    <a:blip r:embed="rId14" cstate="print"/>
                    <a:srcRect/>
                    <a:stretch>
                      <a:fillRect/>
                    </a:stretch>
                  </pic:blipFill>
                  <pic:spPr bwMode="auto">
                    <a:xfrm>
                      <a:off x="0" y="0"/>
                      <a:ext cx="1031240" cy="478155"/>
                    </a:xfrm>
                    <a:prstGeom prst="rect">
                      <a:avLst/>
                    </a:prstGeom>
                    <a:noFill/>
                    <a:ln w="9525">
                      <a:noFill/>
                      <a:miter lim="800000"/>
                      <a:headEnd/>
                      <a:tailEnd/>
                    </a:ln>
                  </pic:spPr>
                </pic:pic>
              </a:graphicData>
            </a:graphic>
          </wp:inline>
        </w:drawing>
      </w:r>
    </w:p>
    <w:p w:rsidR="00BC0BD6" w:rsidRPr="000D3902" w:rsidRDefault="00BC0BD6" w:rsidP="00BC0BD6">
      <w:pPr>
        <w:pStyle w:val="2"/>
        <w:spacing w:after="0" w:line="240" w:lineRule="auto"/>
        <w:ind w:left="0" w:right="-25" w:firstLine="709"/>
        <w:jc w:val="both"/>
        <w:rPr>
          <w:color w:val="000000"/>
          <w:sz w:val="24"/>
          <w:szCs w:val="24"/>
        </w:rPr>
      </w:pPr>
      <w:r w:rsidRPr="000D3902">
        <w:rPr>
          <w:color w:val="000000"/>
          <w:sz w:val="24"/>
          <w:szCs w:val="24"/>
        </w:rPr>
        <w:t xml:space="preserve">Доверительный интервал результатов единичных измерений расположен </w:t>
      </w:r>
      <w:proofErr w:type="gramStart"/>
      <w:r w:rsidRPr="000D3902">
        <w:rPr>
          <w:color w:val="000000"/>
          <w:sz w:val="24"/>
          <w:szCs w:val="24"/>
        </w:rPr>
        <w:t>между</w:t>
      </w:r>
      <w:proofErr w:type="gramEnd"/>
      <w:r w:rsidRPr="000D3902">
        <w:rPr>
          <w:color w:val="000000"/>
          <w:sz w:val="24"/>
          <w:szCs w:val="24"/>
        </w:rPr>
        <w:t> </w:t>
      </w:r>
      <w:r w:rsidRPr="000D3902">
        <w:rPr>
          <w:noProof/>
          <w:color w:val="000000"/>
          <w:sz w:val="24"/>
          <w:szCs w:val="24"/>
          <w:vertAlign w:val="subscript"/>
        </w:rPr>
        <w:drawing>
          <wp:inline distT="0" distB="0" distL="0" distR="0">
            <wp:extent cx="446405" cy="180975"/>
            <wp:effectExtent l="19050" t="0" r="0" b="0"/>
            <wp:docPr id="184" name="Рисунок 184" descr="http://lib.kstu.kz:8300/tb/books/Kontrol%40m_kachestva/plain/control/practice/prz2.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lib.kstu.kz:8300/tb/books/Kontrol%40m_kachestva/plain/control/practice/prz2.files/image022.gif"/>
                    <pic:cNvPicPr>
                      <a:picLocks noChangeAspect="1" noChangeArrowheads="1"/>
                    </pic:cNvPicPr>
                  </pic:nvPicPr>
                  <pic:blipFill>
                    <a:blip r:embed="rId15" cstate="print"/>
                    <a:srcRect/>
                    <a:stretch>
                      <a:fillRect/>
                    </a:stretch>
                  </pic:blipFill>
                  <pic:spPr bwMode="auto">
                    <a:xfrm>
                      <a:off x="0" y="0"/>
                      <a:ext cx="446405" cy="180975"/>
                    </a:xfrm>
                    <a:prstGeom prst="rect">
                      <a:avLst/>
                    </a:prstGeom>
                    <a:noFill/>
                    <a:ln w="9525">
                      <a:noFill/>
                      <a:miter lim="800000"/>
                      <a:headEnd/>
                      <a:tailEnd/>
                    </a:ln>
                  </pic:spPr>
                </pic:pic>
              </a:graphicData>
            </a:graphic>
          </wp:inline>
        </w:drawing>
      </w:r>
      <w:r w:rsidRPr="000D3902">
        <w:rPr>
          <w:color w:val="000000"/>
          <w:sz w:val="24"/>
          <w:szCs w:val="24"/>
        </w:rPr>
        <w:t>и </w:t>
      </w:r>
      <w:r w:rsidRPr="000D3902">
        <w:rPr>
          <w:noProof/>
          <w:color w:val="000000"/>
          <w:sz w:val="24"/>
          <w:szCs w:val="24"/>
          <w:vertAlign w:val="subscript"/>
        </w:rPr>
        <w:drawing>
          <wp:inline distT="0" distB="0" distL="0" distR="0">
            <wp:extent cx="446405" cy="180975"/>
            <wp:effectExtent l="19050" t="0" r="0" b="0"/>
            <wp:docPr id="185" name="Рисунок 185" descr="http://lib.kstu.kz:8300/tb/books/Kontrol%40m_kachestva/plain/control/practice/prz2.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lib.kstu.kz:8300/tb/books/Kontrol%40m_kachestva/plain/control/practice/prz2.files/image024.gif"/>
                    <pic:cNvPicPr>
                      <a:picLocks noChangeAspect="1" noChangeArrowheads="1"/>
                    </pic:cNvPicPr>
                  </pic:nvPicPr>
                  <pic:blipFill>
                    <a:blip r:embed="rId16" cstate="print"/>
                    <a:srcRect/>
                    <a:stretch>
                      <a:fillRect/>
                    </a:stretch>
                  </pic:blipFill>
                  <pic:spPr bwMode="auto">
                    <a:xfrm>
                      <a:off x="0" y="0"/>
                      <a:ext cx="446405" cy="180975"/>
                    </a:xfrm>
                    <a:prstGeom prst="rect">
                      <a:avLst/>
                    </a:prstGeom>
                    <a:noFill/>
                    <a:ln w="9525">
                      <a:noFill/>
                      <a:miter lim="800000"/>
                      <a:headEnd/>
                      <a:tailEnd/>
                    </a:ln>
                  </pic:spPr>
                </pic:pic>
              </a:graphicData>
            </a:graphic>
          </wp:inline>
        </w:drawing>
      </w:r>
      <w:r w:rsidRPr="000D3902">
        <w:rPr>
          <w:color w:val="000000"/>
          <w:sz w:val="24"/>
          <w:szCs w:val="24"/>
        </w:rPr>
        <w:t>:</w:t>
      </w:r>
    </w:p>
    <w:p w:rsidR="00BC0BD6" w:rsidRPr="000D3902" w:rsidRDefault="00BC0BD6" w:rsidP="00BC0BD6">
      <w:pPr>
        <w:pStyle w:val="2"/>
        <w:spacing w:after="0"/>
        <w:ind w:left="0" w:right="-25" w:firstLine="709"/>
        <w:jc w:val="both"/>
        <w:rPr>
          <w:color w:val="000000"/>
          <w:sz w:val="24"/>
          <w:szCs w:val="24"/>
        </w:rPr>
      </w:pPr>
      <w:r w:rsidRPr="000D3902">
        <w:rPr>
          <w:noProof/>
          <w:color w:val="000000"/>
          <w:sz w:val="24"/>
          <w:szCs w:val="24"/>
          <w:vertAlign w:val="subscript"/>
        </w:rPr>
        <w:drawing>
          <wp:inline distT="0" distB="0" distL="0" distR="0">
            <wp:extent cx="1956435" cy="223520"/>
            <wp:effectExtent l="19050" t="0" r="5715" b="0"/>
            <wp:docPr id="186" name="Рисунок 186" descr="http://lib.kstu.kz:8300/tb/books/Kontrol%40m_kachestva/plain/control/practice/prz2.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lib.kstu.kz:8300/tb/books/Kontrol%40m_kachestva/plain/control/practice/prz2.files/image026.gif"/>
                    <pic:cNvPicPr>
                      <a:picLocks noChangeAspect="1" noChangeArrowheads="1"/>
                    </pic:cNvPicPr>
                  </pic:nvPicPr>
                  <pic:blipFill>
                    <a:blip r:embed="rId17" cstate="print"/>
                    <a:srcRect/>
                    <a:stretch>
                      <a:fillRect/>
                    </a:stretch>
                  </pic:blipFill>
                  <pic:spPr bwMode="auto">
                    <a:xfrm>
                      <a:off x="0" y="0"/>
                      <a:ext cx="1956435" cy="223520"/>
                    </a:xfrm>
                    <a:prstGeom prst="rect">
                      <a:avLst/>
                    </a:prstGeom>
                    <a:noFill/>
                    <a:ln w="9525">
                      <a:noFill/>
                      <a:miter lim="800000"/>
                      <a:headEnd/>
                      <a:tailEnd/>
                    </a:ln>
                  </pic:spPr>
                </pic:pic>
              </a:graphicData>
            </a:graphic>
          </wp:inline>
        </w:drawing>
      </w:r>
    </w:p>
    <w:p w:rsidR="00BC0BD6" w:rsidRPr="000D3902" w:rsidRDefault="00BC0BD6" w:rsidP="00BC0BD6">
      <w:pPr>
        <w:pStyle w:val="2"/>
        <w:spacing w:after="0"/>
        <w:ind w:left="0" w:right="-25" w:firstLine="709"/>
        <w:rPr>
          <w:color w:val="000000"/>
          <w:sz w:val="24"/>
          <w:szCs w:val="24"/>
        </w:rPr>
      </w:pPr>
      <w:r w:rsidRPr="000D3902">
        <w:rPr>
          <w:color w:val="000000"/>
          <w:sz w:val="24"/>
          <w:szCs w:val="24"/>
        </w:rPr>
        <w:t>Доверительный интервал среднего результата </w:t>
      </w:r>
      <w:r w:rsidRPr="000D3902">
        <w:rPr>
          <w:color w:val="000000"/>
          <w:sz w:val="24"/>
          <w:szCs w:val="24"/>
          <w:lang w:val="en-US"/>
        </w:rPr>
        <w:t>n</w:t>
      </w:r>
      <w:r>
        <w:rPr>
          <w:color w:val="000000"/>
          <w:sz w:val="24"/>
          <w:szCs w:val="24"/>
        </w:rPr>
        <w:t xml:space="preserve"> измерений расположен </w:t>
      </w:r>
      <w:proofErr w:type="gramStart"/>
      <w:r w:rsidRPr="000D3902">
        <w:rPr>
          <w:color w:val="000000"/>
          <w:sz w:val="24"/>
          <w:szCs w:val="24"/>
        </w:rPr>
        <w:t>между</w:t>
      </w:r>
      <w:proofErr w:type="gramEnd"/>
      <w:r w:rsidRPr="000D3902">
        <w:rPr>
          <w:color w:val="000000"/>
          <w:sz w:val="24"/>
          <w:szCs w:val="24"/>
        </w:rPr>
        <w:t> </w:t>
      </w:r>
      <w:r w:rsidRPr="000D3902">
        <w:rPr>
          <w:noProof/>
          <w:color w:val="000000"/>
          <w:sz w:val="24"/>
          <w:szCs w:val="24"/>
          <w:vertAlign w:val="subscript"/>
        </w:rPr>
        <w:drawing>
          <wp:inline distT="0" distB="0" distL="0" distR="0">
            <wp:extent cx="446405" cy="180975"/>
            <wp:effectExtent l="19050" t="0" r="0" b="0"/>
            <wp:docPr id="187" name="Рисунок 187" descr="http://lib.kstu.kz:8300/tb/books/Kontrol%40m_kachestva/plain/control/practice/prz2.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lib.kstu.kz:8300/tb/books/Kontrol%40m_kachestva/plain/control/practice/prz2.files/image028.gif"/>
                    <pic:cNvPicPr>
                      <a:picLocks noChangeAspect="1" noChangeArrowheads="1"/>
                    </pic:cNvPicPr>
                  </pic:nvPicPr>
                  <pic:blipFill>
                    <a:blip r:embed="rId18" cstate="print"/>
                    <a:srcRect/>
                    <a:stretch>
                      <a:fillRect/>
                    </a:stretch>
                  </pic:blipFill>
                  <pic:spPr bwMode="auto">
                    <a:xfrm>
                      <a:off x="0" y="0"/>
                      <a:ext cx="446405" cy="180975"/>
                    </a:xfrm>
                    <a:prstGeom prst="rect">
                      <a:avLst/>
                    </a:prstGeom>
                    <a:noFill/>
                    <a:ln w="9525">
                      <a:noFill/>
                      <a:miter lim="800000"/>
                      <a:headEnd/>
                      <a:tailEnd/>
                    </a:ln>
                  </pic:spPr>
                </pic:pic>
              </a:graphicData>
            </a:graphic>
          </wp:inline>
        </w:drawing>
      </w:r>
      <w:r w:rsidRPr="000D3902">
        <w:rPr>
          <w:color w:val="000000"/>
          <w:sz w:val="24"/>
          <w:szCs w:val="24"/>
        </w:rPr>
        <w:t>и </w:t>
      </w:r>
      <w:r w:rsidRPr="000D3902">
        <w:rPr>
          <w:noProof/>
          <w:color w:val="000000"/>
          <w:sz w:val="24"/>
          <w:szCs w:val="24"/>
          <w:vertAlign w:val="subscript"/>
        </w:rPr>
        <w:drawing>
          <wp:inline distT="0" distB="0" distL="0" distR="0">
            <wp:extent cx="446405" cy="180975"/>
            <wp:effectExtent l="19050" t="0" r="0" b="0"/>
            <wp:docPr id="188" name="Рисунок 188" descr="http://lib.kstu.kz:8300/tb/books/Kontrol%40m_kachestva/plain/control/practice/prz2.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lib.kstu.kz:8300/tb/books/Kontrol%40m_kachestva/plain/control/practice/prz2.files/image030.gif"/>
                    <pic:cNvPicPr>
                      <a:picLocks noChangeAspect="1" noChangeArrowheads="1"/>
                    </pic:cNvPicPr>
                  </pic:nvPicPr>
                  <pic:blipFill>
                    <a:blip r:embed="rId19" cstate="print"/>
                    <a:srcRect/>
                    <a:stretch>
                      <a:fillRect/>
                    </a:stretch>
                  </pic:blipFill>
                  <pic:spPr bwMode="auto">
                    <a:xfrm>
                      <a:off x="0" y="0"/>
                      <a:ext cx="446405" cy="180975"/>
                    </a:xfrm>
                    <a:prstGeom prst="rect">
                      <a:avLst/>
                    </a:prstGeom>
                    <a:noFill/>
                    <a:ln w="9525">
                      <a:noFill/>
                      <a:miter lim="800000"/>
                      <a:headEnd/>
                      <a:tailEnd/>
                    </a:ln>
                  </pic:spPr>
                </pic:pic>
              </a:graphicData>
            </a:graphic>
          </wp:inline>
        </w:drawing>
      </w:r>
      <w:r w:rsidRPr="000D3902">
        <w:rPr>
          <w:color w:val="000000"/>
          <w:sz w:val="24"/>
          <w:szCs w:val="24"/>
        </w:rPr>
        <w:t>:</w:t>
      </w:r>
    </w:p>
    <w:p w:rsidR="00BC0BD6" w:rsidRDefault="00BC0BD6" w:rsidP="00BC0BD6">
      <w:pPr>
        <w:pStyle w:val="2"/>
        <w:spacing w:after="0" w:line="240" w:lineRule="auto"/>
        <w:ind w:right="520"/>
        <w:jc w:val="center"/>
        <w:rPr>
          <w:b/>
          <w:bCs/>
          <w:color w:val="000000"/>
          <w:sz w:val="28"/>
          <w:szCs w:val="24"/>
        </w:rPr>
      </w:pPr>
      <w:r w:rsidRPr="00BC0BD6">
        <w:rPr>
          <w:b/>
          <w:bCs/>
          <w:color w:val="000000"/>
          <w:sz w:val="28"/>
          <w:szCs w:val="24"/>
        </w:rPr>
        <w:t>Задани</w:t>
      </w:r>
      <w:r>
        <w:rPr>
          <w:b/>
          <w:bCs/>
          <w:color w:val="000000"/>
          <w:sz w:val="28"/>
          <w:szCs w:val="24"/>
        </w:rPr>
        <w:t>е</w:t>
      </w:r>
      <w:r w:rsidRPr="00BC0BD6">
        <w:rPr>
          <w:b/>
          <w:bCs/>
          <w:color w:val="000000"/>
          <w:sz w:val="28"/>
          <w:szCs w:val="24"/>
        </w:rPr>
        <w:t xml:space="preserve"> </w:t>
      </w:r>
      <w:r>
        <w:rPr>
          <w:b/>
          <w:bCs/>
          <w:color w:val="000000"/>
          <w:sz w:val="28"/>
          <w:szCs w:val="24"/>
        </w:rPr>
        <w:t>для самостоятельного решения</w:t>
      </w:r>
    </w:p>
    <w:p w:rsidR="00BC0BD6" w:rsidRPr="00BC0BD6" w:rsidRDefault="00BC0BD6" w:rsidP="00BC0BD6">
      <w:pPr>
        <w:pStyle w:val="2"/>
        <w:spacing w:after="0" w:line="240" w:lineRule="auto"/>
        <w:ind w:right="520"/>
        <w:jc w:val="both"/>
        <w:rPr>
          <w:b/>
          <w:bCs/>
          <w:color w:val="000000"/>
          <w:sz w:val="24"/>
          <w:szCs w:val="24"/>
        </w:rPr>
      </w:pPr>
      <w:r w:rsidRPr="00BC0BD6">
        <w:rPr>
          <w:b/>
          <w:bCs/>
          <w:color w:val="000000"/>
          <w:sz w:val="24"/>
          <w:szCs w:val="24"/>
        </w:rPr>
        <w:t>Решите задачу и пришлите для проверки</w:t>
      </w:r>
    </w:p>
    <w:p w:rsidR="00BC0BD6" w:rsidRPr="00337C95" w:rsidRDefault="00BC0BD6" w:rsidP="00BC0BD6">
      <w:pPr>
        <w:pStyle w:val="2"/>
        <w:spacing w:after="0" w:line="240" w:lineRule="auto"/>
        <w:ind w:right="520"/>
        <w:jc w:val="both"/>
        <w:rPr>
          <w:b/>
          <w:color w:val="000000"/>
          <w:sz w:val="24"/>
          <w:szCs w:val="24"/>
        </w:rPr>
      </w:pPr>
    </w:p>
    <w:p w:rsidR="00BC0BD6" w:rsidRPr="000D3902" w:rsidRDefault="00BC0BD6" w:rsidP="00BC0BD6">
      <w:pPr>
        <w:ind w:left="142" w:right="520" w:firstLine="709"/>
        <w:jc w:val="both"/>
        <w:rPr>
          <w:color w:val="000000"/>
          <w:sz w:val="24"/>
          <w:szCs w:val="24"/>
        </w:rPr>
      </w:pPr>
      <w:r w:rsidRPr="000D3902">
        <w:rPr>
          <w:bCs/>
          <w:color w:val="000000"/>
          <w:sz w:val="24"/>
          <w:szCs w:val="24"/>
        </w:rPr>
        <w:t> </w:t>
      </w:r>
      <w:proofErr w:type="gramStart"/>
      <w:r w:rsidRPr="000D3902">
        <w:rPr>
          <w:bCs/>
          <w:color w:val="000000"/>
          <w:sz w:val="24"/>
          <w:szCs w:val="24"/>
        </w:rPr>
        <w:t>Контролируется отклонение размера от номинального</w:t>
      </w:r>
      <w:r>
        <w:rPr>
          <w:bCs/>
          <w:color w:val="000000"/>
          <w:sz w:val="24"/>
          <w:szCs w:val="24"/>
        </w:rPr>
        <w:t xml:space="preserve"> </w:t>
      </w:r>
      <w:r w:rsidRPr="000D3902">
        <w:rPr>
          <w:bCs/>
          <w:color w:val="000000"/>
          <w:sz w:val="24"/>
          <w:szCs w:val="24"/>
        </w:rPr>
        <w:t>у </w:t>
      </w:r>
      <w:r w:rsidRPr="000D3902">
        <w:rPr>
          <w:bCs/>
          <w:i/>
          <w:iCs/>
          <w:color w:val="000000"/>
          <w:sz w:val="24"/>
          <w:szCs w:val="24"/>
        </w:rPr>
        <w:t>а </w:t>
      </w:r>
      <w:r w:rsidRPr="000D3902">
        <w:rPr>
          <w:bCs/>
          <w:color w:val="000000"/>
          <w:sz w:val="24"/>
          <w:szCs w:val="24"/>
        </w:rPr>
        <w:t>деталей.</w:t>
      </w:r>
      <w:proofErr w:type="gramEnd"/>
      <w:r w:rsidRPr="000D3902">
        <w:rPr>
          <w:bCs/>
          <w:color w:val="000000"/>
          <w:sz w:val="24"/>
          <w:szCs w:val="24"/>
        </w:rPr>
        <w:t xml:space="preserve"> Получены следующие данные: отклонение на </w:t>
      </w:r>
      <w:r w:rsidRPr="000D3902">
        <w:rPr>
          <w:bCs/>
          <w:i/>
          <w:iCs/>
          <w:color w:val="000000"/>
          <w:sz w:val="24"/>
          <w:szCs w:val="24"/>
          <w:lang w:val="en-US"/>
        </w:rPr>
        <w:t>b</w:t>
      </w:r>
      <w:r w:rsidRPr="000D3902">
        <w:rPr>
          <w:bCs/>
          <w:color w:val="000000"/>
          <w:sz w:val="24"/>
          <w:szCs w:val="24"/>
        </w:rPr>
        <w:t> мм наблюдались у </w:t>
      </w:r>
      <w:r>
        <w:rPr>
          <w:bCs/>
          <w:color w:val="000000"/>
          <w:sz w:val="24"/>
          <w:szCs w:val="24"/>
        </w:rPr>
        <w:t xml:space="preserve"> </w:t>
      </w:r>
      <w:r w:rsidRPr="000D3902">
        <w:rPr>
          <w:bCs/>
          <w:i/>
          <w:iCs/>
          <w:color w:val="000000"/>
          <w:sz w:val="24"/>
          <w:szCs w:val="24"/>
        </w:rPr>
        <w:t>е</w:t>
      </w:r>
      <w:r>
        <w:rPr>
          <w:bCs/>
          <w:i/>
          <w:iCs/>
          <w:color w:val="000000"/>
          <w:sz w:val="24"/>
          <w:szCs w:val="24"/>
        </w:rPr>
        <w:t xml:space="preserve"> </w:t>
      </w:r>
      <w:r w:rsidRPr="000D3902">
        <w:rPr>
          <w:bCs/>
          <w:color w:val="000000"/>
          <w:sz w:val="24"/>
          <w:szCs w:val="24"/>
        </w:rPr>
        <w:t>деталей, на </w:t>
      </w:r>
      <w:r w:rsidRPr="000D3902">
        <w:rPr>
          <w:bCs/>
          <w:i/>
          <w:iCs/>
          <w:color w:val="000000"/>
          <w:sz w:val="24"/>
          <w:szCs w:val="24"/>
          <w:lang w:val="en-US"/>
        </w:rPr>
        <w:t>c</w:t>
      </w:r>
      <w:r w:rsidRPr="000D3902">
        <w:rPr>
          <w:bCs/>
          <w:color w:val="000000"/>
          <w:sz w:val="24"/>
          <w:szCs w:val="24"/>
        </w:rPr>
        <w:t> мм – у </w:t>
      </w:r>
      <w:r w:rsidRPr="000D3902">
        <w:rPr>
          <w:bCs/>
          <w:i/>
          <w:iCs/>
          <w:color w:val="000000"/>
          <w:sz w:val="24"/>
          <w:szCs w:val="24"/>
          <w:lang w:val="en-US"/>
        </w:rPr>
        <w:t>f</w:t>
      </w:r>
      <w:r w:rsidRPr="000D3902">
        <w:rPr>
          <w:bCs/>
          <w:color w:val="000000"/>
          <w:sz w:val="24"/>
          <w:szCs w:val="24"/>
        </w:rPr>
        <w:t> и на </w:t>
      </w:r>
      <w:r w:rsidRPr="000D3902">
        <w:rPr>
          <w:bCs/>
          <w:i/>
          <w:iCs/>
          <w:color w:val="000000"/>
          <w:sz w:val="24"/>
          <w:szCs w:val="24"/>
          <w:lang w:val="en-US"/>
        </w:rPr>
        <w:t>d</w:t>
      </w:r>
      <w:r w:rsidRPr="000D3902">
        <w:rPr>
          <w:bCs/>
          <w:color w:val="000000"/>
          <w:sz w:val="24"/>
          <w:szCs w:val="24"/>
          <w:lang w:val="en-US"/>
        </w:rPr>
        <w:t> </w:t>
      </w:r>
      <w:r w:rsidRPr="000D3902">
        <w:rPr>
          <w:bCs/>
          <w:color w:val="000000"/>
          <w:sz w:val="24"/>
          <w:szCs w:val="24"/>
        </w:rPr>
        <w:t>мм – у </w:t>
      </w:r>
      <w:r w:rsidRPr="000D3902">
        <w:rPr>
          <w:bCs/>
          <w:i/>
          <w:iCs/>
          <w:color w:val="000000"/>
          <w:sz w:val="24"/>
          <w:szCs w:val="24"/>
          <w:lang w:val="en-US"/>
        </w:rPr>
        <w:t>g</w:t>
      </w:r>
      <w:r w:rsidRPr="000D3902">
        <w:rPr>
          <w:bCs/>
          <w:color w:val="000000"/>
          <w:sz w:val="24"/>
          <w:szCs w:val="24"/>
        </w:rPr>
        <w:t> деталей. Написать распределение относительных частот (см. таблицу).</w:t>
      </w:r>
    </w:p>
    <w:p w:rsidR="00BC0BD6" w:rsidRDefault="00BC0BD6" w:rsidP="00BC0BD6">
      <w:pPr>
        <w:ind w:left="708" w:right="520"/>
        <w:jc w:val="center"/>
        <w:rPr>
          <w:b/>
          <w:bCs/>
          <w:color w:val="000000"/>
          <w:sz w:val="24"/>
          <w:szCs w:val="24"/>
        </w:rPr>
      </w:pPr>
      <w:r w:rsidRPr="000D3902">
        <w:rPr>
          <w:b/>
          <w:bCs/>
          <w:color w:val="000000"/>
          <w:sz w:val="24"/>
          <w:szCs w:val="24"/>
        </w:rPr>
        <w:t> </w:t>
      </w:r>
    </w:p>
    <w:p w:rsidR="00BC0BD6" w:rsidRPr="00BC0BD6" w:rsidRDefault="00BC0BD6" w:rsidP="00BC0BD6">
      <w:pPr>
        <w:ind w:left="708" w:right="520"/>
        <w:jc w:val="center"/>
        <w:rPr>
          <w:b/>
          <w:bCs/>
          <w:color w:val="000000"/>
          <w:sz w:val="24"/>
          <w:szCs w:val="24"/>
          <w:u w:val="single"/>
        </w:rPr>
      </w:pPr>
      <w:r w:rsidRPr="00BC0BD6">
        <w:rPr>
          <w:b/>
          <w:bCs/>
          <w:color w:val="000000"/>
          <w:sz w:val="24"/>
          <w:szCs w:val="24"/>
          <w:u w:val="single"/>
        </w:rPr>
        <w:t xml:space="preserve">Номер варианта соответствует </w:t>
      </w:r>
      <w:r w:rsidRPr="00BC0BD6">
        <w:rPr>
          <w:b/>
          <w:bCs/>
          <w:color w:val="FF0000"/>
          <w:sz w:val="24"/>
          <w:szCs w:val="24"/>
          <w:u w:val="single"/>
        </w:rPr>
        <w:t>сумме</w:t>
      </w:r>
      <w:r w:rsidRPr="00BC0BD6">
        <w:rPr>
          <w:b/>
          <w:bCs/>
          <w:color w:val="000000"/>
          <w:sz w:val="24"/>
          <w:szCs w:val="24"/>
          <w:u w:val="single"/>
        </w:rPr>
        <w:t xml:space="preserve"> двух последних цифр номера зачетной книжки студента.</w:t>
      </w:r>
    </w:p>
    <w:p w:rsidR="00BC0BD6" w:rsidRPr="000D3902" w:rsidRDefault="00BC0BD6" w:rsidP="00BC0BD6">
      <w:pPr>
        <w:ind w:left="708" w:right="520"/>
        <w:jc w:val="center"/>
        <w:rPr>
          <w:color w:val="000000"/>
          <w:sz w:val="24"/>
          <w:szCs w:val="24"/>
        </w:rPr>
      </w:pPr>
    </w:p>
    <w:tbl>
      <w:tblPr>
        <w:tblW w:w="0" w:type="auto"/>
        <w:tblInd w:w="675" w:type="dxa"/>
        <w:tblCellMar>
          <w:left w:w="0" w:type="dxa"/>
          <w:right w:w="0" w:type="dxa"/>
        </w:tblCellMar>
        <w:tblLook w:val="04A0" w:firstRow="1" w:lastRow="0" w:firstColumn="1" w:lastColumn="0" w:noHBand="0" w:noVBand="1"/>
      </w:tblPr>
      <w:tblGrid>
        <w:gridCol w:w="673"/>
        <w:gridCol w:w="499"/>
        <w:gridCol w:w="431"/>
        <w:gridCol w:w="422"/>
        <w:gridCol w:w="431"/>
        <w:gridCol w:w="422"/>
        <w:gridCol w:w="426"/>
        <w:gridCol w:w="503"/>
        <w:gridCol w:w="672"/>
        <w:gridCol w:w="672"/>
        <w:gridCol w:w="575"/>
        <w:gridCol w:w="499"/>
        <w:gridCol w:w="422"/>
        <w:gridCol w:w="431"/>
        <w:gridCol w:w="422"/>
        <w:gridCol w:w="499"/>
        <w:gridCol w:w="525"/>
      </w:tblGrid>
      <w:tr w:rsidR="00BC0BD6" w:rsidRPr="000D3902" w:rsidTr="00804FE1">
        <w:tc>
          <w:tcPr>
            <w:tcW w:w="6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b/>
                <w:bCs/>
                <w:sz w:val="24"/>
                <w:szCs w:val="24"/>
              </w:rPr>
              <w:t>№№</w:t>
            </w:r>
          </w:p>
        </w:tc>
        <w:tc>
          <w:tcPr>
            <w:tcW w:w="4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b/>
                <w:bCs/>
                <w:sz w:val="24"/>
                <w:szCs w:val="24"/>
                <w:lang w:val="en-US"/>
              </w:rPr>
              <w:t>a</w:t>
            </w:r>
          </w:p>
        </w:tc>
        <w:tc>
          <w:tcPr>
            <w:tcW w:w="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b/>
                <w:bCs/>
                <w:sz w:val="24"/>
                <w:szCs w:val="24"/>
                <w:lang w:val="en-US"/>
              </w:rPr>
              <w:t>b</w:t>
            </w:r>
          </w:p>
        </w:tc>
        <w:tc>
          <w:tcPr>
            <w:tcW w:w="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b/>
                <w:bCs/>
                <w:sz w:val="24"/>
                <w:szCs w:val="24"/>
                <w:lang w:val="en-US"/>
              </w:rPr>
              <w:t>c</w:t>
            </w:r>
          </w:p>
        </w:tc>
        <w:tc>
          <w:tcPr>
            <w:tcW w:w="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b/>
                <w:bCs/>
                <w:sz w:val="24"/>
                <w:szCs w:val="24"/>
                <w:lang w:val="en-US"/>
              </w:rPr>
              <w:t>d</w:t>
            </w:r>
          </w:p>
        </w:tc>
        <w:tc>
          <w:tcPr>
            <w:tcW w:w="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b/>
                <w:bCs/>
                <w:sz w:val="24"/>
                <w:szCs w:val="24"/>
              </w:rPr>
              <w:t>е</w:t>
            </w:r>
          </w:p>
        </w:tc>
        <w:tc>
          <w:tcPr>
            <w:tcW w:w="4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b/>
                <w:bCs/>
                <w:sz w:val="24"/>
                <w:szCs w:val="24"/>
                <w:lang w:val="en-US"/>
              </w:rPr>
              <w:t>f</w:t>
            </w:r>
          </w:p>
        </w:tc>
        <w:tc>
          <w:tcPr>
            <w:tcW w:w="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b/>
                <w:bCs/>
                <w:sz w:val="24"/>
                <w:szCs w:val="24"/>
                <w:lang w:val="en-US"/>
              </w:rPr>
              <w:t>g</w:t>
            </w:r>
          </w:p>
        </w:tc>
        <w:tc>
          <w:tcPr>
            <w:tcW w:w="672" w:type="dxa"/>
            <w:tcBorders>
              <w:top w:val="single" w:sz="8" w:space="0" w:color="auto"/>
              <w:left w:val="nil"/>
              <w:bottom w:val="single" w:sz="8" w:space="0" w:color="auto"/>
              <w:right w:val="nil"/>
            </w:tcBorders>
          </w:tcPr>
          <w:p w:rsidR="00BC0BD6" w:rsidRPr="000D3902" w:rsidRDefault="00BC0BD6" w:rsidP="00F8789D">
            <w:pPr>
              <w:ind w:right="-41"/>
              <w:jc w:val="center"/>
              <w:rPr>
                <w:b/>
                <w:bCs/>
                <w:sz w:val="24"/>
                <w:szCs w:val="24"/>
              </w:rPr>
            </w:pPr>
          </w:p>
        </w:tc>
        <w:tc>
          <w:tcPr>
            <w:tcW w:w="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b/>
                <w:bCs/>
                <w:sz w:val="24"/>
                <w:szCs w:val="24"/>
              </w:rPr>
              <w:t>№№</w:t>
            </w:r>
          </w:p>
        </w:tc>
        <w:tc>
          <w:tcPr>
            <w:tcW w:w="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b/>
                <w:bCs/>
                <w:sz w:val="24"/>
                <w:szCs w:val="24"/>
                <w:lang w:val="en-US"/>
              </w:rPr>
              <w:t>a</w:t>
            </w:r>
          </w:p>
        </w:tc>
        <w:tc>
          <w:tcPr>
            <w:tcW w:w="4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b/>
                <w:bCs/>
                <w:sz w:val="24"/>
                <w:szCs w:val="24"/>
                <w:lang w:val="en-US"/>
              </w:rPr>
              <w:t>b</w:t>
            </w:r>
          </w:p>
        </w:tc>
        <w:tc>
          <w:tcPr>
            <w:tcW w:w="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b/>
                <w:bCs/>
                <w:sz w:val="24"/>
                <w:szCs w:val="24"/>
                <w:lang w:val="en-US"/>
              </w:rPr>
              <w:t>c</w:t>
            </w:r>
          </w:p>
        </w:tc>
        <w:tc>
          <w:tcPr>
            <w:tcW w:w="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b/>
                <w:bCs/>
                <w:sz w:val="24"/>
                <w:szCs w:val="24"/>
                <w:lang w:val="en-US"/>
              </w:rPr>
              <w:t>d</w:t>
            </w:r>
          </w:p>
        </w:tc>
        <w:tc>
          <w:tcPr>
            <w:tcW w:w="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b/>
                <w:bCs/>
                <w:sz w:val="24"/>
                <w:szCs w:val="24"/>
              </w:rPr>
              <w:t>е</w:t>
            </w:r>
          </w:p>
        </w:tc>
        <w:tc>
          <w:tcPr>
            <w:tcW w:w="4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b/>
                <w:bCs/>
                <w:sz w:val="24"/>
                <w:szCs w:val="24"/>
                <w:lang w:val="en-US"/>
              </w:rPr>
              <w:t>f</w:t>
            </w: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jc w:val="center"/>
              <w:rPr>
                <w:sz w:val="24"/>
                <w:szCs w:val="24"/>
              </w:rPr>
            </w:pPr>
            <w:r w:rsidRPr="000D3902">
              <w:rPr>
                <w:b/>
                <w:bCs/>
                <w:sz w:val="24"/>
                <w:szCs w:val="24"/>
                <w:lang w:val="en-US"/>
              </w:rPr>
              <w:t>g</w:t>
            </w:r>
          </w:p>
        </w:tc>
      </w:tr>
      <w:tr w:rsidR="00BC0BD6" w:rsidRPr="000D3902" w:rsidTr="00804FE1">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40</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7</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w:t>
            </w:r>
          </w:p>
        </w:tc>
        <w:tc>
          <w:tcPr>
            <w:tcW w:w="503"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7</w:t>
            </w:r>
          </w:p>
        </w:tc>
        <w:tc>
          <w:tcPr>
            <w:tcW w:w="672" w:type="dxa"/>
            <w:tcBorders>
              <w:top w:val="nil"/>
              <w:left w:val="nil"/>
              <w:bottom w:val="single" w:sz="8" w:space="0" w:color="auto"/>
              <w:right w:val="nil"/>
            </w:tcBorders>
          </w:tcPr>
          <w:p w:rsidR="00BC0BD6" w:rsidRPr="000D3902" w:rsidRDefault="00BC0BD6" w:rsidP="00F8789D">
            <w:pPr>
              <w:ind w:right="-41"/>
              <w:jc w:val="center"/>
              <w:rPr>
                <w:sz w:val="24"/>
                <w:szCs w:val="24"/>
              </w:rPr>
            </w:pP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11</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65</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7</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8</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jc w:val="center"/>
              <w:rPr>
                <w:sz w:val="24"/>
                <w:szCs w:val="24"/>
              </w:rPr>
            </w:pPr>
            <w:r w:rsidRPr="000D3902">
              <w:rPr>
                <w:sz w:val="24"/>
                <w:szCs w:val="24"/>
              </w:rPr>
              <w:t>12</w:t>
            </w:r>
          </w:p>
        </w:tc>
      </w:tr>
      <w:tr w:rsidR="00BC0BD6" w:rsidRPr="000D3902" w:rsidTr="00804FE1">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35</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6</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503"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w:t>
            </w:r>
          </w:p>
        </w:tc>
        <w:tc>
          <w:tcPr>
            <w:tcW w:w="672" w:type="dxa"/>
            <w:tcBorders>
              <w:top w:val="nil"/>
              <w:left w:val="nil"/>
              <w:bottom w:val="single" w:sz="8" w:space="0" w:color="auto"/>
              <w:right w:val="nil"/>
            </w:tcBorders>
          </w:tcPr>
          <w:p w:rsidR="00BC0BD6" w:rsidRPr="000D3902" w:rsidRDefault="00BC0BD6" w:rsidP="00F8789D">
            <w:pPr>
              <w:ind w:right="-41"/>
              <w:jc w:val="center"/>
              <w:rPr>
                <w:sz w:val="24"/>
                <w:szCs w:val="24"/>
              </w:rPr>
            </w:pP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12</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70</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6</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8</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jc w:val="center"/>
              <w:rPr>
                <w:sz w:val="24"/>
                <w:szCs w:val="24"/>
              </w:rPr>
            </w:pPr>
            <w:r w:rsidRPr="000D3902">
              <w:rPr>
                <w:sz w:val="24"/>
                <w:szCs w:val="24"/>
              </w:rPr>
              <w:t>12</w:t>
            </w:r>
          </w:p>
        </w:tc>
      </w:tr>
      <w:tr w:rsidR="00BC0BD6" w:rsidRPr="000D3902" w:rsidTr="00804FE1">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30</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503"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6</w:t>
            </w:r>
          </w:p>
        </w:tc>
        <w:tc>
          <w:tcPr>
            <w:tcW w:w="672" w:type="dxa"/>
            <w:tcBorders>
              <w:top w:val="nil"/>
              <w:left w:val="nil"/>
              <w:bottom w:val="single" w:sz="8" w:space="0" w:color="auto"/>
              <w:right w:val="nil"/>
            </w:tcBorders>
          </w:tcPr>
          <w:p w:rsidR="00BC0BD6" w:rsidRPr="000D3902" w:rsidRDefault="00BC0BD6" w:rsidP="00F8789D">
            <w:pPr>
              <w:ind w:right="-41"/>
              <w:jc w:val="center"/>
              <w:rPr>
                <w:sz w:val="24"/>
                <w:szCs w:val="24"/>
              </w:rPr>
            </w:pP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13</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75</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9</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jc w:val="center"/>
              <w:rPr>
                <w:sz w:val="24"/>
                <w:szCs w:val="24"/>
              </w:rPr>
            </w:pPr>
            <w:r w:rsidRPr="000D3902">
              <w:rPr>
                <w:sz w:val="24"/>
                <w:szCs w:val="24"/>
              </w:rPr>
              <w:t>12</w:t>
            </w:r>
          </w:p>
        </w:tc>
      </w:tr>
      <w:tr w:rsidR="00BC0BD6" w:rsidRPr="000D3902" w:rsidTr="00804FE1">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25</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503"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w:t>
            </w:r>
          </w:p>
        </w:tc>
        <w:tc>
          <w:tcPr>
            <w:tcW w:w="672" w:type="dxa"/>
            <w:tcBorders>
              <w:top w:val="nil"/>
              <w:left w:val="nil"/>
              <w:bottom w:val="single" w:sz="8" w:space="0" w:color="auto"/>
              <w:right w:val="nil"/>
            </w:tcBorders>
          </w:tcPr>
          <w:p w:rsidR="00BC0BD6" w:rsidRPr="000D3902" w:rsidRDefault="00BC0BD6" w:rsidP="00F8789D">
            <w:pPr>
              <w:ind w:right="-41"/>
              <w:jc w:val="center"/>
              <w:rPr>
                <w:sz w:val="24"/>
                <w:szCs w:val="24"/>
              </w:rPr>
            </w:pP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14</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80</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10</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jc w:val="center"/>
              <w:rPr>
                <w:sz w:val="24"/>
                <w:szCs w:val="24"/>
              </w:rPr>
            </w:pPr>
            <w:r w:rsidRPr="000D3902">
              <w:rPr>
                <w:sz w:val="24"/>
                <w:szCs w:val="24"/>
              </w:rPr>
              <w:t>20</w:t>
            </w:r>
          </w:p>
        </w:tc>
      </w:tr>
      <w:tr w:rsidR="00BC0BD6" w:rsidRPr="000D3902" w:rsidTr="00804FE1">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20</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w:t>
            </w:r>
          </w:p>
        </w:tc>
        <w:tc>
          <w:tcPr>
            <w:tcW w:w="503"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672" w:type="dxa"/>
            <w:tcBorders>
              <w:top w:val="nil"/>
              <w:left w:val="nil"/>
              <w:bottom w:val="single" w:sz="8" w:space="0" w:color="auto"/>
              <w:right w:val="nil"/>
            </w:tcBorders>
          </w:tcPr>
          <w:p w:rsidR="00BC0BD6" w:rsidRPr="000D3902" w:rsidRDefault="00BC0BD6" w:rsidP="00F8789D">
            <w:pPr>
              <w:ind w:right="-41"/>
              <w:jc w:val="center"/>
              <w:rPr>
                <w:sz w:val="24"/>
                <w:szCs w:val="24"/>
              </w:rPr>
            </w:pP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15</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85</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7</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10</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jc w:val="center"/>
              <w:rPr>
                <w:sz w:val="24"/>
                <w:szCs w:val="24"/>
              </w:rPr>
            </w:pPr>
            <w:r w:rsidRPr="000D3902">
              <w:rPr>
                <w:sz w:val="24"/>
                <w:szCs w:val="24"/>
              </w:rPr>
              <w:t>15</w:t>
            </w:r>
          </w:p>
        </w:tc>
      </w:tr>
      <w:tr w:rsidR="00BC0BD6" w:rsidRPr="000D3902" w:rsidTr="00804FE1">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6</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15</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7</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w:t>
            </w:r>
          </w:p>
        </w:tc>
        <w:tc>
          <w:tcPr>
            <w:tcW w:w="503"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w:t>
            </w:r>
          </w:p>
        </w:tc>
        <w:tc>
          <w:tcPr>
            <w:tcW w:w="672" w:type="dxa"/>
            <w:tcBorders>
              <w:top w:val="nil"/>
              <w:left w:val="nil"/>
              <w:bottom w:val="single" w:sz="8" w:space="0" w:color="auto"/>
              <w:right w:val="nil"/>
            </w:tcBorders>
          </w:tcPr>
          <w:p w:rsidR="00BC0BD6" w:rsidRPr="000D3902" w:rsidRDefault="00BC0BD6" w:rsidP="00F8789D">
            <w:pPr>
              <w:ind w:right="-41"/>
              <w:jc w:val="center"/>
              <w:rPr>
                <w:sz w:val="24"/>
                <w:szCs w:val="24"/>
              </w:rPr>
            </w:pP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16</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90</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6</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10</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jc w:val="center"/>
              <w:rPr>
                <w:sz w:val="24"/>
                <w:szCs w:val="24"/>
              </w:rPr>
            </w:pPr>
            <w:r w:rsidRPr="000D3902">
              <w:rPr>
                <w:sz w:val="24"/>
                <w:szCs w:val="24"/>
              </w:rPr>
              <w:t>15</w:t>
            </w:r>
          </w:p>
        </w:tc>
      </w:tr>
      <w:tr w:rsidR="00BC0BD6" w:rsidRPr="000D3902" w:rsidTr="00804FE1">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7</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45</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6</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503"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672" w:type="dxa"/>
            <w:tcBorders>
              <w:top w:val="nil"/>
              <w:left w:val="nil"/>
              <w:bottom w:val="single" w:sz="8" w:space="0" w:color="auto"/>
              <w:right w:val="nil"/>
            </w:tcBorders>
          </w:tcPr>
          <w:p w:rsidR="00BC0BD6" w:rsidRPr="000D3902" w:rsidRDefault="00BC0BD6" w:rsidP="00F8789D">
            <w:pPr>
              <w:ind w:right="-41"/>
              <w:jc w:val="center"/>
              <w:rPr>
                <w:sz w:val="24"/>
                <w:szCs w:val="24"/>
              </w:rPr>
            </w:pP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17</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95</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6</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12</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jc w:val="center"/>
              <w:rPr>
                <w:sz w:val="24"/>
                <w:szCs w:val="24"/>
              </w:rPr>
            </w:pPr>
            <w:r w:rsidRPr="000D3902">
              <w:rPr>
                <w:sz w:val="24"/>
                <w:szCs w:val="24"/>
              </w:rPr>
              <w:t>18</w:t>
            </w:r>
          </w:p>
        </w:tc>
      </w:tr>
      <w:tr w:rsidR="00BC0BD6" w:rsidRPr="000D3902" w:rsidTr="00804FE1">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8</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50</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w:t>
            </w:r>
          </w:p>
        </w:tc>
        <w:tc>
          <w:tcPr>
            <w:tcW w:w="503"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6</w:t>
            </w:r>
          </w:p>
        </w:tc>
        <w:tc>
          <w:tcPr>
            <w:tcW w:w="672" w:type="dxa"/>
            <w:tcBorders>
              <w:top w:val="nil"/>
              <w:left w:val="nil"/>
              <w:bottom w:val="single" w:sz="8" w:space="0" w:color="auto"/>
              <w:right w:val="nil"/>
            </w:tcBorders>
          </w:tcPr>
          <w:p w:rsidR="00BC0BD6" w:rsidRPr="000D3902" w:rsidRDefault="00BC0BD6" w:rsidP="00F8789D">
            <w:pPr>
              <w:ind w:right="-41"/>
              <w:jc w:val="center"/>
              <w:rPr>
                <w:sz w:val="24"/>
                <w:szCs w:val="24"/>
              </w:rPr>
            </w:pP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18</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100</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7</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14</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jc w:val="center"/>
              <w:rPr>
                <w:sz w:val="24"/>
                <w:szCs w:val="24"/>
              </w:rPr>
            </w:pPr>
            <w:r w:rsidRPr="000D3902">
              <w:rPr>
                <w:sz w:val="24"/>
                <w:szCs w:val="24"/>
              </w:rPr>
              <w:t>20</w:t>
            </w:r>
          </w:p>
        </w:tc>
      </w:tr>
      <w:tr w:rsidR="00BC0BD6" w:rsidRPr="000D3902" w:rsidTr="00804FE1">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9</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55</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6</w:t>
            </w:r>
          </w:p>
        </w:tc>
        <w:tc>
          <w:tcPr>
            <w:tcW w:w="503"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9</w:t>
            </w:r>
          </w:p>
        </w:tc>
        <w:tc>
          <w:tcPr>
            <w:tcW w:w="672" w:type="dxa"/>
            <w:tcBorders>
              <w:top w:val="nil"/>
              <w:left w:val="nil"/>
              <w:bottom w:val="single" w:sz="8" w:space="0" w:color="auto"/>
              <w:right w:val="nil"/>
            </w:tcBorders>
          </w:tcPr>
          <w:p w:rsidR="00BC0BD6" w:rsidRPr="000D3902" w:rsidRDefault="00BC0BD6" w:rsidP="00F8789D">
            <w:pPr>
              <w:ind w:right="-41"/>
              <w:jc w:val="center"/>
              <w:rPr>
                <w:sz w:val="24"/>
                <w:szCs w:val="24"/>
              </w:rPr>
            </w:pP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19</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105</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7</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14</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jc w:val="center"/>
              <w:rPr>
                <w:sz w:val="24"/>
                <w:szCs w:val="24"/>
              </w:rPr>
            </w:pPr>
            <w:r w:rsidRPr="000D3902">
              <w:rPr>
                <w:sz w:val="24"/>
                <w:szCs w:val="24"/>
              </w:rPr>
              <w:t>21</w:t>
            </w:r>
          </w:p>
        </w:tc>
      </w:tr>
      <w:tr w:rsidR="00BC0BD6" w:rsidRPr="000D3902" w:rsidTr="00804FE1">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10</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60</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4</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3</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7</w:t>
            </w:r>
          </w:p>
        </w:tc>
        <w:tc>
          <w:tcPr>
            <w:tcW w:w="503"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11</w:t>
            </w:r>
          </w:p>
        </w:tc>
        <w:tc>
          <w:tcPr>
            <w:tcW w:w="672" w:type="dxa"/>
            <w:tcBorders>
              <w:top w:val="nil"/>
              <w:left w:val="nil"/>
              <w:bottom w:val="single" w:sz="8" w:space="0" w:color="auto"/>
              <w:right w:val="nil"/>
            </w:tcBorders>
          </w:tcPr>
          <w:p w:rsidR="00BC0BD6" w:rsidRPr="000D3902" w:rsidRDefault="00BC0BD6" w:rsidP="00F8789D">
            <w:pPr>
              <w:ind w:right="-41"/>
              <w:jc w:val="center"/>
              <w:rPr>
                <w:sz w:val="24"/>
                <w:szCs w:val="24"/>
              </w:rPr>
            </w:pP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20</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110</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11</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7</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6</w:t>
            </w:r>
          </w:p>
        </w:tc>
        <w:tc>
          <w:tcPr>
            <w:tcW w:w="422"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8</w:t>
            </w:r>
          </w:p>
        </w:tc>
        <w:tc>
          <w:tcPr>
            <w:tcW w:w="499"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ind w:right="-41"/>
              <w:jc w:val="center"/>
              <w:rPr>
                <w:sz w:val="24"/>
                <w:szCs w:val="24"/>
              </w:rPr>
            </w:pPr>
            <w:r w:rsidRPr="000D3902">
              <w:rPr>
                <w:sz w:val="24"/>
                <w:szCs w:val="24"/>
              </w:rPr>
              <w:t>15</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rsidR="00BC0BD6" w:rsidRPr="000D3902" w:rsidRDefault="00BC0BD6" w:rsidP="00F8789D">
            <w:pPr>
              <w:jc w:val="center"/>
              <w:rPr>
                <w:sz w:val="24"/>
                <w:szCs w:val="24"/>
              </w:rPr>
            </w:pPr>
            <w:r w:rsidRPr="000D3902">
              <w:rPr>
                <w:sz w:val="24"/>
                <w:szCs w:val="24"/>
              </w:rPr>
              <w:t>25</w:t>
            </w:r>
          </w:p>
        </w:tc>
      </w:tr>
    </w:tbl>
    <w:p w:rsidR="00F87AB2" w:rsidRPr="00BC0BD6" w:rsidRDefault="00BC0BD6" w:rsidP="00BC0BD6">
      <w:pPr>
        <w:ind w:left="1440" w:right="520"/>
        <w:rPr>
          <w:color w:val="000000"/>
          <w:sz w:val="27"/>
          <w:szCs w:val="27"/>
        </w:rPr>
      </w:pPr>
      <w:r>
        <w:rPr>
          <w:color w:val="000000"/>
          <w:sz w:val="27"/>
          <w:szCs w:val="27"/>
        </w:rPr>
        <w:t> </w:t>
      </w:r>
    </w:p>
    <w:sectPr w:rsidR="00F87AB2" w:rsidRPr="00BC0BD6" w:rsidSect="00BC0BD6">
      <w:pgSz w:w="11906" w:h="16838"/>
      <w:pgMar w:top="284"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D6"/>
    <w:rsid w:val="006F6CFA"/>
    <w:rsid w:val="009455A7"/>
    <w:rsid w:val="00BC0BD6"/>
    <w:rsid w:val="00F8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B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C0BD6"/>
    <w:pPr>
      <w:spacing w:after="120" w:line="480" w:lineRule="auto"/>
      <w:ind w:left="283"/>
    </w:pPr>
  </w:style>
  <w:style w:type="character" w:customStyle="1" w:styleId="20">
    <w:name w:val="Основной текст с отступом 2 Знак"/>
    <w:basedOn w:val="a0"/>
    <w:link w:val="2"/>
    <w:rsid w:val="00BC0BD6"/>
    <w:rPr>
      <w:rFonts w:ascii="Times New Roman" w:eastAsia="Times New Roman" w:hAnsi="Times New Roman" w:cs="Times New Roman"/>
      <w:sz w:val="20"/>
      <w:szCs w:val="20"/>
      <w:lang w:eastAsia="ru-RU"/>
    </w:rPr>
  </w:style>
  <w:style w:type="paragraph" w:styleId="a3">
    <w:name w:val="Title"/>
    <w:basedOn w:val="a"/>
    <w:link w:val="a4"/>
    <w:uiPriority w:val="10"/>
    <w:qFormat/>
    <w:rsid w:val="00BC0BD6"/>
    <w:pPr>
      <w:widowControl/>
      <w:autoSpaceDE/>
      <w:autoSpaceDN/>
      <w:adjustRightInd/>
      <w:spacing w:before="100" w:beforeAutospacing="1" w:after="100" w:afterAutospacing="1"/>
    </w:pPr>
    <w:rPr>
      <w:sz w:val="24"/>
      <w:szCs w:val="24"/>
    </w:rPr>
  </w:style>
  <w:style w:type="character" w:customStyle="1" w:styleId="a4">
    <w:name w:val="Название Знак"/>
    <w:basedOn w:val="a0"/>
    <w:link w:val="a3"/>
    <w:uiPriority w:val="10"/>
    <w:rsid w:val="00BC0BD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C0BD6"/>
    <w:rPr>
      <w:rFonts w:ascii="Tahoma" w:hAnsi="Tahoma" w:cs="Tahoma"/>
      <w:sz w:val="16"/>
      <w:szCs w:val="16"/>
    </w:rPr>
  </w:style>
  <w:style w:type="character" w:customStyle="1" w:styleId="a6">
    <w:name w:val="Текст выноски Знак"/>
    <w:basedOn w:val="a0"/>
    <w:link w:val="a5"/>
    <w:uiPriority w:val="99"/>
    <w:semiHidden/>
    <w:rsid w:val="00BC0B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B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C0BD6"/>
    <w:pPr>
      <w:spacing w:after="120" w:line="480" w:lineRule="auto"/>
      <w:ind w:left="283"/>
    </w:pPr>
  </w:style>
  <w:style w:type="character" w:customStyle="1" w:styleId="20">
    <w:name w:val="Основной текст с отступом 2 Знак"/>
    <w:basedOn w:val="a0"/>
    <w:link w:val="2"/>
    <w:rsid w:val="00BC0BD6"/>
    <w:rPr>
      <w:rFonts w:ascii="Times New Roman" w:eastAsia="Times New Roman" w:hAnsi="Times New Roman" w:cs="Times New Roman"/>
      <w:sz w:val="20"/>
      <w:szCs w:val="20"/>
      <w:lang w:eastAsia="ru-RU"/>
    </w:rPr>
  </w:style>
  <w:style w:type="paragraph" w:styleId="a3">
    <w:name w:val="Title"/>
    <w:basedOn w:val="a"/>
    <w:link w:val="a4"/>
    <w:uiPriority w:val="10"/>
    <w:qFormat/>
    <w:rsid w:val="00BC0BD6"/>
    <w:pPr>
      <w:widowControl/>
      <w:autoSpaceDE/>
      <w:autoSpaceDN/>
      <w:adjustRightInd/>
      <w:spacing w:before="100" w:beforeAutospacing="1" w:after="100" w:afterAutospacing="1"/>
    </w:pPr>
    <w:rPr>
      <w:sz w:val="24"/>
      <w:szCs w:val="24"/>
    </w:rPr>
  </w:style>
  <w:style w:type="character" w:customStyle="1" w:styleId="a4">
    <w:name w:val="Название Знак"/>
    <w:basedOn w:val="a0"/>
    <w:link w:val="a3"/>
    <w:uiPriority w:val="10"/>
    <w:rsid w:val="00BC0BD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C0BD6"/>
    <w:rPr>
      <w:rFonts w:ascii="Tahoma" w:hAnsi="Tahoma" w:cs="Tahoma"/>
      <w:sz w:val="16"/>
      <w:szCs w:val="16"/>
    </w:rPr>
  </w:style>
  <w:style w:type="character" w:customStyle="1" w:styleId="a6">
    <w:name w:val="Текст выноски Знак"/>
    <w:basedOn w:val="a0"/>
    <w:link w:val="a5"/>
    <w:uiPriority w:val="99"/>
    <w:semiHidden/>
    <w:rsid w:val="00BC0B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УмничкА</dc:creator>
  <cp:lastModifiedBy>Admin</cp:lastModifiedBy>
  <cp:revision>2</cp:revision>
  <dcterms:created xsi:type="dcterms:W3CDTF">2021-04-20T03:43:00Z</dcterms:created>
  <dcterms:modified xsi:type="dcterms:W3CDTF">2021-04-20T03:43:00Z</dcterms:modified>
</cp:coreProperties>
</file>