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AE" w:rsidRPr="005646AE" w:rsidRDefault="005646AE" w:rsidP="005646A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646AE">
        <w:rPr>
          <w:rFonts w:ascii="Times New Roman" w:hAnsi="Times New Roman" w:cs="Times New Roman"/>
          <w:b/>
          <w:sz w:val="20"/>
          <w:szCs w:val="20"/>
        </w:rPr>
        <w:t>Тесты для  контроля знаний по дисциплине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646AE">
        <w:rPr>
          <w:rFonts w:ascii="Times New Roman" w:hAnsi="Times New Roman" w:cs="Times New Roman"/>
          <w:b/>
          <w:sz w:val="20"/>
          <w:szCs w:val="20"/>
        </w:rPr>
        <w:t xml:space="preserve">«Земельное право» </w:t>
      </w:r>
      <w:proofErr w:type="spellStart"/>
      <w:r w:rsidRPr="005646AE">
        <w:rPr>
          <w:rFonts w:ascii="Times New Roman" w:hAnsi="Times New Roman" w:cs="Times New Roman"/>
          <w:b/>
          <w:sz w:val="20"/>
          <w:szCs w:val="20"/>
        </w:rPr>
        <w:t>Колосовский</w:t>
      </w:r>
      <w:proofErr w:type="spellEnd"/>
      <w:r w:rsidRPr="005646AE">
        <w:rPr>
          <w:rFonts w:ascii="Times New Roman" w:hAnsi="Times New Roman" w:cs="Times New Roman"/>
          <w:b/>
          <w:sz w:val="20"/>
          <w:szCs w:val="20"/>
        </w:rPr>
        <w:t xml:space="preserve"> В.В.</w:t>
      </w:r>
    </w:p>
    <w:p w:rsidR="005646AE" w:rsidRPr="005646AE" w:rsidRDefault="005646AE" w:rsidP="005646A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646AE">
        <w:rPr>
          <w:rFonts w:ascii="Times New Roman" w:hAnsi="Times New Roman" w:cs="Times New Roman"/>
          <w:b/>
        </w:rPr>
        <w:t>1. Что представляют собой юридические факты в земельном праве?</w:t>
      </w:r>
    </w:p>
    <w:p w:rsidR="005646AE" w:rsidRPr="005646AE" w:rsidRDefault="005646AE" w:rsidP="005646AE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Отношения, регулируемые нормами земельного права.</w:t>
      </w:r>
    </w:p>
    <w:p w:rsidR="005646AE" w:rsidRPr="005646AE" w:rsidRDefault="005646AE" w:rsidP="005646AE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Право собственности на земельные участки.</w:t>
      </w:r>
    </w:p>
    <w:p w:rsidR="005646AE" w:rsidRPr="005646AE" w:rsidRDefault="005646AE" w:rsidP="005646AE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Объективно выраженные конкретные обстоятельства, отраженные в нормах земельного права.</w:t>
      </w:r>
    </w:p>
    <w:p w:rsidR="005646AE" w:rsidRPr="005646AE" w:rsidRDefault="005646AE" w:rsidP="005646AE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Органы, осуществляющие государственное регулирование земельных отношений.</w:t>
      </w:r>
    </w:p>
    <w:p w:rsidR="005646AE" w:rsidRPr="005646AE" w:rsidRDefault="005646AE" w:rsidP="005646A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646AE">
        <w:rPr>
          <w:rFonts w:ascii="Times New Roman" w:hAnsi="Times New Roman" w:cs="Times New Roman"/>
          <w:b/>
        </w:rPr>
        <w:t>2. Может ли физическое лицо - частный собственник, получившее землю от государства изменить ее целевое назначение?</w:t>
      </w:r>
    </w:p>
    <w:p w:rsidR="005646AE" w:rsidRPr="005646AE" w:rsidRDefault="005646AE" w:rsidP="005646A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Да.</w:t>
      </w:r>
    </w:p>
    <w:p w:rsidR="005646AE" w:rsidRPr="005646AE" w:rsidRDefault="005646AE" w:rsidP="005646A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Нет.</w:t>
      </w:r>
    </w:p>
    <w:p w:rsidR="005646AE" w:rsidRPr="005646AE" w:rsidRDefault="005646AE" w:rsidP="005646A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 xml:space="preserve">Да, если собственник является гражданином РФ. </w:t>
      </w:r>
    </w:p>
    <w:p w:rsidR="005646AE" w:rsidRPr="005646AE" w:rsidRDefault="005646AE" w:rsidP="005646A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 xml:space="preserve">Да, если физическое лицо будет преобразовано </w:t>
      </w:r>
      <w:proofErr w:type="gramStart"/>
      <w:r w:rsidRPr="005646AE">
        <w:rPr>
          <w:rFonts w:ascii="Times New Roman" w:hAnsi="Times New Roman" w:cs="Times New Roman"/>
        </w:rPr>
        <w:t>в</w:t>
      </w:r>
      <w:proofErr w:type="gramEnd"/>
      <w:r w:rsidRPr="005646AE">
        <w:rPr>
          <w:rFonts w:ascii="Times New Roman" w:hAnsi="Times New Roman" w:cs="Times New Roman"/>
        </w:rPr>
        <w:t xml:space="preserve"> юридическое и будет получена соответствующая лицензия.</w:t>
      </w:r>
    </w:p>
    <w:p w:rsidR="005646AE" w:rsidRPr="005646AE" w:rsidRDefault="005646AE" w:rsidP="005646A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646AE">
        <w:rPr>
          <w:rFonts w:ascii="Times New Roman" w:hAnsi="Times New Roman" w:cs="Times New Roman"/>
          <w:b/>
        </w:rPr>
        <w:t>3. Какой государственный орган регистрирует права на земельные участки?</w:t>
      </w:r>
    </w:p>
    <w:p w:rsidR="005646AE" w:rsidRPr="005646AE" w:rsidRDefault="005646AE" w:rsidP="005646A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Регистрационная палата.</w:t>
      </w:r>
    </w:p>
    <w:p w:rsidR="005646AE" w:rsidRPr="005646AE" w:rsidRDefault="005646AE" w:rsidP="005646A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Администрация соответствующего муниципального образования.</w:t>
      </w:r>
    </w:p>
    <w:p w:rsidR="005646AE" w:rsidRPr="005646AE" w:rsidRDefault="005646AE" w:rsidP="005646A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Комитет РФ по земельным ресурсам и землеустройству.</w:t>
      </w:r>
    </w:p>
    <w:p w:rsidR="005646AE" w:rsidRPr="005646AE" w:rsidRDefault="005646AE" w:rsidP="005646A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Федеральная служба государственной регистрации, кадастра и картографии.</w:t>
      </w:r>
    </w:p>
    <w:p w:rsidR="005646AE" w:rsidRPr="005646AE" w:rsidRDefault="005646AE" w:rsidP="005646A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Министерство природных ресурсов.</w:t>
      </w:r>
    </w:p>
    <w:p w:rsidR="005646AE" w:rsidRPr="005646AE" w:rsidRDefault="005646AE" w:rsidP="005646A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646AE">
        <w:rPr>
          <w:rFonts w:ascii="Times New Roman" w:hAnsi="Times New Roman" w:cs="Times New Roman"/>
          <w:b/>
        </w:rPr>
        <w:t>4. Сколько, согласно действующему законодательству, существует категорий  при делении земель в зависимости от основного целевого назначения?</w:t>
      </w:r>
    </w:p>
    <w:p w:rsidR="005646AE" w:rsidRPr="005646AE" w:rsidRDefault="005646AE" w:rsidP="005646A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Четыре.</w:t>
      </w:r>
    </w:p>
    <w:p w:rsidR="005646AE" w:rsidRPr="005646AE" w:rsidRDefault="005646AE" w:rsidP="005646A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Пять.</w:t>
      </w:r>
    </w:p>
    <w:p w:rsidR="005646AE" w:rsidRPr="005646AE" w:rsidRDefault="005646AE" w:rsidP="005646A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Семь.</w:t>
      </w:r>
    </w:p>
    <w:p w:rsidR="005646AE" w:rsidRPr="005646AE" w:rsidRDefault="005646AE" w:rsidP="005646A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 xml:space="preserve">Девять. </w:t>
      </w:r>
    </w:p>
    <w:p w:rsidR="005646AE" w:rsidRPr="005646AE" w:rsidRDefault="005646AE" w:rsidP="005646A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646AE">
        <w:rPr>
          <w:rFonts w:ascii="Times New Roman" w:hAnsi="Times New Roman" w:cs="Times New Roman"/>
          <w:b/>
        </w:rPr>
        <w:t>5. Волевое общественное отношение между людьми, взаимные права и обязанности которых урегулированы нормами права – это:</w:t>
      </w:r>
    </w:p>
    <w:p w:rsidR="005646AE" w:rsidRPr="005646AE" w:rsidRDefault="005646AE" w:rsidP="005646A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Право собственности.</w:t>
      </w:r>
    </w:p>
    <w:p w:rsidR="005646AE" w:rsidRPr="005646AE" w:rsidRDefault="005646AE" w:rsidP="005646A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Правоотношение.</w:t>
      </w:r>
    </w:p>
    <w:p w:rsidR="005646AE" w:rsidRPr="005646AE" w:rsidRDefault="005646AE" w:rsidP="005646A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Норма права.</w:t>
      </w:r>
    </w:p>
    <w:p w:rsidR="005646AE" w:rsidRPr="005646AE" w:rsidRDefault="005646AE" w:rsidP="005646A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Объект земельного правоотношения.</w:t>
      </w:r>
    </w:p>
    <w:p w:rsidR="005646AE" w:rsidRPr="005646AE" w:rsidRDefault="005646AE" w:rsidP="005646A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646AE">
        <w:rPr>
          <w:rFonts w:ascii="Times New Roman" w:hAnsi="Times New Roman" w:cs="Times New Roman"/>
          <w:b/>
        </w:rPr>
        <w:t>6. Бонитировка почв – это:</w:t>
      </w:r>
    </w:p>
    <w:p w:rsidR="005646AE" w:rsidRPr="005646AE" w:rsidRDefault="005646AE" w:rsidP="005646AE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Классификация или оценка почв по природным свойствам.</w:t>
      </w:r>
    </w:p>
    <w:p w:rsidR="005646AE" w:rsidRPr="005646AE" w:rsidRDefault="005646AE" w:rsidP="005646AE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Одна из разновидностей земель сельскохозяйственного назначения.</w:t>
      </w:r>
    </w:p>
    <w:p w:rsidR="005646AE" w:rsidRPr="005646AE" w:rsidRDefault="005646AE" w:rsidP="005646AE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Загрязнение почвенного слоя.</w:t>
      </w:r>
    </w:p>
    <w:p w:rsidR="005646AE" w:rsidRPr="005646AE" w:rsidRDefault="005646AE" w:rsidP="005646AE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Восстановление почвенного слоя.</w:t>
      </w:r>
    </w:p>
    <w:p w:rsidR="005646AE" w:rsidRPr="005646AE" w:rsidRDefault="005646AE" w:rsidP="005646A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646AE">
        <w:rPr>
          <w:rFonts w:ascii="Times New Roman" w:hAnsi="Times New Roman" w:cs="Times New Roman"/>
          <w:b/>
        </w:rPr>
        <w:t>7. Могут ли земли лесного фонда передаваться в частную собственность?</w:t>
      </w:r>
    </w:p>
    <w:p w:rsidR="005646AE" w:rsidRPr="005646AE" w:rsidRDefault="005646AE" w:rsidP="005646AE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Да.</w:t>
      </w:r>
    </w:p>
    <w:p w:rsidR="005646AE" w:rsidRPr="005646AE" w:rsidRDefault="005646AE" w:rsidP="005646AE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Нет.</w:t>
      </w:r>
    </w:p>
    <w:p w:rsidR="005646AE" w:rsidRPr="005646AE" w:rsidRDefault="005646AE" w:rsidP="005646AE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Да, но только юридическим лицам.</w:t>
      </w:r>
    </w:p>
    <w:p w:rsidR="005646AE" w:rsidRPr="005646AE" w:rsidRDefault="005646AE" w:rsidP="005646AE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 xml:space="preserve">Да, если леса на этих землях не относятся к особо </w:t>
      </w:r>
      <w:proofErr w:type="gramStart"/>
      <w:r w:rsidRPr="005646AE">
        <w:rPr>
          <w:rFonts w:ascii="Times New Roman" w:hAnsi="Times New Roman" w:cs="Times New Roman"/>
        </w:rPr>
        <w:t>охраняемым</w:t>
      </w:r>
      <w:proofErr w:type="gramEnd"/>
      <w:r w:rsidRPr="005646AE">
        <w:rPr>
          <w:rFonts w:ascii="Times New Roman" w:hAnsi="Times New Roman" w:cs="Times New Roman"/>
        </w:rPr>
        <w:t>.</w:t>
      </w:r>
    </w:p>
    <w:p w:rsidR="005646AE" w:rsidRPr="005646AE" w:rsidRDefault="005646AE" w:rsidP="005646A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646AE">
        <w:rPr>
          <w:rFonts w:ascii="Times New Roman" w:hAnsi="Times New Roman" w:cs="Times New Roman"/>
          <w:b/>
        </w:rPr>
        <w:t>8. Что такое ипотека?</w:t>
      </w:r>
    </w:p>
    <w:p w:rsidR="005646AE" w:rsidRPr="005646AE" w:rsidRDefault="005646AE" w:rsidP="005646AE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Инвестиции в сельскохозяйственные предприятия.</w:t>
      </w:r>
    </w:p>
    <w:p w:rsidR="005646AE" w:rsidRPr="005646AE" w:rsidRDefault="005646AE" w:rsidP="005646AE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Купля-продажа земельного участка.</w:t>
      </w:r>
    </w:p>
    <w:p w:rsidR="005646AE" w:rsidRPr="005646AE" w:rsidRDefault="005646AE" w:rsidP="005646AE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Соотношение стоимости земельного участка к его площади.</w:t>
      </w:r>
    </w:p>
    <w:p w:rsidR="005646AE" w:rsidRPr="005646AE" w:rsidRDefault="005646AE" w:rsidP="005646AE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Залог недвижимости.</w:t>
      </w:r>
    </w:p>
    <w:p w:rsidR="005646AE" w:rsidRPr="005646AE" w:rsidRDefault="005646AE" w:rsidP="005646A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646AE">
        <w:rPr>
          <w:rFonts w:ascii="Times New Roman" w:hAnsi="Times New Roman" w:cs="Times New Roman"/>
          <w:b/>
        </w:rPr>
        <w:t>9. Могут ли иностранные граждане приобрести земельный участок в частную собственность на территории РФ?</w:t>
      </w:r>
    </w:p>
    <w:p w:rsidR="005646AE" w:rsidRPr="005646AE" w:rsidRDefault="005646AE" w:rsidP="005646AE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Да.</w:t>
      </w:r>
    </w:p>
    <w:p w:rsidR="005646AE" w:rsidRPr="005646AE" w:rsidRDefault="005646AE" w:rsidP="005646AE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Нет.</w:t>
      </w:r>
    </w:p>
    <w:p w:rsidR="005646AE" w:rsidRPr="005646AE" w:rsidRDefault="005646AE" w:rsidP="005646AE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Да, если земельный участок не относится к землям сельскохозяйственного назначения.</w:t>
      </w:r>
    </w:p>
    <w:p w:rsidR="005646AE" w:rsidRPr="005646AE" w:rsidRDefault="005646AE" w:rsidP="005646AE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</w:rPr>
        <w:t>Да, если от земельного участка откажутся граждане и юридические лица России.</w:t>
      </w:r>
    </w:p>
    <w:p w:rsidR="005646AE" w:rsidRPr="005646AE" w:rsidRDefault="005646AE" w:rsidP="005646A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5646AE">
        <w:rPr>
          <w:rFonts w:ascii="Times New Roman" w:hAnsi="Times New Roman" w:cs="Times New Roman"/>
          <w:b/>
          <w:color w:val="000000"/>
        </w:rPr>
        <w:t>10. Показатель, характеризующий стоимость участка определенного качества и местоположения, исходя из потенциального дохода за расчетный срок окупаемости – это:</w:t>
      </w:r>
    </w:p>
    <w:p w:rsidR="005646AE" w:rsidRPr="005646AE" w:rsidRDefault="005646AE" w:rsidP="005646AE">
      <w:pPr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</w:rPr>
      </w:pPr>
      <w:r w:rsidRPr="005646AE">
        <w:rPr>
          <w:rFonts w:ascii="Times New Roman" w:hAnsi="Times New Roman" w:cs="Times New Roman"/>
          <w:color w:val="000000"/>
        </w:rPr>
        <w:t>1. Нормативная цена земли.</w:t>
      </w:r>
    </w:p>
    <w:p w:rsidR="005646AE" w:rsidRPr="005646AE" w:rsidRDefault="005646AE" w:rsidP="005646AE">
      <w:pPr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</w:rPr>
      </w:pPr>
      <w:r w:rsidRPr="005646AE">
        <w:rPr>
          <w:rFonts w:ascii="Times New Roman" w:hAnsi="Times New Roman" w:cs="Times New Roman"/>
          <w:color w:val="000000"/>
        </w:rPr>
        <w:t>2. Земельный налог.</w:t>
      </w:r>
    </w:p>
    <w:p w:rsidR="005646AE" w:rsidRPr="005646AE" w:rsidRDefault="005646AE" w:rsidP="005646AE">
      <w:pPr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</w:rPr>
      </w:pPr>
      <w:r w:rsidRPr="005646AE">
        <w:rPr>
          <w:rFonts w:ascii="Times New Roman" w:hAnsi="Times New Roman" w:cs="Times New Roman"/>
          <w:color w:val="000000"/>
        </w:rPr>
        <w:lastRenderedPageBreak/>
        <w:t>3. Арендная плата.</w:t>
      </w:r>
    </w:p>
    <w:p w:rsidR="005646AE" w:rsidRPr="005646AE" w:rsidRDefault="005646AE" w:rsidP="005646AE">
      <w:pPr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</w:rPr>
      </w:pPr>
      <w:r w:rsidRPr="005646AE">
        <w:rPr>
          <w:rFonts w:ascii="Times New Roman" w:hAnsi="Times New Roman" w:cs="Times New Roman"/>
          <w:color w:val="000000"/>
        </w:rPr>
        <w:t>4. Амортизационные отчисления.</w:t>
      </w:r>
    </w:p>
    <w:p w:rsidR="005646AE" w:rsidRPr="005646AE" w:rsidRDefault="005646AE" w:rsidP="005646A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5646AE">
        <w:rPr>
          <w:rFonts w:ascii="Times New Roman" w:hAnsi="Times New Roman" w:cs="Times New Roman"/>
          <w:b/>
          <w:color w:val="000000"/>
        </w:rPr>
        <w:t>11. Какой орган власти вправе перевезти земли сельскохозяйственного назначения, находящиеся в муниципальной собственности, в другую категорию?</w:t>
      </w:r>
    </w:p>
    <w:p w:rsidR="005646AE" w:rsidRPr="005646AE" w:rsidRDefault="005646AE" w:rsidP="005646AE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646AE">
        <w:rPr>
          <w:rFonts w:ascii="Times New Roman" w:hAnsi="Times New Roman" w:cs="Times New Roman"/>
          <w:color w:val="000000"/>
        </w:rPr>
        <w:t>Президент Российской Федерации.</w:t>
      </w:r>
    </w:p>
    <w:p w:rsidR="005646AE" w:rsidRPr="005646AE" w:rsidRDefault="005646AE" w:rsidP="005646AE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  <w:color w:val="000000"/>
        </w:rPr>
        <w:t>Правительство Российской Федерации.</w:t>
      </w:r>
    </w:p>
    <w:p w:rsidR="005646AE" w:rsidRPr="005646AE" w:rsidRDefault="005646AE" w:rsidP="005646AE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  <w:color w:val="000000"/>
        </w:rPr>
        <w:t>Органы исполнительной власти субъектов Российской Федерации.</w:t>
      </w:r>
    </w:p>
    <w:p w:rsidR="005646AE" w:rsidRPr="005646AE" w:rsidRDefault="005646AE" w:rsidP="005646AE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  <w:color w:val="000000"/>
        </w:rPr>
        <w:t>Органы местного самоуправления.</w:t>
      </w:r>
    </w:p>
    <w:p w:rsidR="005646AE" w:rsidRPr="005646AE" w:rsidRDefault="005646AE" w:rsidP="005646A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5646AE">
        <w:rPr>
          <w:rFonts w:ascii="Times New Roman" w:hAnsi="Times New Roman" w:cs="Times New Roman"/>
          <w:b/>
          <w:color w:val="000000"/>
        </w:rPr>
        <w:t>12. Земли, занятые объектами использования атомной энергии, пунктами хранения ядерных материалов и радиоактивных веществ.</w:t>
      </w:r>
    </w:p>
    <w:p w:rsidR="005646AE" w:rsidRPr="005646AE" w:rsidRDefault="005646AE" w:rsidP="005646A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proofErr w:type="gramStart"/>
      <w:r w:rsidRPr="005646AE">
        <w:rPr>
          <w:rFonts w:ascii="Times New Roman" w:hAnsi="Times New Roman" w:cs="Times New Roman"/>
          <w:color w:val="000000"/>
        </w:rPr>
        <w:t>Изъяты</w:t>
      </w:r>
      <w:proofErr w:type="gramEnd"/>
      <w:r w:rsidRPr="005646AE">
        <w:rPr>
          <w:rFonts w:ascii="Times New Roman" w:hAnsi="Times New Roman" w:cs="Times New Roman"/>
          <w:color w:val="000000"/>
        </w:rPr>
        <w:t xml:space="preserve"> из оборота.</w:t>
      </w:r>
    </w:p>
    <w:p w:rsidR="005646AE" w:rsidRPr="005646AE" w:rsidRDefault="005646AE" w:rsidP="005646A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  <w:color w:val="000000"/>
        </w:rPr>
        <w:t>Ограничиваются в обороте.</w:t>
      </w:r>
    </w:p>
    <w:p w:rsidR="005646AE" w:rsidRPr="005646AE" w:rsidRDefault="005646AE" w:rsidP="005646AE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  <w:color w:val="000000"/>
        </w:rPr>
        <w:t>Находятся в свободном обороте.</w:t>
      </w:r>
    </w:p>
    <w:p w:rsidR="005646AE" w:rsidRPr="005646AE" w:rsidRDefault="005646AE" w:rsidP="005646A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5646AE">
        <w:rPr>
          <w:rFonts w:ascii="Times New Roman" w:hAnsi="Times New Roman" w:cs="Times New Roman"/>
          <w:b/>
          <w:color w:val="000000"/>
        </w:rPr>
        <w:t>13. Лица, владеющие и пользующиеся земельными участками на праве пожизненного наследуемого владения – это:</w:t>
      </w:r>
    </w:p>
    <w:p w:rsidR="005646AE" w:rsidRPr="005646AE" w:rsidRDefault="005646AE" w:rsidP="005646AE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5646AE">
        <w:rPr>
          <w:rFonts w:ascii="Times New Roman" w:hAnsi="Times New Roman" w:cs="Times New Roman"/>
          <w:color w:val="000000"/>
        </w:rPr>
        <w:t>Землевладельцы.</w:t>
      </w:r>
    </w:p>
    <w:p w:rsidR="005646AE" w:rsidRPr="005646AE" w:rsidRDefault="005646AE" w:rsidP="005646AE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  <w:color w:val="000000"/>
        </w:rPr>
        <w:t>Землепользователи.</w:t>
      </w:r>
    </w:p>
    <w:p w:rsidR="005646AE" w:rsidRPr="005646AE" w:rsidRDefault="005646AE" w:rsidP="005646AE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  <w:color w:val="000000"/>
        </w:rPr>
        <w:t>Собственники земельных участков.</w:t>
      </w:r>
    </w:p>
    <w:p w:rsidR="005646AE" w:rsidRPr="005646AE" w:rsidRDefault="005646AE" w:rsidP="005646AE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646AE">
        <w:rPr>
          <w:rFonts w:ascii="Times New Roman" w:hAnsi="Times New Roman" w:cs="Times New Roman"/>
          <w:color w:val="000000"/>
        </w:rPr>
        <w:t>Арендаторы земельных участков.</w:t>
      </w:r>
    </w:p>
    <w:p w:rsidR="005646AE" w:rsidRPr="005646AE" w:rsidRDefault="005646AE" w:rsidP="005646A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5646AE">
        <w:rPr>
          <w:rFonts w:ascii="Times New Roman" w:hAnsi="Times New Roman" w:cs="Times New Roman"/>
          <w:b/>
          <w:color w:val="000000"/>
        </w:rPr>
        <w:t xml:space="preserve">14. Могут ли быть объектом купли-продажи земельные участки, </w:t>
      </w:r>
      <w:proofErr w:type="spellStart"/>
      <w:r w:rsidRPr="005646AE">
        <w:rPr>
          <w:rFonts w:ascii="Times New Roman" w:hAnsi="Times New Roman" w:cs="Times New Roman"/>
          <w:b/>
          <w:color w:val="000000"/>
        </w:rPr>
        <w:t>непрошедшие</w:t>
      </w:r>
      <w:proofErr w:type="spellEnd"/>
      <w:r w:rsidRPr="005646AE">
        <w:rPr>
          <w:rFonts w:ascii="Times New Roman" w:hAnsi="Times New Roman" w:cs="Times New Roman"/>
          <w:b/>
          <w:color w:val="000000"/>
        </w:rPr>
        <w:t xml:space="preserve"> государственный кадастровый учет?</w:t>
      </w:r>
    </w:p>
    <w:p w:rsidR="005646AE" w:rsidRPr="005646AE" w:rsidRDefault="005646AE" w:rsidP="005646AE">
      <w:pPr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</w:rPr>
      </w:pPr>
      <w:r w:rsidRPr="005646AE">
        <w:rPr>
          <w:rFonts w:ascii="Times New Roman" w:hAnsi="Times New Roman" w:cs="Times New Roman"/>
          <w:color w:val="000000"/>
        </w:rPr>
        <w:t>1. Да.</w:t>
      </w:r>
    </w:p>
    <w:p w:rsidR="005646AE" w:rsidRPr="005646AE" w:rsidRDefault="005646AE" w:rsidP="005646AE">
      <w:pPr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</w:rPr>
      </w:pPr>
      <w:r w:rsidRPr="005646AE">
        <w:rPr>
          <w:rFonts w:ascii="Times New Roman" w:hAnsi="Times New Roman" w:cs="Times New Roman"/>
          <w:color w:val="000000"/>
        </w:rPr>
        <w:t>2. Нет.</w:t>
      </w:r>
    </w:p>
    <w:p w:rsidR="005646AE" w:rsidRPr="005646AE" w:rsidRDefault="005646AE" w:rsidP="005646AE">
      <w:pPr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</w:rPr>
      </w:pPr>
      <w:r w:rsidRPr="005646AE">
        <w:rPr>
          <w:rFonts w:ascii="Times New Roman" w:hAnsi="Times New Roman" w:cs="Times New Roman"/>
          <w:color w:val="000000"/>
        </w:rPr>
        <w:t>3. Да, если указанный земельный участок ограничен в обороте.</w:t>
      </w:r>
    </w:p>
    <w:p w:rsidR="005646AE" w:rsidRPr="005646AE" w:rsidRDefault="005646AE" w:rsidP="005646A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5646AE">
        <w:rPr>
          <w:rFonts w:ascii="Times New Roman" w:hAnsi="Times New Roman" w:cs="Times New Roman"/>
          <w:b/>
          <w:color w:val="000000"/>
        </w:rPr>
        <w:t>15. Кто возмещает потери сельскохозяйственного производства в случае изъятия этих земель для установления охранных, санитарно-защитных зон?</w:t>
      </w:r>
    </w:p>
    <w:p w:rsidR="005646AE" w:rsidRPr="005646AE" w:rsidRDefault="005646AE" w:rsidP="005646AE">
      <w:pPr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</w:rPr>
      </w:pPr>
      <w:r w:rsidRPr="005646AE">
        <w:rPr>
          <w:rFonts w:ascii="Times New Roman" w:hAnsi="Times New Roman" w:cs="Times New Roman"/>
          <w:color w:val="000000"/>
        </w:rPr>
        <w:t>1. Лица, для которых устанавливаются охранные, санитарно-защитные зоны.</w:t>
      </w:r>
    </w:p>
    <w:p w:rsidR="005646AE" w:rsidRPr="005646AE" w:rsidRDefault="005646AE" w:rsidP="005646AE">
      <w:pPr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</w:rPr>
      </w:pPr>
      <w:r w:rsidRPr="005646AE">
        <w:rPr>
          <w:rFonts w:ascii="Times New Roman" w:hAnsi="Times New Roman" w:cs="Times New Roman"/>
          <w:color w:val="000000"/>
        </w:rPr>
        <w:t>2. Органы исполнительной власти Российской Федерации.</w:t>
      </w:r>
    </w:p>
    <w:p w:rsidR="005646AE" w:rsidRPr="005646AE" w:rsidRDefault="005646AE" w:rsidP="005646AE">
      <w:pPr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</w:rPr>
      </w:pPr>
      <w:r w:rsidRPr="005646AE">
        <w:rPr>
          <w:rFonts w:ascii="Times New Roman" w:hAnsi="Times New Roman" w:cs="Times New Roman"/>
          <w:color w:val="000000"/>
        </w:rPr>
        <w:t>3. Органы государственной власти субъектов Российской Федерации.</w:t>
      </w:r>
    </w:p>
    <w:p w:rsidR="005646AE" w:rsidRPr="005646AE" w:rsidRDefault="005646AE" w:rsidP="005646AE">
      <w:pPr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</w:rPr>
      </w:pPr>
      <w:r w:rsidRPr="005646AE">
        <w:rPr>
          <w:rFonts w:ascii="Times New Roman" w:hAnsi="Times New Roman" w:cs="Times New Roman"/>
          <w:color w:val="000000"/>
        </w:rPr>
        <w:t>4. Органы местного самоуправления.</w:t>
      </w:r>
    </w:p>
    <w:p w:rsidR="005646AE" w:rsidRPr="005646AE" w:rsidRDefault="005646AE" w:rsidP="005646AE">
      <w:pPr>
        <w:jc w:val="both"/>
        <w:rPr>
          <w:rFonts w:ascii="Times New Roman" w:hAnsi="Times New Roman" w:cs="Times New Roman"/>
          <w:color w:val="000000"/>
        </w:rPr>
      </w:pPr>
    </w:p>
    <w:p w:rsidR="005646AE" w:rsidRPr="005646AE" w:rsidRDefault="005646AE" w:rsidP="005646AE">
      <w:pPr>
        <w:jc w:val="both"/>
        <w:rPr>
          <w:rFonts w:ascii="Times New Roman" w:hAnsi="Times New Roman" w:cs="Times New Roman"/>
          <w:b/>
        </w:rPr>
      </w:pPr>
    </w:p>
    <w:p w:rsidR="005646AE" w:rsidRPr="005646AE" w:rsidRDefault="005646AE" w:rsidP="005646AE">
      <w:pPr>
        <w:rPr>
          <w:rFonts w:ascii="Times New Roman" w:hAnsi="Times New Roman" w:cs="Times New Roman"/>
        </w:rPr>
      </w:pPr>
    </w:p>
    <w:p w:rsidR="005646AE" w:rsidRPr="005646AE" w:rsidRDefault="005646AE" w:rsidP="005646AE">
      <w:pPr>
        <w:rPr>
          <w:rFonts w:ascii="Times New Roman" w:hAnsi="Times New Roman" w:cs="Times New Roman"/>
        </w:rPr>
      </w:pPr>
    </w:p>
    <w:p w:rsidR="00000000" w:rsidRPr="005646AE" w:rsidRDefault="005646AE">
      <w:pPr>
        <w:rPr>
          <w:rFonts w:ascii="Times New Roman" w:hAnsi="Times New Roman" w:cs="Times New Roman"/>
        </w:rPr>
      </w:pPr>
    </w:p>
    <w:sectPr w:rsidR="00000000" w:rsidRPr="005646AE" w:rsidSect="00600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F29D6"/>
    <w:multiLevelType w:val="hybridMultilevel"/>
    <w:tmpl w:val="5FF6F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B67585"/>
    <w:multiLevelType w:val="hybridMultilevel"/>
    <w:tmpl w:val="A7668F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A2AC1"/>
    <w:multiLevelType w:val="hybridMultilevel"/>
    <w:tmpl w:val="B3AC7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040F3D"/>
    <w:multiLevelType w:val="hybridMultilevel"/>
    <w:tmpl w:val="872AD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8048F4"/>
    <w:multiLevelType w:val="hybridMultilevel"/>
    <w:tmpl w:val="083C3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835C12"/>
    <w:multiLevelType w:val="hybridMultilevel"/>
    <w:tmpl w:val="51EAE5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7E1510"/>
    <w:multiLevelType w:val="hybridMultilevel"/>
    <w:tmpl w:val="9C0CF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EB6506"/>
    <w:multiLevelType w:val="hybridMultilevel"/>
    <w:tmpl w:val="ACC22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083781"/>
    <w:multiLevelType w:val="hybridMultilevel"/>
    <w:tmpl w:val="44AE14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90139B"/>
    <w:multiLevelType w:val="hybridMultilevel"/>
    <w:tmpl w:val="C7AE0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097FF5"/>
    <w:multiLevelType w:val="hybridMultilevel"/>
    <w:tmpl w:val="4EAA4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7A7A27"/>
    <w:multiLevelType w:val="hybridMultilevel"/>
    <w:tmpl w:val="F0768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46AE"/>
    <w:rsid w:val="00564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552</Words>
  <Characters>3149</Characters>
  <Application>Microsoft Office Word</Application>
  <DocSecurity>0</DocSecurity>
  <Lines>26</Lines>
  <Paragraphs>7</Paragraphs>
  <ScaleCrop>false</ScaleCrop>
  <Company>Chelgu</Company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Job</dc:creator>
  <cp:keywords/>
  <dc:description/>
  <cp:lastModifiedBy>Job</cp:lastModifiedBy>
  <cp:revision>2</cp:revision>
  <dcterms:created xsi:type="dcterms:W3CDTF">2017-04-17T05:30:00Z</dcterms:created>
  <dcterms:modified xsi:type="dcterms:W3CDTF">2017-04-17T05:34:00Z</dcterms:modified>
</cp:coreProperties>
</file>