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09" w:rsidRPr="00683FF4" w:rsidRDefault="00D14709" w:rsidP="00D14709">
      <w:pPr>
        <w:tabs>
          <w:tab w:val="left" w:pos="708"/>
        </w:tabs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683FF4">
        <w:rPr>
          <w:rFonts w:ascii="Times New Roman" w:hAnsi="Times New Roman" w:cs="Times New Roman"/>
          <w:b/>
          <w:bCs/>
          <w:color w:val="0000FF"/>
          <w:sz w:val="24"/>
          <w:szCs w:val="24"/>
        </w:rPr>
        <w:t>7.5.</w:t>
      </w:r>
      <w:bookmarkStart w:id="0" w:name="_GoBack"/>
      <w:bookmarkEnd w:id="0"/>
      <w:r w:rsidRPr="00683FF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Методические рекомендации по выполнению контрольной работы</w:t>
      </w:r>
    </w:p>
    <w:p w:rsidR="00D14709" w:rsidRPr="00683FF4" w:rsidRDefault="00D14709" w:rsidP="00D14709">
      <w:pPr>
        <w:tabs>
          <w:tab w:val="left" w:pos="708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14709" w:rsidRPr="00683FF4" w:rsidRDefault="00D14709" w:rsidP="00D14709">
      <w:pPr>
        <w:tabs>
          <w:tab w:val="left" w:pos="708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83FF4">
        <w:rPr>
          <w:rFonts w:ascii="Times New Roman" w:hAnsi="Times New Roman" w:cs="Times New Roman"/>
          <w:b/>
          <w:bCs/>
          <w:sz w:val="24"/>
          <w:szCs w:val="24"/>
        </w:rPr>
        <w:t>Приложение 6</w:t>
      </w:r>
    </w:p>
    <w:p w:rsidR="00D14709" w:rsidRPr="00683FF4" w:rsidRDefault="00D14709" w:rsidP="00D14709">
      <w:pPr>
        <w:tabs>
          <w:tab w:val="left" w:pos="708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83FF4">
        <w:rPr>
          <w:rFonts w:ascii="Times New Roman" w:hAnsi="Times New Roman" w:cs="Times New Roman"/>
          <w:b/>
          <w:bCs/>
          <w:sz w:val="24"/>
          <w:szCs w:val="24"/>
        </w:rPr>
        <w:t xml:space="preserve"> к рабочей программе</w:t>
      </w:r>
    </w:p>
    <w:p w:rsidR="00D14709" w:rsidRPr="00683FF4" w:rsidRDefault="00D14709" w:rsidP="00D14709">
      <w:pPr>
        <w:tabs>
          <w:tab w:val="left" w:pos="708"/>
        </w:tabs>
        <w:jc w:val="center"/>
        <w:rPr>
          <w:rStyle w:val="dxdefaultcursor"/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keepNext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D14709" w:rsidRPr="00683FF4" w:rsidRDefault="00D14709" w:rsidP="00D14709">
      <w:pPr>
        <w:spacing w:line="280" w:lineRule="exact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УРАЛЬСКИЙ ГОСУДАРСТВЕННЫЙ ЭКОНОМИЧЕСКИЙ УНИВЕРСИТЕТ</w:t>
      </w:r>
    </w:p>
    <w:p w:rsidR="00D14709" w:rsidRPr="00683FF4" w:rsidRDefault="00D14709" w:rsidP="00D1470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ind w:left="5670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УТВЕРЖДЕНЫ</w:t>
      </w:r>
    </w:p>
    <w:p w:rsidR="00D14709" w:rsidRPr="00683FF4" w:rsidRDefault="00D14709" w:rsidP="00D14709">
      <w:pPr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на заседании кафедры шахматного искусства и компьютерной математики</w:t>
      </w:r>
    </w:p>
    <w:p w:rsidR="00D14709" w:rsidRPr="00683FF4" w:rsidRDefault="00D14709" w:rsidP="00D14709">
      <w:pPr>
        <w:ind w:left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D14709" w:rsidRPr="00683FF4" w:rsidRDefault="00D14709" w:rsidP="00D14709">
      <w:pPr>
        <w:tabs>
          <w:tab w:val="left" w:pos="708"/>
        </w:tabs>
        <w:jc w:val="center"/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</w:pPr>
      <w:r w:rsidRPr="00683FF4"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  <w:t xml:space="preserve">МЕТОДИЧЕСКИЕ РЕКОМЕНДАЦИИ ПО ВЫПОЛНЕНИЮ </w:t>
      </w:r>
    </w:p>
    <w:p w:rsidR="00D14709" w:rsidRPr="00683FF4" w:rsidRDefault="00D14709" w:rsidP="00D14709">
      <w:pPr>
        <w:tabs>
          <w:tab w:val="left" w:pos="708"/>
        </w:tabs>
        <w:jc w:val="center"/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</w:pPr>
    </w:p>
    <w:p w:rsidR="00D14709" w:rsidRPr="00683FF4" w:rsidRDefault="00D14709" w:rsidP="00D14709">
      <w:pPr>
        <w:tabs>
          <w:tab w:val="left" w:pos="708"/>
        </w:tabs>
        <w:jc w:val="center"/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</w:pPr>
      <w:r w:rsidRPr="00683FF4"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  <w:t xml:space="preserve">КОНТРОЛЬНОЙ РАБОТЫ </w:t>
      </w:r>
    </w:p>
    <w:p w:rsidR="00D14709" w:rsidRPr="00683FF4" w:rsidRDefault="00D14709" w:rsidP="00D14709">
      <w:pPr>
        <w:tabs>
          <w:tab w:val="left" w:pos="708"/>
        </w:tabs>
        <w:jc w:val="center"/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</w:pPr>
      <w:r w:rsidRPr="00683FF4"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  <w:t xml:space="preserve">по дисциплине </w:t>
      </w: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FF4">
        <w:rPr>
          <w:rStyle w:val="dxdefaultcursor"/>
          <w:rFonts w:ascii="Times New Roman" w:hAnsi="Times New Roman" w:cs="Times New Roman"/>
          <w:b/>
          <w:color w:val="0000FF"/>
          <w:sz w:val="24"/>
          <w:szCs w:val="24"/>
        </w:rPr>
        <w:t>Математика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tabs>
          <w:tab w:val="left" w:pos="708"/>
        </w:tabs>
        <w:jc w:val="center"/>
        <w:rPr>
          <w:rFonts w:ascii="Times New Roman" w:hAnsi="Times New Roman" w:cs="Times New Roman"/>
          <w:bCs/>
          <w:color w:val="0000FF"/>
          <w:sz w:val="24"/>
          <w:szCs w:val="24"/>
          <w:highlight w:val="yellow"/>
        </w:rPr>
      </w:pPr>
      <w:r w:rsidRPr="00683FF4">
        <w:rPr>
          <w:rFonts w:ascii="Times New Roman" w:hAnsi="Times New Roman" w:cs="Times New Roman"/>
          <w:bCs/>
          <w:color w:val="0000FF"/>
          <w:sz w:val="24"/>
          <w:szCs w:val="24"/>
          <w:highlight w:val="yellow"/>
        </w:rPr>
        <w:br w:type="page"/>
      </w:r>
    </w:p>
    <w:p w:rsidR="002B35A8" w:rsidRPr="00683FF4" w:rsidRDefault="002B35A8" w:rsidP="00563275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42A39" w:rsidRPr="00683FF4" w:rsidRDefault="001839BD" w:rsidP="00D42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093D" w:rsidRPr="00683FF4">
        <w:rPr>
          <w:rFonts w:ascii="Times New Roman" w:hAnsi="Times New Roman" w:cs="Times New Roman"/>
          <w:sz w:val="24"/>
          <w:szCs w:val="24"/>
        </w:rPr>
        <w:t xml:space="preserve">Во </w:t>
      </w:r>
      <w:r w:rsidR="005B1037" w:rsidRPr="00683FF4">
        <w:rPr>
          <w:rFonts w:ascii="Times New Roman" w:hAnsi="Times New Roman" w:cs="Times New Roman"/>
          <w:sz w:val="24"/>
          <w:szCs w:val="24"/>
        </w:rPr>
        <w:t xml:space="preserve">2-м </w:t>
      </w:r>
      <w:r w:rsidRPr="00683FF4">
        <w:rPr>
          <w:rFonts w:ascii="Times New Roman" w:hAnsi="Times New Roman" w:cs="Times New Roman"/>
          <w:sz w:val="24"/>
          <w:szCs w:val="24"/>
        </w:rPr>
        <w:t>семестр</w:t>
      </w:r>
      <w:r w:rsidR="005B1037" w:rsidRPr="00683FF4">
        <w:rPr>
          <w:rFonts w:ascii="Times New Roman" w:hAnsi="Times New Roman" w:cs="Times New Roman"/>
          <w:sz w:val="24"/>
          <w:szCs w:val="24"/>
        </w:rPr>
        <w:t>е</w:t>
      </w:r>
      <w:r w:rsidRPr="00683FF4">
        <w:rPr>
          <w:rFonts w:ascii="Times New Roman" w:hAnsi="Times New Roman" w:cs="Times New Roman"/>
          <w:sz w:val="24"/>
          <w:szCs w:val="24"/>
        </w:rPr>
        <w:t xml:space="preserve"> согласно учебному плану </w:t>
      </w:r>
      <w:r w:rsidR="0034093D" w:rsidRPr="00683FF4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683FF4">
        <w:rPr>
          <w:rFonts w:ascii="Times New Roman" w:hAnsi="Times New Roman" w:cs="Times New Roman"/>
          <w:sz w:val="24"/>
          <w:szCs w:val="24"/>
        </w:rPr>
        <w:t xml:space="preserve">заочного отделения </w:t>
      </w:r>
      <w:r w:rsidR="0034093D" w:rsidRPr="00683FF4">
        <w:rPr>
          <w:rFonts w:ascii="Times New Roman" w:hAnsi="Times New Roman" w:cs="Times New Roman"/>
          <w:sz w:val="24"/>
          <w:szCs w:val="24"/>
        </w:rPr>
        <w:t xml:space="preserve">выполняют домашнюю контрольную  работу. </w:t>
      </w:r>
      <w:r w:rsidR="0091733A" w:rsidRPr="00683FF4">
        <w:rPr>
          <w:rFonts w:ascii="Times New Roman" w:hAnsi="Times New Roman" w:cs="Times New Roman"/>
          <w:sz w:val="24"/>
          <w:szCs w:val="24"/>
        </w:rPr>
        <w:t xml:space="preserve">Рекомендуется перед выполнением контрольной поработать с литературой </w:t>
      </w:r>
      <w:r w:rsidR="00627932" w:rsidRPr="00683FF4">
        <w:rPr>
          <w:rFonts w:ascii="Times New Roman" w:hAnsi="Times New Roman" w:cs="Times New Roman"/>
          <w:sz w:val="24"/>
          <w:szCs w:val="24"/>
        </w:rPr>
        <w:t xml:space="preserve">: </w:t>
      </w:r>
      <w:r w:rsidR="0091733A" w:rsidRPr="00683FF4">
        <w:rPr>
          <w:rFonts w:ascii="Times New Roman" w:hAnsi="Times New Roman" w:cs="Times New Roman"/>
          <w:sz w:val="24"/>
          <w:szCs w:val="24"/>
        </w:rPr>
        <w:t>прежде всего прочитать теорию по вопросам программы курса</w:t>
      </w:r>
      <w:r w:rsidR="00627932" w:rsidRPr="00683FF4">
        <w:rPr>
          <w:rFonts w:ascii="Times New Roman" w:hAnsi="Times New Roman" w:cs="Times New Roman"/>
          <w:sz w:val="24"/>
          <w:szCs w:val="24"/>
        </w:rPr>
        <w:t xml:space="preserve"> (</w:t>
      </w:r>
      <w:r w:rsidR="00002BB9" w:rsidRPr="00683FF4">
        <w:rPr>
          <w:rFonts w:ascii="Times New Roman" w:hAnsi="Times New Roman" w:cs="Times New Roman"/>
          <w:sz w:val="24"/>
          <w:szCs w:val="24"/>
        </w:rPr>
        <w:t xml:space="preserve">Приложение1) </w:t>
      </w:r>
      <w:r w:rsidR="00D42A39" w:rsidRPr="00683FF4">
        <w:rPr>
          <w:rFonts w:ascii="Times New Roman" w:hAnsi="Times New Roman" w:cs="Times New Roman"/>
          <w:sz w:val="24"/>
          <w:szCs w:val="24"/>
        </w:rPr>
        <w:t>и ознакомиться с  примером  решения примерного варианта контрольной работы</w:t>
      </w:r>
      <w:r w:rsidR="00002BB9" w:rsidRPr="00683FF4">
        <w:rPr>
          <w:rFonts w:ascii="Times New Roman" w:hAnsi="Times New Roman" w:cs="Times New Roman"/>
          <w:sz w:val="24"/>
          <w:szCs w:val="24"/>
        </w:rPr>
        <w:t>, приведенным ниже</w:t>
      </w:r>
      <w:r w:rsidR="0091733A" w:rsidRPr="00683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93D" w:rsidRPr="00683FF4" w:rsidRDefault="0091733A" w:rsidP="00D42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="002F4033" w:rsidRPr="00683F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093D" w:rsidRPr="00683FF4">
        <w:rPr>
          <w:rFonts w:ascii="Times New Roman" w:hAnsi="Times New Roman" w:cs="Times New Roman"/>
          <w:sz w:val="24"/>
          <w:szCs w:val="24"/>
        </w:rPr>
        <w:t xml:space="preserve">Работу следует сдать  на проверку не позднее, чем за </w:t>
      </w:r>
      <w:r w:rsidR="00D54A7A" w:rsidRPr="00683FF4">
        <w:rPr>
          <w:rFonts w:ascii="Times New Roman" w:hAnsi="Times New Roman" w:cs="Times New Roman"/>
          <w:sz w:val="24"/>
          <w:szCs w:val="24"/>
        </w:rPr>
        <w:t>3</w:t>
      </w:r>
      <w:r w:rsidR="0034093D" w:rsidRPr="00683FF4">
        <w:rPr>
          <w:rFonts w:ascii="Times New Roman" w:hAnsi="Times New Roman" w:cs="Times New Roman"/>
          <w:sz w:val="24"/>
          <w:szCs w:val="24"/>
        </w:rPr>
        <w:t xml:space="preserve"> дня до зачета/экзамена</w:t>
      </w:r>
      <w:r w:rsidR="001839BD" w:rsidRPr="00683FF4">
        <w:rPr>
          <w:rFonts w:ascii="Times New Roman" w:hAnsi="Times New Roman" w:cs="Times New Roman"/>
          <w:sz w:val="24"/>
          <w:szCs w:val="24"/>
        </w:rPr>
        <w:t xml:space="preserve">. Проверенная работа может быть возвращена на доработку. В этом случае  студент выполняет работу над ошибками и сдает </w:t>
      </w:r>
      <w:r w:rsidR="00D54A7A" w:rsidRPr="00683FF4">
        <w:rPr>
          <w:rFonts w:ascii="Times New Roman" w:hAnsi="Times New Roman" w:cs="Times New Roman"/>
          <w:sz w:val="24"/>
          <w:szCs w:val="24"/>
        </w:rPr>
        <w:t>работу вместе с работой над ошибками повторно.</w: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="002F4033" w:rsidRPr="00683FF4">
        <w:rPr>
          <w:rFonts w:ascii="Times New Roman" w:hAnsi="Times New Roman" w:cs="Times New Roman"/>
          <w:sz w:val="24"/>
          <w:szCs w:val="24"/>
        </w:rPr>
        <w:t xml:space="preserve">Решения задач следует записывать </w:t>
      </w:r>
      <w:r w:rsidRPr="00683FF4">
        <w:rPr>
          <w:rFonts w:ascii="Times New Roman" w:hAnsi="Times New Roman" w:cs="Times New Roman"/>
          <w:sz w:val="24"/>
          <w:szCs w:val="24"/>
        </w:rPr>
        <w:t>аккуратно,  разборчиво</w:t>
      </w:r>
      <w:r w:rsidR="00563275" w:rsidRPr="00683FF4">
        <w:rPr>
          <w:rFonts w:ascii="Times New Roman" w:hAnsi="Times New Roman" w:cs="Times New Roman"/>
          <w:sz w:val="24"/>
          <w:szCs w:val="24"/>
        </w:rPr>
        <w:t>;</w:t>
      </w:r>
      <w:r w:rsidRPr="00683FF4">
        <w:rPr>
          <w:rFonts w:ascii="Times New Roman" w:hAnsi="Times New Roman" w:cs="Times New Roman"/>
          <w:sz w:val="24"/>
          <w:szCs w:val="24"/>
        </w:rPr>
        <w:t xml:space="preserve"> листы </w:t>
      </w:r>
      <w:r w:rsidR="002F4033" w:rsidRPr="00683FF4">
        <w:rPr>
          <w:rFonts w:ascii="Times New Roman" w:hAnsi="Times New Roman" w:cs="Times New Roman"/>
          <w:sz w:val="24"/>
          <w:szCs w:val="24"/>
        </w:rPr>
        <w:t xml:space="preserve">и </w:t>
      </w:r>
      <w:r w:rsidR="00563275"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sz w:val="24"/>
          <w:szCs w:val="24"/>
        </w:rPr>
        <w:t xml:space="preserve">отсканированные картинки  в электронном документе </w:t>
      </w:r>
      <w:r w:rsidR="00563275" w:rsidRPr="00683FF4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683FF4">
        <w:rPr>
          <w:rFonts w:ascii="Times New Roman" w:hAnsi="Times New Roman" w:cs="Times New Roman"/>
          <w:sz w:val="24"/>
          <w:szCs w:val="24"/>
        </w:rPr>
        <w:t>расположены</w:t>
      </w:r>
      <w:r w:rsidR="00563275" w:rsidRPr="00683FF4">
        <w:rPr>
          <w:rFonts w:ascii="Times New Roman" w:hAnsi="Times New Roman" w:cs="Times New Roman"/>
          <w:sz w:val="24"/>
          <w:szCs w:val="24"/>
        </w:rPr>
        <w:t xml:space="preserve"> вертикально (книжная ориентация)</w: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="00627932" w:rsidRPr="00683FF4">
        <w:rPr>
          <w:rFonts w:ascii="Times New Roman" w:hAnsi="Times New Roman" w:cs="Times New Roman"/>
          <w:sz w:val="24"/>
          <w:szCs w:val="24"/>
        </w:rPr>
        <w:t xml:space="preserve">. Работа должна быть  оформлена </w:t>
      </w:r>
      <w:r w:rsidR="00627932" w:rsidRPr="00683FF4">
        <w:rPr>
          <w:rFonts w:ascii="Times New Roman" w:hAnsi="Times New Roman" w:cs="Times New Roman"/>
          <w:i/>
          <w:sz w:val="24"/>
          <w:szCs w:val="24"/>
        </w:rPr>
        <w:t>одним</w:t>
      </w:r>
      <w:r w:rsidR="00627932" w:rsidRPr="00683FF4">
        <w:rPr>
          <w:rFonts w:ascii="Times New Roman" w:hAnsi="Times New Roman" w:cs="Times New Roman"/>
          <w:sz w:val="24"/>
          <w:szCs w:val="24"/>
        </w:rPr>
        <w:t xml:space="preserve"> файлом (или архивом), нап</w:t>
      </w:r>
      <w:r w:rsidR="00D42A39" w:rsidRPr="00683FF4">
        <w:rPr>
          <w:rFonts w:ascii="Times New Roman" w:hAnsi="Times New Roman" w:cs="Times New Roman"/>
          <w:sz w:val="24"/>
          <w:szCs w:val="24"/>
        </w:rPr>
        <w:t>ример: листы сфотографированы и</w:t>
      </w:r>
      <w:r w:rsidR="00627932"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="00D42A39" w:rsidRPr="00683FF4">
        <w:rPr>
          <w:rFonts w:ascii="Times New Roman" w:hAnsi="Times New Roman" w:cs="Times New Roman"/>
          <w:sz w:val="24"/>
          <w:szCs w:val="24"/>
        </w:rPr>
        <w:t xml:space="preserve">вставлены </w:t>
      </w:r>
      <w:r w:rsidR="00627932" w:rsidRPr="00683FF4">
        <w:rPr>
          <w:rFonts w:ascii="Times New Roman" w:hAnsi="Times New Roman" w:cs="Times New Roman"/>
          <w:sz w:val="24"/>
          <w:szCs w:val="24"/>
        </w:rPr>
        <w:t>в один</w:t>
      </w:r>
      <w:r w:rsidR="00D42A39" w:rsidRPr="00683FF4">
        <w:rPr>
          <w:rFonts w:ascii="Times New Roman" w:hAnsi="Times New Roman" w:cs="Times New Roman"/>
          <w:sz w:val="24"/>
          <w:szCs w:val="24"/>
        </w:rPr>
        <w:t xml:space="preserve"> документ в формате</w:t>
      </w:r>
      <w:r w:rsidR="00627932"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="00D42A39" w:rsidRPr="00683FF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42A39" w:rsidRPr="00683FF4">
        <w:rPr>
          <w:rFonts w:ascii="Times New Roman" w:hAnsi="Times New Roman" w:cs="Times New Roman"/>
          <w:sz w:val="24"/>
          <w:szCs w:val="24"/>
        </w:rPr>
        <w:t>.</w:t>
      </w:r>
    </w:p>
    <w:p w:rsidR="0034093D" w:rsidRPr="00683FF4" w:rsidRDefault="0034093D" w:rsidP="00563275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54A7A" w:rsidRPr="00683FF4" w:rsidRDefault="0034093D" w:rsidP="00563275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                 Выбор варианта производится в соответствии с таблицей:</w:t>
      </w:r>
    </w:p>
    <w:p w:rsidR="00D54A7A" w:rsidRPr="00683FF4" w:rsidRDefault="00D54A7A" w:rsidP="00563275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1937"/>
        <w:gridCol w:w="1863"/>
      </w:tblGrid>
      <w:tr w:rsidR="00D54A7A" w:rsidRPr="00683FF4" w:rsidTr="00D54A7A">
        <w:tc>
          <w:tcPr>
            <w:tcW w:w="0" w:type="auto"/>
          </w:tcPr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Начальная буква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фамилии</w:t>
            </w:r>
          </w:p>
        </w:tc>
        <w:tc>
          <w:tcPr>
            <w:tcW w:w="0" w:type="auto"/>
          </w:tcPr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D54A7A" w:rsidRPr="00683FF4" w:rsidTr="00D54A7A">
        <w:tc>
          <w:tcPr>
            <w:tcW w:w="0" w:type="auto"/>
          </w:tcPr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В,Г,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Д,Е,Ж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З,И,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К,Л,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М,Н,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О,П, Р,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С, Т,У,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Ф,Х,Ц, Ч,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Ш,Щ,Э,Ю,Я</w:t>
            </w:r>
          </w:p>
        </w:tc>
        <w:tc>
          <w:tcPr>
            <w:tcW w:w="0" w:type="auto"/>
          </w:tcPr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A7A" w:rsidRPr="00683FF4" w:rsidRDefault="00D54A7A" w:rsidP="0056327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4093D" w:rsidRPr="00683FF4" w:rsidRDefault="0034093D" w:rsidP="00563275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4093D" w:rsidRPr="00683FF4" w:rsidRDefault="0034093D" w:rsidP="00563275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4093D" w:rsidRPr="00683FF4" w:rsidRDefault="00D14709" w:rsidP="00563275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Варианты  - в конце "Методических указаний"</w:t>
      </w:r>
    </w:p>
    <w:p w:rsidR="00563275" w:rsidRPr="00683FF4" w:rsidRDefault="00563275" w:rsidP="00563275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63275" w:rsidRPr="00683FF4" w:rsidRDefault="00563275" w:rsidP="00563275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63275" w:rsidRPr="00683FF4" w:rsidRDefault="00563275" w:rsidP="00563275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63275" w:rsidRPr="00683FF4" w:rsidRDefault="00563275" w:rsidP="00563275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63275" w:rsidRPr="00683FF4" w:rsidRDefault="00563275" w:rsidP="00563275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47361" w:rsidRPr="00683FF4" w:rsidRDefault="00547361" w:rsidP="0056327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Пример решения примерного варианта контрольной работы</w:t>
      </w:r>
      <w:r w:rsidR="00D14709" w:rsidRPr="00683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b/>
          <w:sz w:val="24"/>
          <w:szCs w:val="24"/>
        </w:rPr>
        <w:t>(методические указания)</w:t>
      </w:r>
    </w:p>
    <w:p w:rsidR="00547361" w:rsidRPr="00683FF4" w:rsidRDefault="00547361" w:rsidP="0056327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bCs/>
          <w:sz w:val="24"/>
          <w:szCs w:val="24"/>
        </w:rPr>
        <w:t>Задание 1.</w:t>
      </w:r>
      <w:r w:rsidRPr="00683FF4">
        <w:rPr>
          <w:rFonts w:ascii="Times New Roman" w:hAnsi="Times New Roman" w:cs="Times New Roman"/>
          <w:sz w:val="24"/>
          <w:szCs w:val="24"/>
        </w:rPr>
        <w:t xml:space="preserve"> Для изготовления двух видов изделий I и II используются три вида сырья. На производство единицы изделия I требуется затратить сырья первого вида 13 кг, сырья второго вида – 32 кг, сырья третьего вида – 58 кг. На производство единицы изделия II требуется затратить сырья первого вида 24 кг, сырья второго вида – 32 кг, сырья третьего вида – 29 кг. Производство обеспечено сырьем первого вида в количестве 312 кг, сырьем </w:t>
      </w:r>
      <w:r w:rsidRPr="00683FF4">
        <w:rPr>
          <w:rFonts w:ascii="Times New Roman" w:hAnsi="Times New Roman" w:cs="Times New Roman"/>
          <w:sz w:val="24"/>
          <w:szCs w:val="24"/>
        </w:rPr>
        <w:lastRenderedPageBreak/>
        <w:t xml:space="preserve">второго вида – 480 кг, сырьем третьего вида – 696 кг. Прибыль от реализации единицы готового изделия I вида составляет 4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, а изделия II вида – 3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>. ед.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Требуется составить план производства изделий I и II, обеспечивающий максимальную прибыль от их реализации, если заранее планируется изготовление не менее 10 единиц изделий I и II.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Для удобства оформим данные задачи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1"/>
        <w:gridCol w:w="1559"/>
        <w:gridCol w:w="1701"/>
        <w:gridCol w:w="1276"/>
      </w:tblGrid>
      <w:tr w:rsidR="00547361" w:rsidRPr="00683FF4" w:rsidTr="0091733A">
        <w:tc>
          <w:tcPr>
            <w:tcW w:w="1101" w:type="dxa"/>
            <w:vMerge w:val="restart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Вид сырья</w:t>
            </w:r>
          </w:p>
        </w:tc>
        <w:tc>
          <w:tcPr>
            <w:tcW w:w="3260" w:type="dxa"/>
            <w:gridSpan w:val="2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Кол-во затрачиваемого сырья (кг) на единицу изделия</w:t>
            </w:r>
          </w:p>
        </w:tc>
        <w:tc>
          <w:tcPr>
            <w:tcW w:w="1276" w:type="dxa"/>
            <w:vMerge w:val="restart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Общее кол-во сырья (кг)</w:t>
            </w:r>
          </w:p>
        </w:tc>
      </w:tr>
      <w:tr w:rsidR="00547361" w:rsidRPr="00683FF4" w:rsidTr="0091733A">
        <w:tc>
          <w:tcPr>
            <w:tcW w:w="1101" w:type="dxa"/>
            <w:vMerge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vMerge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61" w:rsidRPr="00683FF4" w:rsidTr="0091733A">
        <w:tc>
          <w:tcPr>
            <w:tcW w:w="11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547361" w:rsidRPr="00683FF4" w:rsidTr="0091733A">
        <w:tc>
          <w:tcPr>
            <w:tcW w:w="11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547361" w:rsidRPr="00683FF4" w:rsidTr="0091733A">
        <w:tc>
          <w:tcPr>
            <w:tcW w:w="11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547361" w:rsidRPr="00683FF4" w:rsidTr="0091733A">
        <w:tc>
          <w:tcPr>
            <w:tcW w:w="11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Прибыль (</w:t>
            </w:r>
            <w:proofErr w:type="spellStart"/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83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683F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47361" w:rsidRPr="00683FF4" w:rsidRDefault="00547361" w:rsidP="0056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Составим математическую модель задачи.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1. Введем переменные задачи: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i/>
          <w:sz w:val="24"/>
          <w:szCs w:val="24"/>
        </w:rPr>
        <w:t>х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 xml:space="preserve"> – количество изделий вида I, планируемых к выпуску;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– количество изделий вида II, планируемых к выпуску.</w:t>
      </w:r>
    </w:p>
    <w:p w:rsidR="00547361" w:rsidRPr="00683FF4" w:rsidRDefault="00547361" w:rsidP="00563275">
      <w:pPr>
        <w:tabs>
          <w:tab w:val="left" w:pos="56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2. Составим систему ограничений:</w:t>
      </w:r>
      <w:r w:rsidRPr="00683FF4">
        <w:rPr>
          <w:rFonts w:ascii="Times New Roman" w:hAnsi="Times New Roman" w:cs="Times New Roman"/>
          <w:sz w:val="24"/>
          <w:szCs w:val="24"/>
        </w:rPr>
        <w:tab/>
      </w:r>
    </w:p>
    <w:p w:rsidR="00547361" w:rsidRPr="00683FF4" w:rsidRDefault="00547361" w:rsidP="005632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object w:dxaOrig="2700" w:dyaOrig="1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92.25pt" o:ole="">
            <v:imagedata r:id="rId6" o:title=""/>
          </v:shape>
          <o:OLEObject Type="Embed" ProgID="Equation.3" ShapeID="_x0000_i1025" DrawAspect="Content" ObjectID="_1652371457" r:id="rId7"/>
        </w:objec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3. Зададим целевую функцию: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i/>
          <w:sz w:val="24"/>
          <w:szCs w:val="24"/>
        </w:rPr>
        <w:t>F</w:t>
      </w:r>
      <w:r w:rsidRPr="00683FF4">
        <w:rPr>
          <w:rFonts w:ascii="Times New Roman" w:hAnsi="Times New Roman" w:cs="Times New Roman"/>
          <w:sz w:val="24"/>
          <w:szCs w:val="24"/>
        </w:rPr>
        <w:t>(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</w:rPr>
        <w:t>) = 4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 xml:space="preserve"> + 3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max</w:t>
      </w:r>
      <w:proofErr w:type="spellEnd"/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Построим область допустимых решений задачи.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Для этого в прямоугольной декартовой системе координат построим прямую </w:t>
      </w:r>
      <w:r w:rsidRPr="00683FF4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>: 13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>+24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=312, соответствующую ограничению (1).  Для этого найдем координаты двух </w:t>
      </w:r>
      <w:r w:rsidRPr="00683FF4">
        <w:rPr>
          <w:rFonts w:ascii="Times New Roman" w:hAnsi="Times New Roman" w:cs="Times New Roman"/>
          <w:sz w:val="24"/>
          <w:szCs w:val="24"/>
        </w:rPr>
        <w:lastRenderedPageBreak/>
        <w:t xml:space="preserve">точек, принадлежащих данной прямой. Полагаем 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 xml:space="preserve">=0, тогда 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= 13, возьмем  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= 0, получаем 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 xml:space="preserve">=24. Получили координаты точек </w:t>
      </w:r>
      <w:r w:rsidRPr="00683FF4">
        <w:rPr>
          <w:rFonts w:ascii="Times New Roman" w:hAnsi="Times New Roman" w:cs="Times New Roman"/>
          <w:i/>
          <w:sz w:val="24"/>
          <w:szCs w:val="24"/>
        </w:rPr>
        <w:t>В</w:t>
      </w:r>
      <w:r w:rsidRPr="00683FF4">
        <w:rPr>
          <w:rFonts w:ascii="Times New Roman" w:hAnsi="Times New Roman" w:cs="Times New Roman"/>
          <w:sz w:val="24"/>
          <w:szCs w:val="24"/>
        </w:rPr>
        <w:t xml:space="preserve"> (24, 0) и </w:t>
      </w:r>
      <w:r w:rsidRPr="00683FF4">
        <w:rPr>
          <w:rFonts w:ascii="Times New Roman" w:hAnsi="Times New Roman" w:cs="Times New Roman"/>
          <w:i/>
          <w:sz w:val="24"/>
          <w:szCs w:val="24"/>
        </w:rPr>
        <w:t>С</w:t>
      </w:r>
      <w:r w:rsidRPr="00683FF4">
        <w:rPr>
          <w:rFonts w:ascii="Times New Roman" w:hAnsi="Times New Roman" w:cs="Times New Roman"/>
          <w:sz w:val="24"/>
          <w:szCs w:val="24"/>
        </w:rPr>
        <w:t xml:space="preserve"> (0, 13).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Определим, какая из двух полуплоскостей, на которые эта прямая делит всю координатную плоскость, является областью решений неравенства (1). Для этого подставим, например, координаты точки </w:t>
      </w:r>
      <w:r w:rsidRPr="00683FF4">
        <w:rPr>
          <w:rFonts w:ascii="Times New Roman" w:hAnsi="Times New Roman" w:cs="Times New Roman"/>
          <w:i/>
          <w:sz w:val="24"/>
          <w:szCs w:val="24"/>
        </w:rPr>
        <w:t>О</w:t>
      </w:r>
      <w:r w:rsidRPr="00683FF4">
        <w:rPr>
          <w:rFonts w:ascii="Times New Roman" w:hAnsi="Times New Roman" w:cs="Times New Roman"/>
          <w:sz w:val="24"/>
          <w:szCs w:val="24"/>
        </w:rPr>
        <w:t xml:space="preserve"> (0; 0), не лежащей на прямой </w:t>
      </w:r>
      <w:r w:rsidRPr="00683FF4">
        <w:rPr>
          <w:rFonts w:ascii="Times New Roman" w:hAnsi="Times New Roman" w:cs="Times New Roman"/>
          <w:i/>
          <w:sz w:val="24"/>
          <w:szCs w:val="24"/>
        </w:rPr>
        <w:t>l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 xml:space="preserve">, в данное ограничение: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13·0 + 24·0 ≤ 312. Получаем 0 ≤ 312, следовательно точка </w:t>
      </w:r>
      <w:r w:rsidRPr="00683FF4">
        <w:rPr>
          <w:rFonts w:ascii="Times New Roman" w:hAnsi="Times New Roman" w:cs="Times New Roman"/>
          <w:i/>
          <w:sz w:val="24"/>
          <w:szCs w:val="24"/>
        </w:rPr>
        <w:t>О</w:t>
      </w:r>
      <w:r w:rsidRPr="00683FF4">
        <w:rPr>
          <w:rFonts w:ascii="Times New Roman" w:hAnsi="Times New Roman" w:cs="Times New Roman"/>
          <w:sz w:val="24"/>
          <w:szCs w:val="24"/>
        </w:rPr>
        <w:t xml:space="preserve"> лежит в полуплоскости решений. Укажем данную полуплоскость штриховкой (рис.1).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2114550"/>
            <wp:effectExtent l="19050" t="0" r="0" b="0"/>
            <wp:docPr id="204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                    рис. 1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Аналогично строим прямую </w:t>
      </w:r>
      <w:r w:rsidRPr="00683FF4">
        <w:rPr>
          <w:rFonts w:ascii="Times New Roman" w:hAnsi="Times New Roman" w:cs="Times New Roman"/>
          <w:i/>
          <w:sz w:val="24"/>
          <w:szCs w:val="24"/>
        </w:rPr>
        <w:t>l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>: 32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>+32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= 480, соответствующую ограничению (2) , находим полуплоскость решений. Отметим штриховкой общую часть полуплоскостей решений (рис. 2).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2438400"/>
            <wp:effectExtent l="19050" t="0" r="9525" b="0"/>
            <wp:docPr id="205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                рис. 2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Строим прямую </w:t>
      </w:r>
      <w:r w:rsidRPr="00683FF4">
        <w:rPr>
          <w:rFonts w:ascii="Times New Roman" w:hAnsi="Times New Roman" w:cs="Times New Roman"/>
          <w:i/>
          <w:sz w:val="24"/>
          <w:szCs w:val="24"/>
        </w:rPr>
        <w:t>l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83FF4">
        <w:rPr>
          <w:rFonts w:ascii="Times New Roman" w:hAnsi="Times New Roman" w:cs="Times New Roman"/>
          <w:sz w:val="24"/>
          <w:szCs w:val="24"/>
        </w:rPr>
        <w:t>: 58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683FF4">
        <w:rPr>
          <w:rFonts w:ascii="Times New Roman" w:hAnsi="Times New Roman" w:cs="Times New Roman"/>
          <w:sz w:val="24"/>
          <w:szCs w:val="24"/>
        </w:rPr>
        <w:t>+ 29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= 696, соответствующую ограничению (3), находим полуплоскость решений. Штриховкой обозначим общую часть полуплоскостей решений    (рис. 3).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33650" cy="2162175"/>
            <wp:effectExtent l="19050" t="0" r="0" b="0"/>
            <wp:docPr id="206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 xml:space="preserve">                  рис. 3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Построим прямую </w:t>
      </w:r>
      <w:r w:rsidRPr="00683FF4">
        <w:rPr>
          <w:rFonts w:ascii="Times New Roman" w:hAnsi="Times New Roman" w:cs="Times New Roman"/>
          <w:i/>
          <w:sz w:val="24"/>
          <w:szCs w:val="24"/>
        </w:rPr>
        <w:t>l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83FF4">
        <w:rPr>
          <w:rFonts w:ascii="Times New Roman" w:hAnsi="Times New Roman" w:cs="Times New Roman"/>
          <w:sz w:val="24"/>
          <w:szCs w:val="24"/>
        </w:rPr>
        <w:t xml:space="preserve">: 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>+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= 10. Определим, какая из двух полуплоскостей, на которые эта прямая делит всю координатную плоскость, является областью решений неравенства (4). Для этого подставим, например, координаты точки О (0; 0), не лежащей на прямой l4, в данное ограничение.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Получаем 0 ≥ 10, следовательно точка </w:t>
      </w:r>
      <w:r w:rsidRPr="00683FF4">
        <w:rPr>
          <w:rFonts w:ascii="Times New Roman" w:hAnsi="Times New Roman" w:cs="Times New Roman"/>
          <w:i/>
          <w:sz w:val="24"/>
          <w:szCs w:val="24"/>
        </w:rPr>
        <w:t>О</w:t>
      </w:r>
      <w:r w:rsidRPr="00683FF4">
        <w:rPr>
          <w:rFonts w:ascii="Times New Roman" w:hAnsi="Times New Roman" w:cs="Times New Roman"/>
          <w:sz w:val="24"/>
          <w:szCs w:val="24"/>
        </w:rPr>
        <w:t xml:space="preserve"> не принадлежит полуплоскости решений. Штрихуем ту часть плоскости относительно прямой, где не лежит точка </w:t>
      </w:r>
      <w:r w:rsidRPr="00683FF4">
        <w:rPr>
          <w:rFonts w:ascii="Times New Roman" w:hAnsi="Times New Roman" w:cs="Times New Roman"/>
          <w:i/>
          <w:sz w:val="24"/>
          <w:szCs w:val="24"/>
        </w:rPr>
        <w:t>О</w:t>
      </w:r>
      <w:r w:rsidRPr="00683FF4">
        <w:rPr>
          <w:rFonts w:ascii="Times New Roman" w:hAnsi="Times New Roman" w:cs="Times New Roman"/>
          <w:sz w:val="24"/>
          <w:szCs w:val="24"/>
        </w:rPr>
        <w:t>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Далее находим общую часть полуплоскостей решений, учитывая при этом условия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неотрицательности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 переменных. Полученную область допустимых решений отметим штриховкой (рис. 4).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2238375"/>
            <wp:effectExtent l="19050" t="0" r="9525" b="0"/>
            <wp:docPr id="207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                     рис. 4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Построим нормаль линий уровня </w:t>
      </w:r>
      <w:r w:rsidRPr="00683FF4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26" type="#_x0000_t75" style="width:45pt;height:15pt" o:ole="">
            <v:imagedata r:id="rId12" o:title=""/>
          </v:shape>
          <o:OLEObject Type="Embed" ProgID="Equation.3" ShapeID="_x0000_i1026" DrawAspect="Content" ObjectID="_1652371458" r:id="rId13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 и одну из линий, например 4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3FF4">
        <w:rPr>
          <w:rFonts w:ascii="Times New Roman" w:hAnsi="Times New Roman" w:cs="Times New Roman"/>
          <w:sz w:val="24"/>
          <w:szCs w:val="24"/>
        </w:rPr>
        <w:t xml:space="preserve"> + 3</w:t>
      </w:r>
      <w:r w:rsidRPr="00683FF4">
        <w:rPr>
          <w:rFonts w:ascii="Times New Roman" w:hAnsi="Times New Roman" w:cs="Times New Roman"/>
          <w:i/>
          <w:sz w:val="24"/>
          <w:szCs w:val="24"/>
        </w:rPr>
        <w:t>x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Так как решается задача на нахождение максимума целевой функции, то линию уровня перемещаем в направлении нормали до последней точки многоугольника решений </w:t>
      </w:r>
      <w:r w:rsidRPr="00683FF4">
        <w:rPr>
          <w:rFonts w:ascii="Times New Roman" w:hAnsi="Times New Roman" w:cs="Times New Roman"/>
          <w:i/>
          <w:sz w:val="24"/>
          <w:szCs w:val="24"/>
        </w:rPr>
        <w:t>MCEGF</w:t>
      </w:r>
      <w:r w:rsidRPr="00683FF4">
        <w:rPr>
          <w:rFonts w:ascii="Times New Roman" w:hAnsi="Times New Roman" w:cs="Times New Roman"/>
          <w:sz w:val="24"/>
          <w:szCs w:val="24"/>
        </w:rPr>
        <w:t xml:space="preserve"> (рис. 5).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47925" cy="2219325"/>
            <wp:effectExtent l="1905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           рис. 5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Видим, что последней точкой данного прямоугольника будет точка </w:t>
      </w:r>
      <w:r w:rsidRPr="00683FF4">
        <w:rPr>
          <w:rFonts w:ascii="Times New Roman" w:hAnsi="Times New Roman" w:cs="Times New Roman"/>
          <w:i/>
          <w:sz w:val="24"/>
          <w:szCs w:val="24"/>
        </w:rPr>
        <w:t>G</w:t>
      </w:r>
      <w:r w:rsidRPr="00683FF4">
        <w:rPr>
          <w:rFonts w:ascii="Times New Roman" w:hAnsi="Times New Roman" w:cs="Times New Roman"/>
          <w:sz w:val="24"/>
          <w:szCs w:val="24"/>
        </w:rPr>
        <w:t>. В данной точке значение функции будет наибольшим.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Для нахождения координат точки </w:t>
      </w:r>
      <w:r w:rsidRPr="00683FF4">
        <w:rPr>
          <w:rFonts w:ascii="Times New Roman" w:hAnsi="Times New Roman" w:cs="Times New Roman"/>
          <w:i/>
          <w:sz w:val="24"/>
          <w:szCs w:val="24"/>
        </w:rPr>
        <w:t>G</w:t>
      </w:r>
      <w:r w:rsidRPr="00683FF4">
        <w:rPr>
          <w:rFonts w:ascii="Times New Roman" w:hAnsi="Times New Roman" w:cs="Times New Roman"/>
          <w:sz w:val="24"/>
          <w:szCs w:val="24"/>
        </w:rPr>
        <w:t xml:space="preserve"> = </w:t>
      </w:r>
      <w:r w:rsidRPr="00683FF4">
        <w:rPr>
          <w:rFonts w:ascii="Times New Roman" w:hAnsi="Times New Roman" w:cs="Times New Roman"/>
          <w:i/>
          <w:sz w:val="24"/>
          <w:szCs w:val="24"/>
        </w:rPr>
        <w:t>l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 xml:space="preserve"> ∩ </w:t>
      </w:r>
      <w:r w:rsidRPr="00683FF4">
        <w:rPr>
          <w:rFonts w:ascii="Times New Roman" w:hAnsi="Times New Roman" w:cs="Times New Roman"/>
          <w:i/>
          <w:sz w:val="24"/>
          <w:szCs w:val="24"/>
        </w:rPr>
        <w:t>l</w:t>
      </w:r>
      <w:r w:rsidRPr="00683F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83FF4">
        <w:rPr>
          <w:rFonts w:ascii="Times New Roman" w:hAnsi="Times New Roman" w:cs="Times New Roman"/>
          <w:sz w:val="24"/>
          <w:szCs w:val="24"/>
        </w:rPr>
        <w:t xml:space="preserve"> необходимо решить систему уравнений </w:t>
      </w:r>
      <w:r w:rsidRPr="00683FF4">
        <w:rPr>
          <w:rFonts w:ascii="Times New Roman" w:hAnsi="Times New Roman" w:cs="Times New Roman"/>
          <w:position w:val="-32"/>
          <w:sz w:val="24"/>
          <w:szCs w:val="24"/>
        </w:rPr>
        <w:object w:dxaOrig="1960" w:dyaOrig="760">
          <v:shape id="_x0000_i1027" type="#_x0000_t75" style="width:98.25pt;height:38.25pt" o:ole="">
            <v:imagedata r:id="rId15" o:title=""/>
          </v:shape>
          <o:OLEObject Type="Embed" ProgID="Equation.3" ShapeID="_x0000_i1027" DrawAspect="Content" ObjectID="_1652371459" r:id="rId16"/>
        </w:objec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object w:dxaOrig="8520" w:dyaOrig="760">
          <v:shape id="_x0000_i1028" type="#_x0000_t75" style="width:426pt;height:38.25pt" o:ole="">
            <v:imagedata r:id="rId17" o:title=""/>
          </v:shape>
          <o:OLEObject Type="Embed" ProgID="Equation.3" ShapeID="_x0000_i1028" DrawAspect="Content" ObjectID="_1652371460" r:id="rId18"/>
        </w:objec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Получим </w:t>
      </w:r>
      <w:r w:rsidRPr="00683FF4">
        <w:rPr>
          <w:rFonts w:ascii="Times New Roman" w:hAnsi="Times New Roman" w:cs="Times New Roman"/>
          <w:i/>
          <w:sz w:val="24"/>
          <w:szCs w:val="24"/>
        </w:rPr>
        <w:t>G</w:t>
      </w:r>
      <w:r w:rsidRPr="00683FF4">
        <w:rPr>
          <w:rFonts w:ascii="Times New Roman" w:hAnsi="Times New Roman" w:cs="Times New Roman"/>
          <w:sz w:val="24"/>
          <w:szCs w:val="24"/>
        </w:rPr>
        <w:t xml:space="preserve">(9, 6). 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Находим </w:t>
      </w:r>
      <w:r w:rsidRPr="00683FF4">
        <w:rPr>
          <w:rFonts w:ascii="Times New Roman" w:hAnsi="Times New Roman" w:cs="Times New Roman"/>
          <w:i/>
          <w:sz w:val="24"/>
          <w:szCs w:val="24"/>
        </w:rPr>
        <w:t>F</w:t>
      </w:r>
      <w:r w:rsidRPr="00683FF4">
        <w:rPr>
          <w:rFonts w:ascii="Times New Roman" w:hAnsi="Times New Roman" w:cs="Times New Roman"/>
          <w:sz w:val="24"/>
          <w:szCs w:val="24"/>
        </w:rPr>
        <w:t>(</w:t>
      </w:r>
      <w:r w:rsidRPr="00683FF4">
        <w:rPr>
          <w:rFonts w:ascii="Times New Roman" w:hAnsi="Times New Roman" w:cs="Times New Roman"/>
          <w:i/>
          <w:sz w:val="24"/>
          <w:szCs w:val="24"/>
        </w:rPr>
        <w:t>G</w:t>
      </w:r>
      <w:r w:rsidRPr="00683FF4">
        <w:rPr>
          <w:rFonts w:ascii="Times New Roman" w:hAnsi="Times New Roman" w:cs="Times New Roman"/>
          <w:sz w:val="24"/>
          <w:szCs w:val="24"/>
        </w:rPr>
        <w:t>) = 4·9 + 3·6 = 54.</w:t>
      </w: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Ответ: Для получения максимальной прибыли 54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>, необходимо производить 9 изделий вида I и 6 изделий вида II.</w:t>
      </w:r>
    </w:p>
    <w:p w:rsidR="00547361" w:rsidRPr="00683FF4" w:rsidRDefault="00547361" w:rsidP="005632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Задание 2. В цехе работают шесть мужчин и четыре женщины. Наудачу отобраны семь человек. Найти вероятность того, что среди отобранных лиц окажутся три женщины  и четыре мужчины.</w:t>
      </w:r>
    </w:p>
    <w:p w:rsidR="00547361" w:rsidRPr="00683FF4" w:rsidRDefault="00547361" w:rsidP="005632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FF4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</w:p>
    <w:p w:rsidR="00547361" w:rsidRPr="00683FF4" w:rsidRDefault="00547361" w:rsidP="005632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Событие А= {среди отобранных ровно три женщины}. Общее число возможных элементарных исходов испытания равно числу способов, которыми можно выбрать 7 человек из всех работников, цеха, т.е. из 10 человек. </w:t>
      </w:r>
    </w:p>
    <w:p w:rsidR="00547361" w:rsidRPr="00683FF4" w:rsidRDefault="00547361" w:rsidP="00563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28"/>
          <w:sz w:val="24"/>
          <w:szCs w:val="24"/>
        </w:rPr>
        <w:object w:dxaOrig="3700" w:dyaOrig="680">
          <v:shape id="_x0000_i1029" type="#_x0000_t75" style="width:185.25pt;height:33.75pt" o:ole="">
            <v:imagedata r:id="rId19" o:title=""/>
          </v:shape>
          <o:OLEObject Type="Embed" ProgID="Equation.3" ShapeID="_x0000_i1029" DrawAspect="Content" ObjectID="_1652371461" r:id="rId20"/>
        </w:objec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Подсчитаем число исходов, благоприятствующих интересующему нас событию (среди 7 отобранных ровно 3 женщины): трёх женщин можно выбрать из четырёх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60" w:dyaOrig="400">
          <v:shape id="_x0000_i1030" type="#_x0000_t75" style="width:18pt;height:20.25pt" o:ole="">
            <v:imagedata r:id="rId21" o:title=""/>
          </v:shape>
          <o:OLEObject Type="Embed" ProgID="Equation.3" ShapeID="_x0000_i1030" DrawAspect="Content" ObjectID="_1652371462" r:id="rId22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способами; при этом остальные 4 человека должны быть мужчинами. Выбрать же четырех мужчин из шести мужчин можно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60" w:dyaOrig="400">
          <v:shape id="_x0000_i1031" type="#_x0000_t75" style="width:18pt;height:20.25pt" o:ole="">
            <v:imagedata r:id="rId23" o:title=""/>
          </v:shape>
          <o:OLEObject Type="Embed" ProgID="Equation.3" ShapeID="_x0000_i1031" DrawAspect="Content" ObjectID="_1652371463" r:id="rId24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способами.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lastRenderedPageBreak/>
        <w:t xml:space="preserve">Следовательно, </w:t>
      </w:r>
      <w:r w:rsidRPr="00683FF4">
        <w:rPr>
          <w:rFonts w:ascii="Times New Roman" w:hAnsi="Times New Roman" w:cs="Times New Roman"/>
          <w:position w:val="-28"/>
          <w:sz w:val="24"/>
          <w:szCs w:val="24"/>
        </w:rPr>
        <w:object w:dxaOrig="4940" w:dyaOrig="680">
          <v:shape id="_x0000_i1032" type="#_x0000_t75" style="width:246.75pt;height:33.75pt" o:ole="">
            <v:imagedata r:id="rId25" o:title=""/>
          </v:shape>
          <o:OLEObject Type="Embed" ProgID="Equation.3" ShapeID="_x0000_i1032" DrawAspect="Content" ObjectID="_1652371464" r:id="rId26"/>
        </w:object>
      </w:r>
    </w:p>
    <w:p w:rsidR="00547361" w:rsidRPr="00683FF4" w:rsidRDefault="00547361" w:rsidP="00563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34"/>
          <w:sz w:val="24"/>
          <w:szCs w:val="24"/>
        </w:rPr>
        <w:object w:dxaOrig="4060" w:dyaOrig="800">
          <v:shape id="_x0000_i1033" type="#_x0000_t75" style="width:203.25pt;height:39.75pt" o:ole="">
            <v:imagedata r:id="rId27" o:title=""/>
          </v:shape>
          <o:OLEObject Type="Embed" ProgID="Equation.3" ShapeID="_x0000_i1033" DrawAspect="Content" ObjectID="_1652371465" r:id="rId28"/>
        </w:object>
      </w:r>
    </w:p>
    <w:p w:rsidR="00547361" w:rsidRPr="00683FF4" w:rsidRDefault="00547361" w:rsidP="005632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Задание3. Экзаменационный билет содержит 3 вопроса. Вероятность того, что студент ответит на первый вопрос, рана 0,9; на второй – 0,7; на третий – 0,8. Найти вероятность того, что студент ответит:</w:t>
      </w:r>
    </w:p>
    <w:p w:rsidR="005E2FF9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 только на один вопрос</w:t>
      </w:r>
    </w:p>
    <w:p w:rsidR="00547361" w:rsidRPr="00683FF4" w:rsidRDefault="005E2FF9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б)в</w: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 хотя бы на один вопрос (варианты 3,4,6)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361" w:rsidRPr="00683FF4" w:rsidRDefault="00547361" w:rsidP="0056327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FF4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Пусть событие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34" type="#_x0000_t75" style="width:15pt;height:18.75pt" o:ole="">
            <v:imagedata r:id="rId29" o:title=""/>
          </v:shape>
          <o:OLEObject Type="Embed" ProgID="Equation.3" ShapeID="_x0000_i1034" DrawAspect="Content" ObjectID="_1652371466" r:id="rId30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= {студент ответил на первый вопрос},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400">
          <v:shape id="_x0000_i1035" type="#_x0000_t75" style="width:15pt;height:20.25pt" o:ole="">
            <v:imagedata r:id="rId31" o:title=""/>
          </v:shape>
          <o:OLEObject Type="Embed" ProgID="Equation.3" ShapeID="_x0000_i1035" DrawAspect="Content" ObjectID="_1652371467" r:id="rId32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= {студент не ответил на первый вопрос},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36" type="#_x0000_t75" style="width:15.75pt;height:18.75pt" o:ole="">
            <v:imagedata r:id="rId33" o:title=""/>
          </v:shape>
          <o:OLEObject Type="Embed" ProgID="Equation.3" ShapeID="_x0000_i1036" DrawAspect="Content" ObjectID="_1652371468" r:id="rId34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={ студент ответил на второй вопрос },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37" type="#_x0000_t75" style="width:15.75pt;height:20.25pt" o:ole="">
            <v:imagedata r:id="rId35" o:title=""/>
          </v:shape>
          <o:OLEObject Type="Embed" ProgID="Equation.3" ShapeID="_x0000_i1037" DrawAspect="Content" ObjectID="_1652371469" r:id="rId36"/>
        </w:object>
      </w:r>
      <w:r w:rsidRPr="00683FF4">
        <w:rPr>
          <w:rFonts w:ascii="Times New Roman" w:hAnsi="Times New Roman" w:cs="Times New Roman"/>
          <w:sz w:val="24"/>
          <w:szCs w:val="24"/>
        </w:rPr>
        <w:t>={ студент не ответил на второй вопрос },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38" type="#_x0000_t75" style="width:15.75pt;height:18.75pt" o:ole="">
            <v:imagedata r:id="rId37" o:title=""/>
          </v:shape>
          <o:OLEObject Type="Embed" ProgID="Equation.3" ShapeID="_x0000_i1038" DrawAspect="Content" ObjectID="_1652371470" r:id="rId38"/>
        </w:object>
      </w:r>
      <w:r w:rsidRPr="00683FF4">
        <w:rPr>
          <w:rFonts w:ascii="Times New Roman" w:hAnsi="Times New Roman" w:cs="Times New Roman"/>
          <w:sz w:val="24"/>
          <w:szCs w:val="24"/>
        </w:rPr>
        <w:t>={ студент ответил на третий вопрос },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39" type="#_x0000_t75" style="width:15.75pt;height:20.25pt" o:ole="">
            <v:imagedata r:id="rId39" o:title=""/>
          </v:shape>
          <o:OLEObject Type="Embed" ProgID="Equation.3" ShapeID="_x0000_i1039" DrawAspect="Content" ObjectID="_1652371471" r:id="rId40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={ студент не ответил на третий вопрос }.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События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40" type="#_x0000_t75" style="width:15pt;height:18.75pt" o:ole="">
            <v:imagedata r:id="rId29" o:title=""/>
          </v:shape>
          <o:OLEObject Type="Embed" ProgID="Equation.3" ShapeID="_x0000_i1040" DrawAspect="Content" ObjectID="_1652371472" r:id="rId41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и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400">
          <v:shape id="_x0000_i1041" type="#_x0000_t75" style="width:15pt;height:20.25pt" o:ole="">
            <v:imagedata r:id="rId31" o:title=""/>
          </v:shape>
          <o:OLEObject Type="Embed" ProgID="Equation.3" ShapeID="_x0000_i1041" DrawAspect="Content" ObjectID="_1652371473" r:id="rId42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– противоположные, поэтому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1960" w:dyaOrig="400">
          <v:shape id="_x0000_i1042" type="#_x0000_t75" style="width:98.25pt;height:20.25pt" o:ole="">
            <v:imagedata r:id="rId43" o:title=""/>
          </v:shape>
          <o:OLEObject Type="Embed" ProgID="Equation.3" ShapeID="_x0000_i1042" DrawAspect="Content" ObjectID="_1652371474" r:id="rId44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500" w:dyaOrig="400">
          <v:shape id="_x0000_i1043" type="#_x0000_t75" style="width:174.75pt;height:20.25pt" o:ole="">
            <v:imagedata r:id="rId45" o:title=""/>
          </v:shape>
          <o:OLEObject Type="Embed" ProgID="Equation.3" ShapeID="_x0000_i1043" DrawAspect="Content" ObjectID="_1652371475" r:id="rId46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. Аналогично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600" w:dyaOrig="400">
          <v:shape id="_x0000_i1044" type="#_x0000_t75" style="width:180pt;height:20.25pt" o:ole="">
            <v:imagedata r:id="rId47" o:title=""/>
          </v:shape>
          <o:OLEObject Type="Embed" ProgID="Equation.3" ShapeID="_x0000_i1044" DrawAspect="Content" ObjectID="_1652371476" r:id="rId48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580" w:dyaOrig="400">
          <v:shape id="_x0000_i1045" type="#_x0000_t75" style="width:179.25pt;height:20.25pt" o:ole="">
            <v:imagedata r:id="rId49" o:title=""/>
          </v:shape>
          <o:OLEObject Type="Embed" ProgID="Equation.3" ShapeID="_x0000_i1045" DrawAspect="Content" ObjectID="_1652371477" r:id="rId50"/>
        </w:object>
      </w:r>
      <w:r w:rsidRPr="00683FF4">
        <w:rPr>
          <w:rFonts w:ascii="Times New Roman" w:hAnsi="Times New Roman" w:cs="Times New Roman"/>
          <w:sz w:val="24"/>
          <w:szCs w:val="24"/>
        </w:rPr>
        <w:t>.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683FF4">
        <w:rPr>
          <w:rFonts w:ascii="Times New Roman" w:hAnsi="Times New Roman" w:cs="Times New Roman"/>
          <w:sz w:val="24"/>
          <w:szCs w:val="24"/>
        </w:rPr>
        <w:t xml:space="preserve">Событие </w:t>
      </w:r>
      <w:r w:rsidRPr="00683FF4">
        <w:rPr>
          <w:rFonts w:ascii="Times New Roman" w:hAnsi="Times New Roman" w:cs="Times New Roman"/>
          <w:position w:val="-4"/>
          <w:sz w:val="24"/>
          <w:szCs w:val="24"/>
        </w:rPr>
        <w:object w:dxaOrig="260" w:dyaOrig="279">
          <v:shape id="_x0000_i1046" type="#_x0000_t75" style="width:12.75pt;height:14.25pt" o:ole="">
            <v:imagedata r:id="rId51" o:title=""/>
          </v:shape>
          <o:OLEObject Type="Embed" ProgID="Equation.3" ShapeID="_x0000_i1046" DrawAspect="Content" ObjectID="_1652371478" r:id="rId52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={студент ответил только на один вопрос}.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Появление события А означает, что наступило одно из трёх несовместных событий: либо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47" type="#_x0000_t75" style="width:15pt;height:18.75pt" o:ole="">
            <v:imagedata r:id="rId53" o:title=""/>
          </v:shape>
          <o:OLEObject Type="Embed" ProgID="Equation.3" ShapeID="_x0000_i1047" DrawAspect="Content" ObjectID="_1652371479" r:id="rId54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48" type="#_x0000_t75" style="width:15.75pt;height:20.25pt" o:ole="">
            <v:imagedata r:id="rId35" o:title=""/>
          </v:shape>
          <o:OLEObject Type="Embed" ProgID="Equation.3" ShapeID="_x0000_i1048" DrawAspect="Content" ObjectID="_1652371480" r:id="rId55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49" type="#_x0000_t75" style="width:15.75pt;height:20.25pt" o:ole="">
            <v:imagedata r:id="rId56" o:title=""/>
          </v:shape>
          <o:OLEObject Type="Embed" ProgID="Equation.3" ShapeID="_x0000_i1049" DrawAspect="Content" ObjectID="_1652371481" r:id="rId57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400">
          <v:shape id="_x0000_i1050" type="#_x0000_t75" style="width:15pt;height:20.25pt" o:ole="">
            <v:imagedata r:id="rId58" o:title=""/>
          </v:shape>
          <o:OLEObject Type="Embed" ProgID="Equation.3" ShapeID="_x0000_i1050" DrawAspect="Content" ObjectID="_1652371482" r:id="rId59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51" type="#_x0000_t75" style="width:15.75pt;height:18.75pt" o:ole="">
            <v:imagedata r:id="rId60" o:title=""/>
          </v:shape>
          <o:OLEObject Type="Embed" ProgID="Equation.3" ShapeID="_x0000_i1051" DrawAspect="Content" ObjectID="_1652371483" r:id="rId61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52" type="#_x0000_t75" style="width:15.75pt;height:20.25pt" o:ole="">
            <v:imagedata r:id="rId62" o:title=""/>
          </v:shape>
          <o:OLEObject Type="Embed" ProgID="Equation.3" ShapeID="_x0000_i1052" DrawAspect="Content" ObjectID="_1652371484" r:id="rId63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400">
          <v:shape id="_x0000_i1053" type="#_x0000_t75" style="width:12pt;height:20.25pt" o:ole="">
            <v:imagedata r:id="rId64" o:title=""/>
          </v:shape>
          <o:OLEObject Type="Embed" ProgID="Equation.3" ShapeID="_x0000_i1053" DrawAspect="Content" ObjectID="_1652371485" r:id="rId65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position w:val="-6"/>
          <w:sz w:val="24"/>
          <w:szCs w:val="24"/>
        </w:rPr>
        <w:object w:dxaOrig="320" w:dyaOrig="340">
          <v:shape id="_x0000_i1054" type="#_x0000_t75" style="width:15.75pt;height:17.25pt" o:ole="">
            <v:imagedata r:id="rId66" o:title=""/>
          </v:shape>
          <o:OLEObject Type="Embed" ProgID="Equation.3" ShapeID="_x0000_i1054" DrawAspect="Content" ObjectID="_1652371486" r:id="rId67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55" type="#_x0000_t75" style="width:15.75pt;height:18.75pt" o:ole="">
            <v:imagedata r:id="rId68" o:title=""/>
          </v:shape>
          <o:OLEObject Type="Embed" ProgID="Equation.3" ShapeID="_x0000_i1055" DrawAspect="Content" ObjectID="_1652371487" r:id="rId69"/>
        </w:object>
      </w:r>
      <w:r w:rsidRPr="00683FF4">
        <w:rPr>
          <w:rFonts w:ascii="Times New Roman" w:hAnsi="Times New Roman" w:cs="Times New Roman"/>
          <w:sz w:val="24"/>
          <w:szCs w:val="24"/>
        </w:rPr>
        <w:t>. По правилу сложения вероятностей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4540" w:dyaOrig="400">
          <v:shape id="_x0000_i1056" type="#_x0000_t75" style="width:227.25pt;height:20.25pt" o:ole="">
            <v:imagedata r:id="rId70" o:title=""/>
          </v:shape>
          <o:OLEObject Type="Embed" ProgID="Equation.3" ShapeID="_x0000_i1056" DrawAspect="Content" ObjectID="_1652371488" r:id="rId71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. События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57" type="#_x0000_t75" style="width:15pt;height:18.75pt" o:ole="">
            <v:imagedata r:id="rId29" o:title=""/>
          </v:shape>
          <o:OLEObject Type="Embed" ProgID="Equation.3" ShapeID="_x0000_i1057" DrawAspect="Content" ObjectID="_1652371489" r:id="rId72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58" type="#_x0000_t75" style="width:15.75pt;height:18.75pt" o:ole="">
            <v:imagedata r:id="rId73" o:title=""/>
          </v:shape>
          <o:OLEObject Type="Embed" ProgID="Equation.3" ShapeID="_x0000_i1058" DrawAspect="Content" ObjectID="_1652371490" r:id="rId74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59" type="#_x0000_t75" style="width:15.75pt;height:18.75pt" o:ole="">
            <v:imagedata r:id="rId75" o:title=""/>
          </v:shape>
          <o:OLEObject Type="Embed" ProgID="Equation.3" ShapeID="_x0000_i1059" DrawAspect="Content" ObjectID="_1652371491" r:id="rId76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 - независимые, следовательно, независимы и события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60" type="#_x0000_t75" style="width:15pt;height:18.75pt" o:ole="">
            <v:imagedata r:id="rId29" o:title=""/>
          </v:shape>
          <o:OLEObject Type="Embed" ProgID="Equation.3" ShapeID="_x0000_i1060" DrawAspect="Content" ObjectID="_1652371492" r:id="rId77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61" type="#_x0000_t75" style="width:15.75pt;height:20.25pt" o:ole="">
            <v:imagedata r:id="rId78" o:title=""/>
          </v:shape>
          <o:OLEObject Type="Embed" ProgID="Equation.3" ShapeID="_x0000_i1061" DrawAspect="Content" ObjectID="_1652371493" r:id="rId79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</w:t>
      </w: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62" type="#_x0000_t75" style="width:15.75pt;height:20.25pt" o:ole="">
            <v:imagedata r:id="rId80" o:title=""/>
          </v:shape>
          <o:OLEObject Type="Embed" ProgID="Equation.3" ShapeID="_x0000_i1062" DrawAspect="Content" ObjectID="_1652371494" r:id="rId81"/>
        </w:object>
      </w:r>
      <w:r w:rsidRPr="00683FF4">
        <w:rPr>
          <w:rFonts w:ascii="Times New Roman" w:hAnsi="Times New Roman" w:cs="Times New Roman"/>
          <w:sz w:val="24"/>
          <w:szCs w:val="24"/>
        </w:rPr>
        <w:t>. По правилу умножения вероятностей для независимых событий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6240" w:dyaOrig="400">
          <v:shape id="_x0000_i1063" type="#_x0000_t75" style="width:312pt;height:20.25pt" o:ole="">
            <v:imagedata r:id="rId82" o:title=""/>
          </v:shape>
          <o:OLEObject Type="Embed" ProgID="Equation.3" ShapeID="_x0000_i1063" DrawAspect="Content" ObjectID="_1652371495" r:id="rId83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Аналогично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6320" w:dyaOrig="400">
          <v:shape id="_x0000_i1064" type="#_x0000_t75" style="width:315.75pt;height:20.25pt" o:ole="">
            <v:imagedata r:id="rId84" o:title=""/>
          </v:shape>
          <o:OLEObject Type="Embed" ProgID="Equation.3" ShapeID="_x0000_i1064" DrawAspect="Content" ObjectID="_1652371496" r:id="rId85"/>
        </w:object>
      </w:r>
      <w:r w:rsidRPr="00683F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12"/>
          <w:sz w:val="24"/>
          <w:szCs w:val="24"/>
        </w:rPr>
        <w:object w:dxaOrig="6280" w:dyaOrig="400">
          <v:shape id="_x0000_i1065" type="#_x0000_t75" style="width:314.25pt;height:20.25pt" o:ole="">
            <v:imagedata r:id="rId86" o:title=""/>
          </v:shape>
          <o:OLEObject Type="Embed" ProgID="Equation.3" ShapeID="_x0000_i1065" DrawAspect="Content" ObjectID="_1652371497" r:id="rId87"/>
        </w:object>
      </w:r>
      <w:r w:rsidRPr="00683FF4">
        <w:rPr>
          <w:rFonts w:ascii="Times New Roman" w:hAnsi="Times New Roman" w:cs="Times New Roman"/>
          <w:sz w:val="24"/>
          <w:szCs w:val="24"/>
        </w:rPr>
        <w:t>.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Тогда  </w:t>
      </w:r>
      <w:r w:rsidRPr="00683FF4">
        <w:rPr>
          <w:rFonts w:ascii="Times New Roman" w:hAnsi="Times New Roman" w:cs="Times New Roman"/>
          <w:position w:val="-10"/>
          <w:sz w:val="24"/>
          <w:szCs w:val="24"/>
        </w:rPr>
        <w:object w:dxaOrig="4200" w:dyaOrig="360">
          <v:shape id="_x0000_i1066" type="#_x0000_t75" style="width:210pt;height:18pt" o:ole="">
            <v:imagedata r:id="rId88" o:title=""/>
          </v:shape>
          <o:OLEObject Type="Embed" ProgID="Equation.3" ShapeID="_x0000_i1066" DrawAspect="Content" ObjectID="_1652371498" r:id="rId89"/>
        </w:object>
      </w:r>
      <w:r w:rsidRPr="00683FF4">
        <w:rPr>
          <w:rFonts w:ascii="Times New Roman" w:hAnsi="Times New Roman" w:cs="Times New Roman"/>
          <w:sz w:val="24"/>
          <w:szCs w:val="24"/>
        </w:rPr>
        <w:t>.</w:t>
      </w:r>
    </w:p>
    <w:p w:rsidR="005E2FF9" w:rsidRPr="00683FF4" w:rsidRDefault="005E2FF9" w:rsidP="005632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361" w:rsidRPr="00683FF4" w:rsidRDefault="005E2FF9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б</w:t>
      </w:r>
      <w:r w:rsidR="00547361" w:rsidRPr="00683F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Событие  В ={ студент ответил хотя бы на один вопрос }. Это означает, что был дан ответ на любой один вопрос, или на любые два вопроса, или на все три вопроса. Событие </w:t>
      </w:r>
      <w:r w:rsidR="00547361" w:rsidRPr="00683FF4">
        <w:rPr>
          <w:rFonts w:ascii="Times New Roman" w:hAnsi="Times New Roman" w:cs="Times New Roman"/>
          <w:position w:val="-4"/>
          <w:sz w:val="24"/>
          <w:szCs w:val="24"/>
        </w:rPr>
        <w:object w:dxaOrig="279" w:dyaOrig="320">
          <v:shape id="_x0000_i1067" type="#_x0000_t75" style="width:14.25pt;height:15.75pt" o:ole="">
            <v:imagedata r:id="rId90" o:title=""/>
          </v:shape>
          <o:OLEObject Type="Embed" ProgID="Equation.3" ShapeID="_x0000_i1067" DrawAspect="Content" ObjectID="_1652371499" r:id="rId91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 = {студент не ответил ни на один вопрос}. События </w:t>
      </w:r>
      <w:r w:rsidR="00547361" w:rsidRPr="00683FF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 и </w:t>
      </w:r>
      <w:r w:rsidR="00547361" w:rsidRPr="00683FF4">
        <w:rPr>
          <w:rFonts w:ascii="Times New Roman" w:hAnsi="Times New Roman" w:cs="Times New Roman"/>
          <w:position w:val="-4"/>
          <w:sz w:val="24"/>
          <w:szCs w:val="24"/>
        </w:rPr>
        <w:object w:dxaOrig="279" w:dyaOrig="320">
          <v:shape id="_x0000_i1068" type="#_x0000_t75" style="width:14.25pt;height:15.75pt" o:ole="">
            <v:imagedata r:id="rId92" o:title=""/>
          </v:shape>
          <o:OLEObject Type="Embed" ProgID="Equation.3" ShapeID="_x0000_i1068" DrawAspect="Content" ObjectID="_1652371500" r:id="rId93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 противоположны, поэтому  </w:t>
      </w:r>
      <w:r w:rsidR="00547361" w:rsidRPr="00683FF4">
        <w:rPr>
          <w:rFonts w:ascii="Times New Roman" w:hAnsi="Times New Roman" w:cs="Times New Roman"/>
          <w:position w:val="-10"/>
          <w:sz w:val="24"/>
          <w:szCs w:val="24"/>
        </w:rPr>
        <w:object w:dxaOrig="1740" w:dyaOrig="380">
          <v:shape id="_x0000_i1069" type="#_x0000_t75" style="width:87pt;height:18.75pt" o:ole="">
            <v:imagedata r:id="rId94" o:title=""/>
          </v:shape>
          <o:OLEObject Type="Embed" ProgID="Equation.3" ShapeID="_x0000_i1069" DrawAspect="Content" ObjectID="_1652371501" r:id="rId95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. Событие  </w:t>
      </w:r>
      <w:r w:rsidR="00547361" w:rsidRPr="00683FF4">
        <w:rPr>
          <w:rFonts w:ascii="Times New Roman" w:hAnsi="Times New Roman" w:cs="Times New Roman"/>
          <w:position w:val="-4"/>
          <w:sz w:val="24"/>
          <w:szCs w:val="24"/>
        </w:rPr>
        <w:object w:dxaOrig="279" w:dyaOrig="320">
          <v:shape id="_x0000_i1070" type="#_x0000_t75" style="width:14.25pt;height:15.75pt" o:ole="">
            <v:imagedata r:id="rId92" o:title=""/>
          </v:shape>
          <o:OLEObject Type="Embed" ProgID="Equation.3" ShapeID="_x0000_i1070" DrawAspect="Content" ObjectID="_1652371502" r:id="rId96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 означает, что одновременно появились независимые события </w:t>
      </w:r>
      <w:r w:rsidR="00547361" w:rsidRPr="00683FF4">
        <w:rPr>
          <w:rFonts w:ascii="Times New Roman" w:hAnsi="Times New Roman" w:cs="Times New Roman"/>
          <w:position w:val="-12"/>
          <w:sz w:val="24"/>
          <w:szCs w:val="24"/>
        </w:rPr>
        <w:object w:dxaOrig="300" w:dyaOrig="400">
          <v:shape id="_x0000_i1071" type="#_x0000_t75" style="width:15pt;height:20.25pt" o:ole="">
            <v:imagedata r:id="rId97" o:title=""/>
          </v:shape>
          <o:OLEObject Type="Embed" ProgID="Equation.3" ShapeID="_x0000_i1071" DrawAspect="Content" ObjectID="_1652371503" r:id="rId98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>,</w:t>
      </w:r>
      <w:r w:rsidR="00547361"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72" type="#_x0000_t75" style="width:15.75pt;height:20.25pt" o:ole="">
            <v:imagedata r:id="rId35" o:title=""/>
          </v:shape>
          <o:OLEObject Type="Embed" ProgID="Equation.3" ShapeID="_x0000_i1072" DrawAspect="Content" ObjectID="_1652371504" r:id="rId99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 и </w:t>
      </w:r>
      <w:r w:rsidR="00547361" w:rsidRPr="00683FF4">
        <w:rPr>
          <w:rFonts w:ascii="Times New Roman" w:hAnsi="Times New Roman" w:cs="Times New Roman"/>
          <w:position w:val="-12"/>
          <w:sz w:val="24"/>
          <w:szCs w:val="24"/>
        </w:rPr>
        <w:object w:dxaOrig="320" w:dyaOrig="400">
          <v:shape id="_x0000_i1073" type="#_x0000_t75" style="width:15.75pt;height:20.25pt" o:ole="">
            <v:imagedata r:id="rId56" o:title=""/>
          </v:shape>
          <o:OLEObject Type="Embed" ProgID="Equation.3" ShapeID="_x0000_i1073" DrawAspect="Content" ObjectID="_1652371505" r:id="rId100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, т. е. </w:t>
      </w:r>
      <w:r w:rsidR="00547361" w:rsidRPr="00683FF4">
        <w:rPr>
          <w:rFonts w:ascii="Times New Roman" w:hAnsi="Times New Roman" w:cs="Times New Roman"/>
          <w:position w:val="-12"/>
          <w:sz w:val="24"/>
          <w:szCs w:val="24"/>
        </w:rPr>
        <w:object w:dxaOrig="2079" w:dyaOrig="400">
          <v:shape id="_x0000_i1074" type="#_x0000_t75" style="width:104.25pt;height:20.25pt" o:ole="">
            <v:imagedata r:id="rId101" o:title=""/>
          </v:shape>
          <o:OLEObject Type="Embed" ProgID="Equation.3" ShapeID="_x0000_i1074" DrawAspect="Content" ObjectID="_1652371506" r:id="rId102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. По правилу умножения вероятностей для независимых событий </w:t>
      </w:r>
      <w:r w:rsidR="00547361" w:rsidRPr="00683FF4">
        <w:rPr>
          <w:rFonts w:ascii="Times New Roman" w:hAnsi="Times New Roman" w:cs="Times New Roman"/>
          <w:position w:val="-12"/>
          <w:sz w:val="24"/>
          <w:szCs w:val="24"/>
        </w:rPr>
        <w:object w:dxaOrig="4040" w:dyaOrig="400">
          <v:shape id="_x0000_i1075" type="#_x0000_t75" style="width:201.75pt;height:20.25pt" o:ole="">
            <v:imagedata r:id="rId103" o:title=""/>
          </v:shape>
          <o:OLEObject Type="Embed" ProgID="Equation.3" ShapeID="_x0000_i1075" DrawAspect="Content" ObjectID="_1652371507" r:id="rId104"/>
        </w:object>
      </w:r>
      <w:r w:rsidR="00547361" w:rsidRPr="00683FF4">
        <w:rPr>
          <w:rFonts w:ascii="Times New Roman" w:hAnsi="Times New Roman" w:cs="Times New Roman"/>
          <w:position w:val="-10"/>
          <w:sz w:val="24"/>
          <w:szCs w:val="24"/>
        </w:rPr>
        <w:object w:dxaOrig="2260" w:dyaOrig="340">
          <v:shape id="_x0000_i1076" type="#_x0000_t75" style="width:113.25pt;height:17.25pt" o:ole="">
            <v:imagedata r:id="rId105" o:title=""/>
          </v:shape>
          <o:OLEObject Type="Embed" ProgID="Equation.3" ShapeID="_x0000_i1076" DrawAspect="Content" ObjectID="_1652371508" r:id="rId106"/>
        </w:object>
      </w:r>
      <w:r w:rsidR="00547361" w:rsidRPr="00683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361" w:rsidRPr="00683FF4" w:rsidRDefault="00547361" w:rsidP="00563275">
      <w:pPr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683FF4">
        <w:rPr>
          <w:rFonts w:ascii="Times New Roman" w:hAnsi="Times New Roman" w:cs="Times New Roman"/>
          <w:position w:val="-10"/>
          <w:sz w:val="24"/>
          <w:szCs w:val="24"/>
        </w:rPr>
        <w:object w:dxaOrig="2740" w:dyaOrig="360">
          <v:shape id="_x0000_i1077" type="#_x0000_t75" style="width:137.25pt;height:18pt" o:ole="">
            <v:imagedata r:id="rId107" o:title=""/>
          </v:shape>
          <o:OLEObject Type="Embed" ProgID="Equation.3" ShapeID="_x0000_i1077" DrawAspect="Content" ObjectID="_1652371509" r:id="rId108"/>
        </w:object>
      </w:r>
      <w:r w:rsidRPr="00683FF4">
        <w:rPr>
          <w:rFonts w:ascii="Times New Roman" w:hAnsi="Times New Roman" w:cs="Times New Roman"/>
          <w:sz w:val="24"/>
          <w:szCs w:val="24"/>
        </w:rPr>
        <w:t>.</w:t>
      </w:r>
    </w:p>
    <w:p w:rsidR="00547361" w:rsidRPr="00683FF4" w:rsidRDefault="00547361" w:rsidP="005632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39CB" w:rsidRPr="00683FF4" w:rsidRDefault="007939CB" w:rsidP="00563275">
      <w:pPr>
        <w:rPr>
          <w:rFonts w:ascii="Times New Roman" w:hAnsi="Times New Roman" w:cs="Times New Roman"/>
          <w:position w:val="-24"/>
          <w:sz w:val="24"/>
          <w:szCs w:val="24"/>
        </w:rPr>
      </w:pPr>
    </w:p>
    <w:p w:rsidR="0034093D" w:rsidRPr="00683FF4" w:rsidRDefault="0034093D" w:rsidP="0056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14709" w:rsidRPr="00683FF4" w:rsidRDefault="00D14709" w:rsidP="00D14709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 xml:space="preserve">Варианты </w:t>
      </w:r>
    </w:p>
    <w:p w:rsidR="00D14709" w:rsidRPr="00683FF4" w:rsidRDefault="00D14709" w:rsidP="00D14709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домашней контрольной работы</w:t>
      </w:r>
    </w:p>
    <w:p w:rsidR="00D14709" w:rsidRPr="00683FF4" w:rsidRDefault="00D14709" w:rsidP="00D14709">
      <w:pPr>
        <w:widowControl w:val="0"/>
        <w:suppressAutoHyphens/>
        <w:autoSpaceDN w:val="0"/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1. Предприятие </w:t>
      </w:r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строительных материалов ООО «</w:t>
      </w:r>
      <w:proofErr w:type="spellStart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Стройпласт</w:t>
      </w:r>
      <w:proofErr w:type="spellEnd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выпускает два вида стройматериалов: жидкое стекло и пенопласт. Трудозатраты на производство 1 т. стекла – 20 человеко-часов, пенопласта – 10 человеко-часов. В кооперативе работают 10 рабочих по 40 ч. в неделю.  Оборудование позволяет производить не более 15 т. стекла и 30 т. пенопласта в неделю. Прибыль от реализации 1 т. жидкого стекла 50 тыс. руб.; 1 т. пенопласта – 40 тыс. руб. Сколько стройматериалов каждого вида следует выпускать в неделю  для получения максимальной прибыли? 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</w:t>
      </w:r>
      <w:r w:rsidRPr="00683FF4">
        <w:rPr>
          <w:rFonts w:ascii="Times New Roman" w:hAnsi="Times New Roman" w:cs="Times New Roman"/>
          <w:sz w:val="24"/>
          <w:szCs w:val="24"/>
        </w:rPr>
        <w:tab/>
        <w:t>Записать математическую модель задачи.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</w:t>
      </w:r>
      <w:r w:rsidRPr="00683FF4">
        <w:rPr>
          <w:rFonts w:ascii="Times New Roman" w:hAnsi="Times New Roman" w:cs="Times New Roman"/>
          <w:sz w:val="24"/>
          <w:szCs w:val="24"/>
        </w:rPr>
        <w:tab/>
        <w:t>Решить задачу графическим методом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2. Рабочий обслуживает три станка. Вероятность того, что в течении часа станок потребует внимания рабочего, равна для первого станка – 0,3; для второго – 0,3; для третьего – 0,2. Найти: а) вероятность того, что в течение некоторого часа ни один станок не потребует к себе внимания рабочего;  б) вероятность того, что, по крайней мере один из трех станков не потребует к себе внимания рабочего в течение часа.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lastRenderedPageBreak/>
        <w:t>3. В студенческой группе 18 человек, из них 4 юноши, остальные-девушки. Группа разделена наудачу на 2 равные подгруппы. Какова вероятность того, что все юноши попадут в одну подгруппу?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Вариант№2</w:t>
      </w: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1. </w:t>
      </w:r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пункта </w:t>
      </w:r>
      <w:r w:rsidRPr="00683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 </w:t>
      </w:r>
      <w:r w:rsidRPr="00683F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отправляются скоростные и пассажирские поезда. Наличный парк вагонов разных типов, из которых ежедневно можно комплектовать данные поезда, и число пассажиров, вмещающихся в каждом из вагонов, приведены ниже:</w:t>
      </w: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1853"/>
        <w:gridCol w:w="1971"/>
        <w:gridCol w:w="1930"/>
        <w:gridCol w:w="1865"/>
      </w:tblGrid>
      <w:tr w:rsidR="00D14709" w:rsidRPr="00683FF4" w:rsidTr="00AA28BF">
        <w:tc>
          <w:tcPr>
            <w:tcW w:w="2027" w:type="dxa"/>
            <w:vMerge w:val="restart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вагонов в поезде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пассажиров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вагонов</w:t>
            </w:r>
          </w:p>
        </w:tc>
      </w:tr>
      <w:tr w:rsidR="00D14709" w:rsidRPr="00683FF4" w:rsidTr="00AA28BF">
        <w:tc>
          <w:tcPr>
            <w:tcW w:w="2027" w:type="dxa"/>
            <w:vMerge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скором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пассажирском</w:t>
            </w:r>
          </w:p>
        </w:tc>
        <w:tc>
          <w:tcPr>
            <w:tcW w:w="2028" w:type="dxa"/>
            <w:vMerge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09" w:rsidRPr="00683FF4" w:rsidTr="00AA28BF">
        <w:tc>
          <w:tcPr>
            <w:tcW w:w="2027" w:type="dxa"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багажный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14709" w:rsidRPr="00683FF4" w:rsidTr="00AA28BF">
        <w:tc>
          <w:tcPr>
            <w:tcW w:w="2027" w:type="dxa"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4709" w:rsidRPr="00683FF4" w:rsidTr="00AA28BF">
        <w:tc>
          <w:tcPr>
            <w:tcW w:w="2027" w:type="dxa"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плацкартный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D14709" w:rsidRPr="00683FF4" w:rsidTr="00AA28BF">
        <w:tc>
          <w:tcPr>
            <w:tcW w:w="2027" w:type="dxa"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купейный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14709" w:rsidRPr="00683FF4" w:rsidTr="00AA28BF">
        <w:tc>
          <w:tcPr>
            <w:tcW w:w="2027" w:type="dxa"/>
            <w:shd w:val="clear" w:color="auto" w:fill="auto"/>
          </w:tcPr>
          <w:p w:rsidR="00D14709" w:rsidRPr="00683FF4" w:rsidRDefault="00D14709" w:rsidP="00AA2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спальный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количество скорых и пассажирских поездов, при которых число перевозимых пассажиров достигает максимума.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</w:t>
      </w:r>
      <w:r w:rsidRPr="00683FF4">
        <w:rPr>
          <w:rFonts w:ascii="Times New Roman" w:hAnsi="Times New Roman" w:cs="Times New Roman"/>
          <w:sz w:val="24"/>
          <w:szCs w:val="24"/>
        </w:rPr>
        <w:tab/>
        <w:t>Записать математическую модель задачи.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</w:t>
      </w:r>
      <w:r w:rsidRPr="00683FF4">
        <w:rPr>
          <w:rFonts w:ascii="Times New Roman" w:hAnsi="Times New Roman" w:cs="Times New Roman"/>
          <w:sz w:val="24"/>
          <w:szCs w:val="24"/>
        </w:rPr>
        <w:tab/>
        <w:t>Решить задачу графическим методом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2. В команде из 10 спортсменов 5 мастеров спорта. По жеребьевке из команды выбирают 3 спортсменов.   Найти вероятность того, что все выбранные спортсмены являются мастерами спорта.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3. Из 20 студентов 14 знают формулу полной вероятности, а 10 – формулу Байеса. При этом 6 человек знают обе формулы. Наудачу вызван студент.  Найти вероятность того, что он знает хотя бы одну из этих формул.</w:t>
      </w: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№3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1. . Для двух видов изделий  А и В используются поделочные камни: ма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лахит, яшма, тигровый глаз. На изготовление изделия А идет каж</w:t>
      </w:r>
      <w:r w:rsidRPr="00683FF4">
        <w:rPr>
          <w:rFonts w:ascii="Times New Roman" w:hAnsi="Times New Roman" w:cs="Times New Roman"/>
          <w:sz w:val="24"/>
          <w:szCs w:val="24"/>
        </w:rPr>
        <w:softHyphen/>
        <w:t xml:space="preserve">дого материала 0,7; 0,1; 0,1 ед. На изделие вида В идет каждого материала в количестве 0,6; 0,2; 0,1 ед. Известны запасы камня: малахита - 70 ед., яшмы - 14 ед., тигрового глаза - 15 ед. Найти оптимальный план выпуска видов изделий А и В, если прибыль от реализации изделия А составляет 350 руб. ;, а изделия В - 500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>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</w:t>
      </w:r>
      <w:r w:rsidRPr="00683FF4">
        <w:rPr>
          <w:rFonts w:ascii="Times New Roman" w:hAnsi="Times New Roman" w:cs="Times New Roman"/>
          <w:sz w:val="24"/>
          <w:szCs w:val="24"/>
        </w:rPr>
        <w:tab/>
        <w:t>Записать математическую модель задачи.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</w:t>
      </w:r>
      <w:r w:rsidRPr="00683FF4">
        <w:rPr>
          <w:rFonts w:ascii="Times New Roman" w:hAnsi="Times New Roman" w:cs="Times New Roman"/>
          <w:sz w:val="24"/>
          <w:szCs w:val="24"/>
        </w:rPr>
        <w:tab/>
        <w:t>Решить задачу графическим методом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lastRenderedPageBreak/>
        <w:t>2. Вероятность того, что телевизор потребует ремонта в течение гарантийного срока, равна 0,05. Найти вероятность того, что в течение гарантийного срока из двух телевизоров: 1) не более одного потребует ремонта; 2) хотя бы один  потребует ремонта.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3. Колоду карт (36 шт.) наудачу разделяют на две части. Найти вероятность того, что в обеих частях окажется по одинаковому числу тузов.</w:t>
      </w: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№4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1. Для изготовления двух видов компота ассорти используются слива, груша и яблоки . Общее количество фруктов: сливы - 75 кг, груши -55 кг, яблок - 60 кг. На ассорти 1 вида идет каждого вида фрук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тов, соответственно 0;1;1,5 кг, на ассорти 2 вида, соответствен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но 0,5; 0,5; 0,5 кг. Найти план производства компотов ассорти, обеспечивающий максимальную прибыль, если прибыль от одной банки компота 1 вида равна 80 руб. , для 2 вида - 30 руб.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</w:t>
      </w:r>
      <w:r w:rsidRPr="00683FF4">
        <w:rPr>
          <w:rFonts w:ascii="Times New Roman" w:hAnsi="Times New Roman" w:cs="Times New Roman"/>
          <w:sz w:val="24"/>
          <w:szCs w:val="24"/>
        </w:rPr>
        <w:tab/>
        <w:t>Записать математическую модель задачи.</w:t>
      </w:r>
    </w:p>
    <w:p w:rsidR="00D14709" w:rsidRPr="00683FF4" w:rsidRDefault="00D14709" w:rsidP="00D14709">
      <w:pPr>
        <w:spacing w:after="0"/>
        <w:ind w:left="397" w:right="227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</w:t>
      </w:r>
      <w:r w:rsidRPr="00683FF4">
        <w:rPr>
          <w:rFonts w:ascii="Times New Roman" w:hAnsi="Times New Roman" w:cs="Times New Roman"/>
          <w:sz w:val="24"/>
          <w:szCs w:val="24"/>
        </w:rPr>
        <w:tab/>
        <w:t xml:space="preserve">Решить задачу графическим методом </w:t>
      </w:r>
    </w:p>
    <w:p w:rsidR="00D14709" w:rsidRPr="00683FF4" w:rsidRDefault="00D14709" w:rsidP="00D14709">
      <w:pPr>
        <w:spacing w:after="0"/>
        <w:ind w:left="397" w:right="227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spacing w:after="0"/>
        <w:ind w:left="397" w:right="227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2. Монета бросается до тех пор, пока не выпадает герб. Вычислить вероятность того, что опыт закончится на четвертом бросании. </w:t>
      </w:r>
    </w:p>
    <w:p w:rsidR="00D14709" w:rsidRPr="00683FF4" w:rsidRDefault="00D14709" w:rsidP="00D14709">
      <w:pPr>
        <w:spacing w:after="0"/>
        <w:ind w:left="397" w:right="227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3. В прямоугольник с основанием 5см, высотой 10 см наудачу ставится точка. Найти вероятность того, что расстояние точки до точки пересечения диагоналей  прямоугольника будет меньше 2 см.</w:t>
      </w:r>
    </w:p>
    <w:p w:rsidR="00D14709" w:rsidRPr="00683FF4" w:rsidRDefault="00D14709" w:rsidP="00D14709">
      <w:pPr>
        <w:spacing w:after="0"/>
        <w:ind w:left="397" w:right="227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№5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На приобретение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обрудования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 для нового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производственнного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 участ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ка выделено 200 тыс. руб.. Оборудование должно быть размещено на площади, не превышающей 72 кв.м.. Предприятие может заказать обо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рудование двух видов: машины типа А стоимостью 50 тыс.руб., тре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бующие 6 кв.м площади (с учетом проходов) и дающие 8 тыс.ед. про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дукции за смену, и машины типа В стоимостью 20 тыс. руб., занимаю</w:t>
      </w:r>
      <w:r w:rsidRPr="00683FF4">
        <w:rPr>
          <w:rFonts w:ascii="Times New Roman" w:hAnsi="Times New Roman" w:cs="Times New Roman"/>
          <w:sz w:val="24"/>
          <w:szCs w:val="24"/>
        </w:rPr>
        <w:softHyphen/>
        <w:t xml:space="preserve">щие площадь 12 кв.м и дающие за смену 3 тыс.ед. Найти оптимальный вариант приобретения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обрудования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>, обеспечивающий максимум общей производительности нового участка.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</w:t>
      </w:r>
      <w:r w:rsidRPr="00683FF4">
        <w:rPr>
          <w:rFonts w:ascii="Times New Roman" w:hAnsi="Times New Roman" w:cs="Times New Roman"/>
          <w:sz w:val="24"/>
          <w:szCs w:val="24"/>
        </w:rPr>
        <w:tab/>
        <w:t>Записать математическую модель задачи.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</w:t>
      </w:r>
      <w:r w:rsidRPr="00683FF4">
        <w:rPr>
          <w:rFonts w:ascii="Times New Roman" w:hAnsi="Times New Roman" w:cs="Times New Roman"/>
          <w:sz w:val="24"/>
          <w:szCs w:val="24"/>
        </w:rPr>
        <w:tab/>
        <w:t>Решить задачу графическим методом</w:t>
      </w:r>
    </w:p>
    <w:p w:rsidR="00D14709" w:rsidRPr="00683FF4" w:rsidRDefault="00D14709" w:rsidP="00D147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2. Для поражения цели достаточно хотя бы одного попадания. Вероятность попадания при одном  выстреле равна 0,2. Произведен залп из </w:t>
      </w:r>
      <w:r w:rsidRPr="00683F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83FF4">
        <w:rPr>
          <w:rFonts w:ascii="Times New Roman" w:hAnsi="Times New Roman" w:cs="Times New Roman"/>
          <w:sz w:val="24"/>
          <w:szCs w:val="24"/>
        </w:rPr>
        <w:t xml:space="preserve"> выстрелов. Каков должен быть расход снарядов, чтобы с вероятностью, не меньшей 0,7 можно было ожидать поражения цели?</w:t>
      </w:r>
      <w:r w:rsidRPr="00683F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Владелец пластиковой карточки банкомата забыл последние три цифры кода и набрал их наугад. Какова вероятность набора верного номера, если известно, что все эти три цифры различны?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№6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1. 1. Для изготовления двух видов соков используются слива, черника и клубника. Общее количество сливы - 300 кг, черники - 270 кг, клубники - 400 кг. На сок 1 вида расход продуктов в частях сос</w:t>
      </w:r>
      <w:r w:rsidRPr="00683FF4">
        <w:rPr>
          <w:rFonts w:ascii="Times New Roman" w:hAnsi="Times New Roman" w:cs="Times New Roman"/>
          <w:sz w:val="24"/>
          <w:szCs w:val="24"/>
        </w:rPr>
        <w:softHyphen/>
        <w:t xml:space="preserve">тавляет соответственно 2:1:4, на сок 2 вида - соответственно, З: З:1. Найти оптимальный план производства двух видов соков, обеспечивающий максимальную прибыль, если цена одного кг сока 1 вида равна 25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 , а 1 кг сока 2 вида - 45 руб.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а).</w:t>
      </w:r>
      <w:r w:rsidRPr="00683FF4">
        <w:rPr>
          <w:rFonts w:ascii="Times New Roman" w:hAnsi="Times New Roman" w:cs="Times New Roman"/>
          <w:sz w:val="24"/>
          <w:szCs w:val="24"/>
        </w:rPr>
        <w:tab/>
        <w:t>Записать математическую модель задачи.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б). Решить задачу графическим методом.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2. Игра проводится до выигрыша одним из двух игроков 2 партий подряд (ничьи исключаются).Вероятность выигрыша партии каждым из игроков равна 0,5. Найти вероятность того, что игра закончится раньше пятой партии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3. 12 отдыхающих, среди которых 2 женщины, случайным образом разбиваются для игры в волейбол по 6 человек. Найдите вероятность того, что обе женщины попадут в одну команду.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№7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1.  Для обработки поделочных камней используются три вида оборудо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вания (1;2;3). Изготовляются два вида брошей из малахита и ага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та. Малахит обрабатывается на 1;2;3 оборудовании - 0,5;0,2;0,1 часа соответственно, агат - соответственно,0,4;0,4;0 час. Об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щий фонд полезного рабочего времени оборудования, соответствен</w:t>
      </w:r>
      <w:r w:rsidRPr="00683FF4">
        <w:rPr>
          <w:rFonts w:ascii="Times New Roman" w:hAnsi="Times New Roman" w:cs="Times New Roman"/>
          <w:sz w:val="24"/>
          <w:szCs w:val="24"/>
        </w:rPr>
        <w:softHyphen/>
        <w:t>но составляет 40;28;6 час . Каков оптимальный план выпуска ма</w:t>
      </w:r>
      <w:r w:rsidRPr="00683FF4">
        <w:rPr>
          <w:rFonts w:ascii="Times New Roman" w:hAnsi="Times New Roman" w:cs="Times New Roman"/>
          <w:sz w:val="24"/>
          <w:szCs w:val="24"/>
        </w:rPr>
        <w:softHyphen/>
        <w:t xml:space="preserve">лахитовых и агатовых брошей, если цена броши из малахита 1000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, ., а из агата - 800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>;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а)</w:t>
      </w:r>
      <w:r w:rsidRPr="00683FF4">
        <w:rPr>
          <w:rFonts w:ascii="Times New Roman" w:hAnsi="Times New Roman" w:cs="Times New Roman"/>
          <w:sz w:val="24"/>
          <w:szCs w:val="24"/>
        </w:rPr>
        <w:tab/>
        <w:t>Записать математическую модель задачи.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б)</w:t>
      </w:r>
      <w:r w:rsidRPr="00683FF4">
        <w:rPr>
          <w:rFonts w:ascii="Times New Roman" w:hAnsi="Times New Roman" w:cs="Times New Roman"/>
          <w:sz w:val="24"/>
          <w:szCs w:val="24"/>
        </w:rPr>
        <w:tab/>
        <w:t>Решить задачу графическим методом.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2. Три стрелка производят по одному  выстрелу по обшей мишени.  Вероятность попадания в мишень для первого стрелка равна 0,7; для второго    0,5; для третьего   0,8. Найти вероятность того, что будет ровно  два попадания в мишень.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Турист, заблудившись в лесу, вышел на полянку, от которой  в разные стороны  ведут 5 дорог. Если  турист пойдет по первой дороге,  то вероятность выхода туриста из леса в течении  часа составляет  0,6,  если по второй – 0,3, если по третей – 0,2, если по </w:t>
      </w:r>
      <w:r w:rsidRPr="00683FF4">
        <w:rPr>
          <w:rFonts w:ascii="Times New Roman" w:hAnsi="Times New Roman" w:cs="Times New Roman"/>
          <w:sz w:val="24"/>
          <w:szCs w:val="24"/>
        </w:rPr>
        <w:lastRenderedPageBreak/>
        <w:t>четвертой – 0,1,  если по пятой – 0,1. Какова вероятность того, что турист пошел по первой  дороге, если через час он вышел из леса?</w:t>
      </w: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№8</w:t>
      </w: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Для изготовления различных изделий </w:t>
      </w:r>
      <w:r w:rsidRPr="00683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А, В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Pr="00683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предприятие использует три различных вида сырья. Нормы расхода сырья на производство одного изделия каждого вида, цена одного изделия </w:t>
      </w:r>
      <w:r w:rsidRPr="00683FF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В и С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а также общее количество сырья каждого вида, которое может быть использовано предприятием, приведены в таблице.</w:t>
      </w: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Составить план производства изделий, при котором общая стоимость всей произведенной продукции будет максимальной.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1886"/>
        <w:gridCol w:w="1887"/>
        <w:gridCol w:w="1861"/>
        <w:gridCol w:w="124"/>
        <w:gridCol w:w="1861"/>
      </w:tblGrid>
      <w:tr w:rsidR="00D14709" w:rsidRPr="00683FF4" w:rsidTr="00AA28BF">
        <w:tc>
          <w:tcPr>
            <w:tcW w:w="1952" w:type="dxa"/>
            <w:vMerge w:val="restart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сырья</w:t>
            </w:r>
          </w:p>
        </w:tc>
        <w:tc>
          <w:tcPr>
            <w:tcW w:w="5634" w:type="dxa"/>
            <w:gridSpan w:val="3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Нормы затрат сырья </w:t>
            </w:r>
            <w:r w:rsidRPr="00683F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(кг)</w:t>
            </w: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одно изделие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</w:t>
            </w:r>
          </w:p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</w:t>
            </w:r>
          </w:p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сырья </w:t>
            </w:r>
            <w:r w:rsidRPr="00683F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(кг)</w:t>
            </w:r>
          </w:p>
        </w:tc>
      </w:tr>
      <w:tr w:rsidR="00D14709" w:rsidRPr="00683FF4" w:rsidTr="00AA28BF">
        <w:trPr>
          <w:gridAfter w:val="1"/>
          <w:wAfter w:w="1861" w:type="dxa"/>
        </w:trPr>
        <w:tc>
          <w:tcPr>
            <w:tcW w:w="1952" w:type="dxa"/>
            <w:vMerge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14709" w:rsidRPr="00683FF4" w:rsidTr="00AA28BF">
        <w:trPr>
          <w:gridAfter w:val="1"/>
          <w:wAfter w:w="1861" w:type="dxa"/>
        </w:trPr>
        <w:tc>
          <w:tcPr>
            <w:tcW w:w="1952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360</w:t>
            </w:r>
          </w:p>
        </w:tc>
      </w:tr>
      <w:tr w:rsidR="00D14709" w:rsidRPr="00683FF4" w:rsidTr="00AA28BF">
        <w:trPr>
          <w:gridAfter w:val="1"/>
          <w:wAfter w:w="1861" w:type="dxa"/>
        </w:trPr>
        <w:tc>
          <w:tcPr>
            <w:tcW w:w="1952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192</w:t>
            </w:r>
          </w:p>
        </w:tc>
      </w:tr>
      <w:tr w:rsidR="00D14709" w:rsidRPr="00683FF4" w:rsidTr="00AA28BF">
        <w:trPr>
          <w:gridAfter w:val="1"/>
          <w:wAfter w:w="1861" w:type="dxa"/>
        </w:trPr>
        <w:tc>
          <w:tcPr>
            <w:tcW w:w="1952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180</w:t>
            </w:r>
          </w:p>
        </w:tc>
      </w:tr>
      <w:tr w:rsidR="00D14709" w:rsidRPr="00683FF4" w:rsidTr="00AA28BF">
        <w:trPr>
          <w:gridAfter w:val="1"/>
          <w:wAfter w:w="1861" w:type="dxa"/>
        </w:trPr>
        <w:tc>
          <w:tcPr>
            <w:tcW w:w="1952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Цена одного изделия  </w:t>
            </w:r>
            <w:r w:rsidRPr="00683F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(€)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3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14709" w:rsidRPr="00683FF4" w:rsidRDefault="00D14709" w:rsidP="00AA28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D14709" w:rsidRPr="00683FF4" w:rsidRDefault="00D14709" w:rsidP="00D14709">
      <w:pPr>
        <w:spacing w:after="0"/>
        <w:ind w:left="72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14709" w:rsidRPr="00683FF4" w:rsidRDefault="00D14709" w:rsidP="00D14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683FF4">
        <w:rPr>
          <w:rFonts w:ascii="Times New Roman" w:hAnsi="Times New Roman" w:cs="Times New Roman"/>
          <w:sz w:val="24"/>
          <w:szCs w:val="24"/>
        </w:rPr>
        <w:t>. В ящике лежат 20 теннисных мячей, в том числе 10 новых и 10 игранных. Для игры наудачу выбирают четыре  мяча .Найти вероятность того, что среди них ровно половина новых.</w:t>
      </w:r>
    </w:p>
    <w:p w:rsidR="00D14709" w:rsidRPr="00683FF4" w:rsidRDefault="00D14709" w:rsidP="00D147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3. Прибор, установленный на борту самолета, может работать в двух режимах: в условиях нормального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крейсеровского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 полёта и в условиях перегрузки при взлете и посадке. Крейсерский режим полета составляет 80% всего времени полёта, условия перегрузки - 20%. Вероятность выхода прибора из строя за время полета в нормальном режиме равна 0,1, в условиях перегрузки - 0,4. Найти вероятность того, что прибор не откажет в течение всего полёта</w:t>
      </w:r>
    </w:p>
    <w:p w:rsidR="00D14709" w:rsidRPr="00683FF4" w:rsidRDefault="00D14709" w:rsidP="00D147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№9</w:t>
      </w: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Предприниматель </w:t>
      </w:r>
      <w:proofErr w:type="spellStart"/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Чонкин</w:t>
      </w:r>
      <w:proofErr w:type="spellEnd"/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планирует заняться разведением рыбы в искусственном водоеме. Водоем можно заселить двумя видами рыб А и В. Средняя масса рыбы для вида А равна 2 кг и для вида В – 1 кг. В водоеме имеется два вида пищи: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 и Р2. Средние потребности одной рыбы вида А составляют 1 ед. корма 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 и 3 ед. корма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 в день. </w:t>
      </w:r>
    </w:p>
    <w:p w:rsidR="00D14709" w:rsidRPr="00683FF4" w:rsidRDefault="00D14709" w:rsidP="00D147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Аналогичные потребности для рыбы вида В составляют 2 ед.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 и 1 ед.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 Ежедневный запас пищи поддерживается на уровне 500 ед. 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P</w:t>
      </w:r>
      <w:r w:rsidRPr="00683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 и 900 ед. Р2. Как следует заселить озеро рыбами, чтобы максимизировать общую массу рыб?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2. Четыре подруги   Маша, Катя и Даша идут в </w:t>
      </w:r>
      <w:proofErr w:type="spellStart"/>
      <w:r w:rsidRPr="00683FF4">
        <w:rPr>
          <w:rFonts w:ascii="Times New Roman" w:hAnsi="Times New Roman" w:cs="Times New Roman"/>
          <w:sz w:val="24"/>
          <w:szCs w:val="24"/>
        </w:rPr>
        <w:t>театр.У</w:t>
      </w:r>
      <w:proofErr w:type="spellEnd"/>
      <w:r w:rsidRPr="00683FF4">
        <w:rPr>
          <w:rFonts w:ascii="Times New Roman" w:hAnsi="Times New Roman" w:cs="Times New Roman"/>
          <w:sz w:val="24"/>
          <w:szCs w:val="24"/>
        </w:rPr>
        <w:t xml:space="preserve"> них билеты с номерами 5,6,7 в одном ряду, которые они распределили произвольным образом. Определите вероятность </w:t>
      </w:r>
      <w:r w:rsidRPr="00683FF4">
        <w:rPr>
          <w:rFonts w:ascii="Times New Roman" w:hAnsi="Times New Roman" w:cs="Times New Roman"/>
          <w:sz w:val="24"/>
          <w:szCs w:val="24"/>
        </w:rPr>
        <w:lastRenderedPageBreak/>
        <w:t>того, что Маша и Катя будут сидеть рядом (предполагается, что все занимают места согласно билетам)</w:t>
      </w:r>
    </w:p>
    <w:p w:rsidR="00D14709" w:rsidRPr="00683FF4" w:rsidRDefault="00D14709" w:rsidP="00D14709">
      <w:pPr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3. Колоду карт ( 36 шт.) наудачу разделяют на две части. Найти вероятность того, что  в одной из частей окажется один туз, а в другой 3 туза.</w:t>
      </w:r>
    </w:p>
    <w:p w:rsidR="00D14709" w:rsidRPr="00683FF4" w:rsidRDefault="00D14709" w:rsidP="00D14709">
      <w:pPr>
        <w:rPr>
          <w:rFonts w:ascii="Times New Roman" w:hAnsi="Times New Roman" w:cs="Times New Roman"/>
          <w:position w:val="-24"/>
          <w:sz w:val="24"/>
          <w:szCs w:val="24"/>
        </w:rPr>
      </w:pPr>
    </w:p>
    <w:p w:rsidR="00D14709" w:rsidRPr="00683FF4" w:rsidRDefault="00D14709" w:rsidP="00D14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F4">
        <w:rPr>
          <w:rFonts w:ascii="Times New Roman" w:hAnsi="Times New Roman" w:cs="Times New Roman"/>
          <w:b/>
          <w:sz w:val="24"/>
          <w:szCs w:val="24"/>
        </w:rPr>
        <w:t>Вариант №10</w:t>
      </w:r>
    </w:p>
    <w:p w:rsidR="00D14709" w:rsidRPr="00683FF4" w:rsidRDefault="00D14709" w:rsidP="00D147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1. </w:t>
      </w:r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Кирпичный завод выпускает кирпичи двух марок (М1 и М2). Для производства кирпича применяется глина трех видов. Нормы расхода глины каждого вида на 1 кирпич первой марки равны 4, 2, 1 условных единиц; на 1 кирпич второй марки - 2, 3, 4 </w:t>
      </w:r>
      <w:proofErr w:type="spellStart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усл.ед</w:t>
      </w:r>
      <w:proofErr w:type="spellEnd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Общие запасы глины А, В и С составляют 32, 32, 36 </w:t>
      </w:r>
      <w:proofErr w:type="spellStart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усл.eд</w:t>
      </w:r>
      <w:proofErr w:type="spellEnd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Прибыль от реализации 1 кирпича первой марки 5 </w:t>
      </w:r>
      <w:proofErr w:type="spellStart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усл.ед</w:t>
      </w:r>
      <w:proofErr w:type="spellEnd"/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>.(в руб.), а второй марки – 8 условных единиц. Составить план производства, обеспечивающий максимальную прибыль.</w:t>
      </w:r>
    </w:p>
    <w:p w:rsidR="00D14709" w:rsidRPr="00683FF4" w:rsidRDefault="00D14709" w:rsidP="00D147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83FF4">
        <w:rPr>
          <w:rFonts w:ascii="Times New Roman" w:hAnsi="Times New Roman" w:cs="Times New Roman"/>
          <w:sz w:val="24"/>
          <w:szCs w:val="24"/>
        </w:rPr>
        <w:t xml:space="preserve"> Вероятность того, что в течении одной  смены произойдет неполадка станка, равна 0,05. Найти вероятность того, что  не произойдет ни одной неполадки в течении трех смен. </w:t>
      </w:r>
    </w:p>
    <w:p w:rsidR="00D14709" w:rsidRPr="00683FF4" w:rsidRDefault="00D14709" w:rsidP="00D147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>3. Три цеха завода производят однотипные детали, которые поступают на сборку в общий контейнер. Известно, что первый цех производит изделий в 2 раза больше второго цеха и в 3 раза больше третьего цеха. В первом цехе брак составляет 6%, во втором - 10%, в третьем - 14%. Для контроля из контейнера берется одно изделие. Какова вероятность того, что изделие окажется стандартным (без брака).</w:t>
      </w:r>
    </w:p>
    <w:p w:rsidR="00D14709" w:rsidRPr="00683FF4" w:rsidRDefault="00D14709" w:rsidP="00D147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3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709" w:rsidRPr="00683FF4" w:rsidRDefault="00D14709" w:rsidP="00D147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709" w:rsidRPr="00683FF4" w:rsidRDefault="00D14709" w:rsidP="00D1470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93D" w:rsidRPr="00683FF4" w:rsidRDefault="0034093D" w:rsidP="005632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093D" w:rsidRPr="00683FF4" w:rsidSect="004B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C26"/>
    <w:multiLevelType w:val="hybridMultilevel"/>
    <w:tmpl w:val="88CA4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709B7"/>
    <w:multiLevelType w:val="hybridMultilevel"/>
    <w:tmpl w:val="BAD655E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BD5522"/>
    <w:multiLevelType w:val="hybridMultilevel"/>
    <w:tmpl w:val="52388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24678"/>
    <w:multiLevelType w:val="hybridMultilevel"/>
    <w:tmpl w:val="5860E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67800"/>
    <w:multiLevelType w:val="hybridMultilevel"/>
    <w:tmpl w:val="EB8AA0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0709C"/>
    <w:multiLevelType w:val="hybridMultilevel"/>
    <w:tmpl w:val="D26ABBD4"/>
    <w:lvl w:ilvl="0" w:tplc="3236C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0F8C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CE4A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2E9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D1CC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0E0C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9D68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444B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1E0D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2FED56EB"/>
    <w:multiLevelType w:val="hybridMultilevel"/>
    <w:tmpl w:val="FA7AA132"/>
    <w:lvl w:ilvl="0" w:tplc="DC22B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C014D5"/>
    <w:multiLevelType w:val="hybridMultilevel"/>
    <w:tmpl w:val="9C0A937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DD462D"/>
    <w:multiLevelType w:val="hybridMultilevel"/>
    <w:tmpl w:val="D88273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53711C"/>
    <w:multiLevelType w:val="hybridMultilevel"/>
    <w:tmpl w:val="D8C4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044CF0"/>
    <w:multiLevelType w:val="hybridMultilevel"/>
    <w:tmpl w:val="95124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3B3BB5"/>
    <w:multiLevelType w:val="hybridMultilevel"/>
    <w:tmpl w:val="B010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B52182"/>
    <w:multiLevelType w:val="multilevel"/>
    <w:tmpl w:val="1DA80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7BF7E57"/>
    <w:multiLevelType w:val="hybridMultilevel"/>
    <w:tmpl w:val="47A0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73B85"/>
    <w:multiLevelType w:val="multilevel"/>
    <w:tmpl w:val="353C9C62"/>
    <w:name w:val="WW8Num13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72F314BE"/>
    <w:multiLevelType w:val="hybridMultilevel"/>
    <w:tmpl w:val="3850A116"/>
    <w:lvl w:ilvl="0" w:tplc="FFFAA4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5"/>
  </w:num>
  <w:num w:numId="6">
    <w:abstractNumId w:val="14"/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15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011F"/>
    <w:rsid w:val="00002BB9"/>
    <w:rsid w:val="000B01FC"/>
    <w:rsid w:val="00112221"/>
    <w:rsid w:val="0014273A"/>
    <w:rsid w:val="00151DF6"/>
    <w:rsid w:val="00183597"/>
    <w:rsid w:val="001839BD"/>
    <w:rsid w:val="001B39CA"/>
    <w:rsid w:val="00225902"/>
    <w:rsid w:val="00243400"/>
    <w:rsid w:val="002B35A8"/>
    <w:rsid w:val="002F4033"/>
    <w:rsid w:val="003265B8"/>
    <w:rsid w:val="0034093D"/>
    <w:rsid w:val="003F53F2"/>
    <w:rsid w:val="00402A48"/>
    <w:rsid w:val="0041011F"/>
    <w:rsid w:val="004A2D9F"/>
    <w:rsid w:val="004B1BEE"/>
    <w:rsid w:val="0051175E"/>
    <w:rsid w:val="00511EAC"/>
    <w:rsid w:val="0052569C"/>
    <w:rsid w:val="00547361"/>
    <w:rsid w:val="00563275"/>
    <w:rsid w:val="005A772A"/>
    <w:rsid w:val="005B1037"/>
    <w:rsid w:val="005E2FF9"/>
    <w:rsid w:val="005F23BE"/>
    <w:rsid w:val="00627932"/>
    <w:rsid w:val="00683FF4"/>
    <w:rsid w:val="006A4837"/>
    <w:rsid w:val="006E6A02"/>
    <w:rsid w:val="00721A7E"/>
    <w:rsid w:val="00741391"/>
    <w:rsid w:val="00754F2D"/>
    <w:rsid w:val="0075747A"/>
    <w:rsid w:val="007939CB"/>
    <w:rsid w:val="007C2144"/>
    <w:rsid w:val="00885F5B"/>
    <w:rsid w:val="00894A4F"/>
    <w:rsid w:val="008C4A76"/>
    <w:rsid w:val="008C4E89"/>
    <w:rsid w:val="008C6656"/>
    <w:rsid w:val="008E372A"/>
    <w:rsid w:val="008F178F"/>
    <w:rsid w:val="009106EA"/>
    <w:rsid w:val="0091733A"/>
    <w:rsid w:val="009323A0"/>
    <w:rsid w:val="009C5379"/>
    <w:rsid w:val="009E5F7B"/>
    <w:rsid w:val="00A7096F"/>
    <w:rsid w:val="00AC5647"/>
    <w:rsid w:val="00AD2718"/>
    <w:rsid w:val="00B129AB"/>
    <w:rsid w:val="00BD0FD8"/>
    <w:rsid w:val="00C16A23"/>
    <w:rsid w:val="00CA3422"/>
    <w:rsid w:val="00CE75A9"/>
    <w:rsid w:val="00D061FB"/>
    <w:rsid w:val="00D07D85"/>
    <w:rsid w:val="00D14709"/>
    <w:rsid w:val="00D42A39"/>
    <w:rsid w:val="00D54A7A"/>
    <w:rsid w:val="00DF4B44"/>
    <w:rsid w:val="00E13B01"/>
    <w:rsid w:val="00E26CBC"/>
    <w:rsid w:val="00E462CD"/>
    <w:rsid w:val="00F556A7"/>
    <w:rsid w:val="00FE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1F"/>
  </w:style>
  <w:style w:type="paragraph" w:styleId="1">
    <w:name w:val="heading 1"/>
    <w:basedOn w:val="a"/>
    <w:next w:val="a"/>
    <w:link w:val="10"/>
    <w:uiPriority w:val="9"/>
    <w:qFormat/>
    <w:rsid w:val="00885F5B"/>
    <w:pPr>
      <w:keepNext/>
      <w:spacing w:before="240" w:after="60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5F5B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2B35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35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2B35A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2B35A8"/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59"/>
    <w:rsid w:val="00D54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xdefaultcursor">
    <w:name w:val="dxdefaultcursor"/>
    <w:basedOn w:val="a0"/>
    <w:rsid w:val="00D14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97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7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8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5.wmf"/><Relationship Id="rId107" Type="http://schemas.openxmlformats.org/officeDocument/2006/relationships/image" Target="media/image50.wmf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oleObject" Target="embeddings/oleObject50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image" Target="media/image10.wmf"/><Relationship Id="rId14" Type="http://schemas.openxmlformats.org/officeDocument/2006/relationships/image" Target="media/image7.png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0" Type="http://schemas.openxmlformats.org/officeDocument/2006/relationships/image" Target="media/image4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image" Target="media/image20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1960-F133-4492-89A5-B2D41A8C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2019-01-18T03:11:00Z</cp:lastPrinted>
  <dcterms:created xsi:type="dcterms:W3CDTF">2020-05-30T13:41:00Z</dcterms:created>
  <dcterms:modified xsi:type="dcterms:W3CDTF">2020-05-30T13:41:00Z</dcterms:modified>
</cp:coreProperties>
</file>