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150" w:rsidRDefault="002A2150" w:rsidP="002A2150">
      <w:bookmarkStart w:id="0" w:name="_GoBack"/>
      <w:bookmarkEnd w:id="0"/>
    </w:p>
    <w:p w:rsidR="006B43DC" w:rsidRPr="006B43DC" w:rsidRDefault="006B43DC" w:rsidP="006B43DC">
      <w:pPr>
        <w:pStyle w:val="Default"/>
      </w:pPr>
      <w:r>
        <w:t>Вариант № 6</w:t>
      </w:r>
    </w:p>
    <w:p w:rsidR="006B43DC" w:rsidRDefault="006B43DC" w:rsidP="002A2150">
      <w:pPr>
        <w:pStyle w:val="Default"/>
        <w:rPr>
          <w:b/>
          <w:bCs/>
          <w:sz w:val="23"/>
          <w:szCs w:val="23"/>
        </w:rPr>
      </w:pPr>
    </w:p>
    <w:p w:rsidR="002A2150" w:rsidRDefault="002A2150" w:rsidP="002A215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Задача 3. </w:t>
      </w:r>
    </w:p>
    <w:p w:rsidR="002A2150" w:rsidRDefault="002A2150" w:rsidP="002A21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Рассчитать электрическую цепь переменного тока при последовательном соединении </w:t>
      </w:r>
      <w:proofErr w:type="gramStart"/>
      <w:r>
        <w:rPr>
          <w:sz w:val="23"/>
          <w:szCs w:val="23"/>
        </w:rPr>
        <w:t>эле-ментов</w:t>
      </w:r>
      <w:proofErr w:type="gramEnd"/>
      <w:r>
        <w:rPr>
          <w:sz w:val="23"/>
          <w:szCs w:val="23"/>
        </w:rPr>
        <w:t xml:space="preserve"> (см. рис. 3). </w:t>
      </w:r>
    </w:p>
    <w:p w:rsidR="002A2150" w:rsidRPr="002A2150" w:rsidRDefault="002A2150" w:rsidP="002A21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Составить эквивалентную электрическую схему замещения. Исходные данные </w:t>
      </w:r>
      <w:proofErr w:type="spellStart"/>
      <w:proofErr w:type="gramStart"/>
      <w:r>
        <w:rPr>
          <w:sz w:val="23"/>
          <w:szCs w:val="23"/>
        </w:rPr>
        <w:t>приве-дены</w:t>
      </w:r>
      <w:proofErr w:type="spellEnd"/>
      <w:proofErr w:type="gramEnd"/>
      <w:r>
        <w:rPr>
          <w:sz w:val="23"/>
          <w:szCs w:val="23"/>
        </w:rPr>
        <w:t xml:space="preserve"> в таблице. </w:t>
      </w:r>
    </w:p>
    <w:p w:rsidR="002A2150" w:rsidRDefault="002A2150" w:rsidP="002A2150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Составить комплексные уравнения тока и напряжения. Построить по ним векторную </w:t>
      </w:r>
      <w:proofErr w:type="spellStart"/>
      <w:proofErr w:type="gramStart"/>
      <w:r>
        <w:rPr>
          <w:color w:val="auto"/>
          <w:sz w:val="23"/>
          <w:szCs w:val="23"/>
        </w:rPr>
        <w:t>диа</w:t>
      </w:r>
      <w:proofErr w:type="spellEnd"/>
      <w:r>
        <w:rPr>
          <w:color w:val="auto"/>
          <w:sz w:val="23"/>
          <w:szCs w:val="23"/>
        </w:rPr>
        <w:t>-грамму</w:t>
      </w:r>
      <w:proofErr w:type="gramEnd"/>
      <w:r>
        <w:rPr>
          <w:color w:val="auto"/>
          <w:sz w:val="23"/>
          <w:szCs w:val="23"/>
        </w:rPr>
        <w:t xml:space="preserve"> напряжения и тока в одной системе координат. Все расчеты сделать, используя комплексные числа в алгебраической форме записи. Результаты расчетов перевести в показательную форму записи. При расчете учитывать, что начальная фаза приложенного к цепи напряжения </w:t>
      </w:r>
      <w:proofErr w:type="spellStart"/>
      <w:r>
        <w:rPr>
          <w:i/>
          <w:iCs/>
          <w:color w:val="auto"/>
          <w:sz w:val="23"/>
          <w:szCs w:val="23"/>
        </w:rPr>
        <w:t>ψ</w:t>
      </w:r>
      <w:r>
        <w:rPr>
          <w:color w:val="auto"/>
          <w:sz w:val="16"/>
          <w:szCs w:val="16"/>
        </w:rPr>
        <w:t>Uab</w:t>
      </w:r>
      <w:proofErr w:type="spellEnd"/>
      <w:r>
        <w:rPr>
          <w:color w:val="auto"/>
          <w:sz w:val="16"/>
          <w:szCs w:val="16"/>
        </w:rPr>
        <w:t xml:space="preserve"> </w:t>
      </w:r>
      <w:r>
        <w:rPr>
          <w:color w:val="auto"/>
          <w:sz w:val="23"/>
          <w:szCs w:val="23"/>
        </w:rPr>
        <w:t xml:space="preserve">=0. </w:t>
      </w:r>
    </w:p>
    <w:p w:rsidR="002A2150" w:rsidRDefault="002A2150" w:rsidP="002A215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Рассчитать активную, реактивную и полную мощность цепи и всех ее элементов. </w:t>
      </w:r>
    </w:p>
    <w:p w:rsidR="002A2150" w:rsidRDefault="002A2150" w:rsidP="002A2150">
      <w:r>
        <w:rPr>
          <w:noProof/>
          <w:lang w:eastAsia="ru-RU"/>
        </w:rPr>
        <w:drawing>
          <wp:inline distT="0" distB="0" distL="0" distR="0" wp14:anchorId="03A40746" wp14:editId="141228B8">
            <wp:extent cx="6414135" cy="550989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4135" cy="550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2150" w:rsidSect="00787599">
      <w:pgSz w:w="11906" w:h="17338"/>
      <w:pgMar w:top="1134" w:right="900" w:bottom="196" w:left="90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2A"/>
    <w:rsid w:val="002A1618"/>
    <w:rsid w:val="002A2150"/>
    <w:rsid w:val="006B43DC"/>
    <w:rsid w:val="00A06D2A"/>
    <w:rsid w:val="00AB46AE"/>
    <w:rsid w:val="00B9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BF7E"/>
  <w15:chartTrackingRefBased/>
  <w15:docId w15:val="{1DD7E56F-6A8F-482C-B1DB-45F7CA49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1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>SPecialiST RePack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2021-04-20T06:40:00Z</dcterms:created>
  <dcterms:modified xsi:type="dcterms:W3CDTF">2021-04-26T12:49:00Z</dcterms:modified>
</cp:coreProperties>
</file>