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DC8" w:rsidRPr="00976E0B" w:rsidRDefault="002B6DC8" w:rsidP="002B6DC8">
      <w:pPr>
        <w:pStyle w:val="1"/>
        <w:spacing w:before="0"/>
        <w:rPr>
          <w:rFonts w:ascii="Times New Roman" w:hAnsi="Times New Roman" w:cs="Times New Roman"/>
          <w:caps/>
          <w:color w:val="auto"/>
        </w:rPr>
      </w:pPr>
      <w:r w:rsidRPr="00976E0B">
        <w:rPr>
          <w:rFonts w:ascii="Times New Roman" w:hAnsi="Times New Roman" w:cs="Times New Roman"/>
          <w:caps/>
          <w:color w:val="auto"/>
        </w:rPr>
        <w:t>Требования к содержанию структурных элементов пояснительной записки</w:t>
      </w:r>
    </w:p>
    <w:p w:rsidR="002B6DC8" w:rsidRPr="0041455D" w:rsidRDefault="002B6DC8" w:rsidP="002B6DC8">
      <w:pPr>
        <w:ind w:firstLine="709"/>
        <w:jc w:val="both"/>
      </w:pPr>
      <w:r w:rsidRPr="0041455D">
        <w:t>Пояснительная записка проекта (работы) должна содержать:</w:t>
      </w:r>
    </w:p>
    <w:p w:rsidR="002B6DC8" w:rsidRPr="003F604F" w:rsidRDefault="002B6DC8" w:rsidP="002B6DC8">
      <w:pPr>
        <w:pStyle w:val="a3"/>
        <w:numPr>
          <w:ilvl w:val="0"/>
          <w:numId w:val="13"/>
        </w:numPr>
        <w:ind w:left="0" w:firstLine="709"/>
        <w:jc w:val="both"/>
        <w:rPr>
          <w:color w:val="000000"/>
        </w:rPr>
      </w:pPr>
      <w:r w:rsidRPr="003F604F">
        <w:rPr>
          <w:color w:val="000000"/>
        </w:rPr>
        <w:t>титульный лист;</w:t>
      </w:r>
    </w:p>
    <w:p w:rsidR="002B6DC8" w:rsidRPr="003F604F" w:rsidRDefault="002B6DC8" w:rsidP="002B6DC8">
      <w:pPr>
        <w:pStyle w:val="a3"/>
        <w:numPr>
          <w:ilvl w:val="0"/>
          <w:numId w:val="13"/>
        </w:numPr>
        <w:ind w:left="0" w:firstLine="709"/>
        <w:jc w:val="both"/>
        <w:rPr>
          <w:color w:val="000000"/>
        </w:rPr>
      </w:pPr>
      <w:r w:rsidRPr="003F604F">
        <w:rPr>
          <w:color w:val="000000"/>
        </w:rPr>
        <w:t>задание</w:t>
      </w:r>
      <w:r>
        <w:rPr>
          <w:color w:val="000000"/>
        </w:rPr>
        <w:t xml:space="preserve"> на курсовое проектирование</w:t>
      </w:r>
      <w:r w:rsidRPr="003F604F">
        <w:rPr>
          <w:color w:val="000000"/>
        </w:rPr>
        <w:t>;</w:t>
      </w:r>
    </w:p>
    <w:p w:rsidR="002B6DC8" w:rsidRPr="003F604F" w:rsidRDefault="002B6DC8" w:rsidP="002B6DC8">
      <w:pPr>
        <w:pStyle w:val="a3"/>
        <w:numPr>
          <w:ilvl w:val="0"/>
          <w:numId w:val="13"/>
        </w:numPr>
        <w:ind w:left="0" w:firstLine="709"/>
        <w:jc w:val="both"/>
        <w:rPr>
          <w:color w:val="000000"/>
        </w:rPr>
      </w:pPr>
      <w:r w:rsidRPr="003F604F">
        <w:rPr>
          <w:color w:val="000000"/>
        </w:rPr>
        <w:t>содержание;</w:t>
      </w:r>
    </w:p>
    <w:p w:rsidR="002B6DC8" w:rsidRPr="003F604F" w:rsidRDefault="002B6DC8" w:rsidP="002B6DC8">
      <w:pPr>
        <w:pStyle w:val="a3"/>
        <w:numPr>
          <w:ilvl w:val="0"/>
          <w:numId w:val="13"/>
        </w:numPr>
        <w:ind w:left="0" w:firstLine="709"/>
        <w:jc w:val="both"/>
        <w:rPr>
          <w:color w:val="000000"/>
        </w:rPr>
      </w:pPr>
      <w:r w:rsidRPr="003F604F">
        <w:rPr>
          <w:color w:val="000000"/>
        </w:rPr>
        <w:t>введение;</w:t>
      </w:r>
    </w:p>
    <w:p w:rsidR="002B6DC8" w:rsidRPr="003F604F" w:rsidRDefault="002B6DC8" w:rsidP="002B6DC8">
      <w:pPr>
        <w:pStyle w:val="a3"/>
        <w:numPr>
          <w:ilvl w:val="0"/>
          <w:numId w:val="13"/>
        </w:numPr>
        <w:ind w:left="0" w:firstLine="709"/>
        <w:jc w:val="both"/>
        <w:rPr>
          <w:color w:val="000000"/>
        </w:rPr>
      </w:pPr>
      <w:r w:rsidRPr="003F604F">
        <w:rPr>
          <w:color w:val="000000"/>
        </w:rPr>
        <w:t>техническое задание;</w:t>
      </w:r>
    </w:p>
    <w:p w:rsidR="002B6DC8" w:rsidRPr="003F604F" w:rsidRDefault="002B6DC8" w:rsidP="002B6DC8">
      <w:pPr>
        <w:pStyle w:val="a3"/>
        <w:numPr>
          <w:ilvl w:val="0"/>
          <w:numId w:val="13"/>
        </w:numPr>
        <w:ind w:left="0" w:firstLine="709"/>
        <w:jc w:val="both"/>
        <w:rPr>
          <w:color w:val="000000"/>
        </w:rPr>
      </w:pPr>
      <w:r w:rsidRPr="003F604F">
        <w:rPr>
          <w:color w:val="000000"/>
        </w:rPr>
        <w:t>основная часть работы;</w:t>
      </w:r>
    </w:p>
    <w:p w:rsidR="002B6DC8" w:rsidRPr="003F604F" w:rsidRDefault="002B6DC8" w:rsidP="002B6DC8">
      <w:pPr>
        <w:pStyle w:val="a3"/>
        <w:numPr>
          <w:ilvl w:val="0"/>
          <w:numId w:val="13"/>
        </w:numPr>
        <w:ind w:left="0" w:firstLine="709"/>
        <w:jc w:val="both"/>
        <w:rPr>
          <w:color w:val="000000"/>
        </w:rPr>
      </w:pPr>
      <w:r w:rsidRPr="003F604F">
        <w:rPr>
          <w:color w:val="000000"/>
        </w:rPr>
        <w:t>заключение;</w:t>
      </w:r>
    </w:p>
    <w:p w:rsidR="002B6DC8" w:rsidRPr="003F604F" w:rsidRDefault="002B6DC8" w:rsidP="002B6DC8">
      <w:pPr>
        <w:pStyle w:val="a3"/>
        <w:numPr>
          <w:ilvl w:val="0"/>
          <w:numId w:val="13"/>
        </w:numPr>
        <w:ind w:left="0" w:firstLine="709"/>
        <w:jc w:val="both"/>
        <w:rPr>
          <w:color w:val="000000"/>
        </w:rPr>
      </w:pPr>
      <w:r w:rsidRPr="003F604F">
        <w:rPr>
          <w:color w:val="000000"/>
        </w:rPr>
        <w:t>список использованных источников;</w:t>
      </w:r>
    </w:p>
    <w:p w:rsidR="002B6DC8" w:rsidRPr="003F604F" w:rsidRDefault="002B6DC8" w:rsidP="002B6DC8">
      <w:pPr>
        <w:pStyle w:val="a3"/>
        <w:numPr>
          <w:ilvl w:val="0"/>
          <w:numId w:val="13"/>
        </w:numPr>
        <w:ind w:left="0" w:firstLine="709"/>
        <w:jc w:val="both"/>
        <w:rPr>
          <w:color w:val="000000"/>
        </w:rPr>
      </w:pPr>
      <w:r w:rsidRPr="003F604F">
        <w:rPr>
          <w:color w:val="000000"/>
        </w:rPr>
        <w:t>приложения.</w:t>
      </w:r>
    </w:p>
    <w:p w:rsidR="002B6DC8" w:rsidRDefault="002B6DC8" w:rsidP="00261DF6">
      <w:pPr>
        <w:pStyle w:val="1"/>
      </w:pPr>
      <w:bookmarkStart w:id="0" w:name="_Toc309891669"/>
      <w:bookmarkStart w:id="1" w:name="_Toc374975081"/>
      <w:r w:rsidRPr="00FC2168">
        <w:t>Титульный лист</w:t>
      </w:r>
      <w:bookmarkEnd w:id="0"/>
      <w:bookmarkEnd w:id="1"/>
    </w:p>
    <w:p w:rsidR="002B6DC8" w:rsidRDefault="002B6DC8" w:rsidP="002B6DC8">
      <w:pPr>
        <w:ind w:firstLine="709"/>
        <w:jc w:val="both"/>
      </w:pPr>
      <w:r>
        <w:t>Титульный лист является первой страницей пояснительной записки, оформляется в соответствии с приложением Б.</w:t>
      </w:r>
    </w:p>
    <w:p w:rsidR="002B6DC8" w:rsidRDefault="002B6DC8" w:rsidP="002B6DC8">
      <w:pPr>
        <w:pStyle w:val="2"/>
        <w:spacing w:before="0"/>
        <w:ind w:firstLine="709"/>
        <w:jc w:val="both"/>
        <w:rPr>
          <w:rFonts w:ascii="Times New Roman" w:hAnsi="Times New Roman" w:cs="Times New Roman"/>
          <w:color w:val="auto"/>
          <w:sz w:val="28"/>
          <w:szCs w:val="28"/>
        </w:rPr>
      </w:pPr>
      <w:bookmarkStart w:id="2" w:name="_Toc309891670"/>
      <w:bookmarkStart w:id="3" w:name="_Toc374975082"/>
    </w:p>
    <w:p w:rsidR="002B6DC8" w:rsidRDefault="002B6DC8" w:rsidP="00261DF6">
      <w:pPr>
        <w:pStyle w:val="1"/>
      </w:pPr>
      <w:r w:rsidRPr="00FC2168">
        <w:t>Задание на курсов</w:t>
      </w:r>
      <w:r>
        <w:t>ой</w:t>
      </w:r>
      <w:r w:rsidRPr="00FC2168">
        <w:t xml:space="preserve"> проект</w:t>
      </w:r>
      <w:bookmarkEnd w:id="2"/>
      <w:bookmarkEnd w:id="3"/>
    </w:p>
    <w:p w:rsidR="002B6DC8" w:rsidRDefault="002B6DC8" w:rsidP="002B6DC8">
      <w:pPr>
        <w:ind w:firstLine="709"/>
        <w:jc w:val="both"/>
      </w:pPr>
      <w:r>
        <w:t>Задание на курсовой проект оформляют в соответствии с приложением В.</w:t>
      </w:r>
    </w:p>
    <w:p w:rsidR="002B6DC8" w:rsidRDefault="002B6DC8" w:rsidP="002B6DC8">
      <w:pPr>
        <w:ind w:firstLine="709"/>
        <w:jc w:val="both"/>
      </w:pPr>
      <w:r>
        <w:t>Заполнять формы бланков заданий необходимо в соответствии с требованиями, в электронном виде либо четким почерком тушью, чернилами или пастой только одного цвета (черного, синего или фиолетового).</w:t>
      </w:r>
    </w:p>
    <w:p w:rsidR="002B6DC8" w:rsidRDefault="002B6DC8" w:rsidP="002B6DC8">
      <w:pPr>
        <w:ind w:firstLine="709"/>
        <w:jc w:val="both"/>
      </w:pPr>
    </w:p>
    <w:p w:rsidR="002B6DC8" w:rsidRDefault="002B6DC8" w:rsidP="00261DF6">
      <w:pPr>
        <w:pStyle w:val="1"/>
      </w:pPr>
      <w:bookmarkStart w:id="4" w:name="_Toc309891671"/>
      <w:bookmarkStart w:id="5" w:name="_Toc374975083"/>
      <w:r w:rsidRPr="00FC2168">
        <w:t>Содержание</w:t>
      </w:r>
      <w:bookmarkEnd w:id="4"/>
      <w:bookmarkEnd w:id="5"/>
    </w:p>
    <w:p w:rsidR="002B6DC8" w:rsidRDefault="002B6DC8" w:rsidP="002B6DC8">
      <w:pPr>
        <w:tabs>
          <w:tab w:val="left" w:pos="9531"/>
        </w:tabs>
        <w:ind w:firstLine="709"/>
        <w:jc w:val="both"/>
      </w:pPr>
      <w:r>
        <w:t>Содержание включает введение, наименование всех разделов, подразделов, пунктов (если они имеют наименование), заключение, список литературы, наименование приложений с указанием номеров страниц, с которых начинаются элементы пояснительной записки. Рекомендуется автоматическое формирование оглавления.</w:t>
      </w:r>
    </w:p>
    <w:p w:rsidR="002B6DC8" w:rsidRDefault="002B6DC8" w:rsidP="002B6DC8">
      <w:pPr>
        <w:tabs>
          <w:tab w:val="left" w:pos="9531"/>
        </w:tabs>
        <w:ind w:firstLine="709"/>
        <w:jc w:val="both"/>
        <w:rPr>
          <w:i/>
        </w:rPr>
      </w:pPr>
    </w:p>
    <w:p w:rsidR="002B6DC8" w:rsidRDefault="002B6DC8" w:rsidP="00261DF6">
      <w:pPr>
        <w:pStyle w:val="1"/>
      </w:pPr>
      <w:bookmarkStart w:id="6" w:name="_Toc309891672"/>
      <w:bookmarkStart w:id="7" w:name="_Toc374975084"/>
      <w:r w:rsidRPr="00FC2168">
        <w:t>Перечень условных обозначений</w:t>
      </w:r>
      <w:bookmarkEnd w:id="6"/>
      <w:bookmarkEnd w:id="7"/>
    </w:p>
    <w:p w:rsidR="002B6DC8" w:rsidRDefault="002B6DC8" w:rsidP="002B6DC8">
      <w:pPr>
        <w:tabs>
          <w:tab w:val="left" w:pos="9531"/>
        </w:tabs>
        <w:ind w:firstLine="709"/>
        <w:jc w:val="both"/>
      </w:pPr>
      <w:r w:rsidRPr="00B94286">
        <w:t xml:space="preserve">Структурный элемент </w:t>
      </w:r>
      <w:r>
        <w:t>«</w:t>
      </w:r>
      <w:r w:rsidRPr="00B94286">
        <w:t>Перечень условных обозначений</w:t>
      </w:r>
      <w:r>
        <w:t>»</w:t>
      </w:r>
      <w:r w:rsidRPr="00B94286">
        <w:t xml:space="preserve"> содержит перечень обозначений и сокращений, применяемых в данной работе. Запись обозначений и сокращений приводится в порядке их появления в тексте работы с необходимой расшифровкой и пояснениями</w:t>
      </w:r>
      <w:r>
        <w:t>.</w:t>
      </w:r>
    </w:p>
    <w:p w:rsidR="002B6DC8" w:rsidRPr="00B94286" w:rsidRDefault="002B6DC8" w:rsidP="002B6DC8">
      <w:pPr>
        <w:tabs>
          <w:tab w:val="left" w:pos="9531"/>
        </w:tabs>
        <w:ind w:firstLine="709"/>
        <w:jc w:val="both"/>
      </w:pPr>
      <w:r w:rsidRPr="00B94286">
        <w:t xml:space="preserve"> </w:t>
      </w:r>
    </w:p>
    <w:p w:rsidR="002B6DC8" w:rsidRDefault="002B6DC8" w:rsidP="00261DF6">
      <w:pPr>
        <w:pStyle w:val="1"/>
      </w:pPr>
      <w:bookmarkStart w:id="8" w:name="_Toc309891673"/>
      <w:bookmarkStart w:id="9" w:name="_Toc374975085"/>
      <w:r w:rsidRPr="00FC2168">
        <w:lastRenderedPageBreak/>
        <w:t>Введение</w:t>
      </w:r>
      <w:bookmarkEnd w:id="8"/>
      <w:bookmarkEnd w:id="9"/>
    </w:p>
    <w:p w:rsidR="002B6DC8" w:rsidRDefault="002B6DC8" w:rsidP="002B6DC8">
      <w:pPr>
        <w:ind w:firstLine="709"/>
        <w:jc w:val="both"/>
      </w:pPr>
      <w:r>
        <w:t>Во введении должна быть дана оценка совре</w:t>
      </w:r>
      <w:r>
        <w:softHyphen/>
        <w:t>менного состояния решаемой научно-технической проблемы, обоснована необходимость проведения этой работы, показана актуальность темы.</w:t>
      </w:r>
    </w:p>
    <w:p w:rsidR="002B6DC8" w:rsidRDefault="002B6DC8" w:rsidP="002B6DC8">
      <w:pPr>
        <w:ind w:firstLine="709"/>
        <w:jc w:val="both"/>
      </w:pPr>
      <w:r>
        <w:t>Введение должно содержать основание для разработки темы, а также должны быть показаны цели и задачи проекта.</w:t>
      </w:r>
    </w:p>
    <w:p w:rsidR="002B6DC8" w:rsidRDefault="002B6DC8" w:rsidP="002B6DC8">
      <w:pPr>
        <w:ind w:firstLine="709"/>
        <w:jc w:val="both"/>
      </w:pPr>
      <w:r>
        <w:t>Не допускается введение составлять как аннотацию и не рекомендуется во введение включать таблицы и рисунки.</w:t>
      </w:r>
    </w:p>
    <w:p w:rsidR="002B6DC8" w:rsidRDefault="002B6DC8" w:rsidP="002B6DC8">
      <w:pPr>
        <w:ind w:firstLine="709"/>
        <w:jc w:val="both"/>
      </w:pPr>
    </w:p>
    <w:p w:rsidR="002B6DC8" w:rsidRPr="00A65760" w:rsidRDefault="002B6DC8" w:rsidP="00261DF6">
      <w:pPr>
        <w:pStyle w:val="1"/>
      </w:pPr>
      <w:bookmarkStart w:id="10" w:name="_Toc374975086"/>
      <w:r w:rsidRPr="00A65760">
        <w:t>Техническое задание</w:t>
      </w:r>
      <w:bookmarkEnd w:id="10"/>
    </w:p>
    <w:p w:rsidR="002B6DC8" w:rsidRPr="0037691B" w:rsidRDefault="002B6DC8" w:rsidP="002B6DC8">
      <w:pPr>
        <w:ind w:firstLine="709"/>
        <w:jc w:val="both"/>
      </w:pPr>
      <w:r>
        <w:t xml:space="preserve">Техническое задание (ТЗ) </w:t>
      </w:r>
      <w:r w:rsidRPr="0037691B">
        <w:t xml:space="preserve">на </w:t>
      </w:r>
      <w:r>
        <w:t>информационную систему</w:t>
      </w:r>
      <w:r w:rsidRPr="0037691B">
        <w:t xml:space="preserve"> является основным документом, определяющим требования и порядок создания (развития, модернизации) </w:t>
      </w:r>
      <w:r>
        <w:t>автоматизированной системы</w:t>
      </w:r>
      <w:r w:rsidRPr="0037691B">
        <w:t xml:space="preserve">, в соответствии с которым проводится разработка </w:t>
      </w:r>
      <w:r>
        <w:t>системы</w:t>
      </w:r>
      <w:r w:rsidRPr="0037691B">
        <w:t xml:space="preserve"> и ее приемка при вводе в действие</w:t>
      </w:r>
      <w:r>
        <w:t>.</w:t>
      </w:r>
    </w:p>
    <w:p w:rsidR="002B6DC8" w:rsidRPr="0037691B" w:rsidRDefault="002B6DC8" w:rsidP="002B6DC8">
      <w:pPr>
        <w:pStyle w:val="a4"/>
        <w:spacing w:before="0" w:beforeAutospacing="0" w:after="0" w:afterAutospacing="0"/>
        <w:ind w:firstLine="709"/>
        <w:jc w:val="both"/>
        <w:rPr>
          <w:sz w:val="28"/>
          <w:szCs w:val="28"/>
        </w:rPr>
      </w:pPr>
      <w:r w:rsidRPr="0037691B">
        <w:rPr>
          <w:sz w:val="28"/>
          <w:szCs w:val="28"/>
        </w:rPr>
        <w:t xml:space="preserve">Утвержденное техническое задание является документом, которым разработчики руководствуются на всех этапах создания системы. Изменения, вносимые в техническое задание, должны согласовываться с </w:t>
      </w:r>
      <w:r>
        <w:rPr>
          <w:sz w:val="28"/>
          <w:szCs w:val="28"/>
        </w:rPr>
        <w:t>преподавателем (</w:t>
      </w:r>
      <w:r w:rsidRPr="0037691B">
        <w:rPr>
          <w:sz w:val="28"/>
          <w:szCs w:val="28"/>
        </w:rPr>
        <w:t>заказчиком</w:t>
      </w:r>
      <w:r>
        <w:rPr>
          <w:sz w:val="28"/>
          <w:szCs w:val="28"/>
        </w:rPr>
        <w:t>)</w:t>
      </w:r>
      <w:r w:rsidRPr="0037691B">
        <w:rPr>
          <w:sz w:val="28"/>
          <w:szCs w:val="28"/>
        </w:rPr>
        <w:t xml:space="preserve"> и разработчиком вместе. При разработке технического задания следует:</w:t>
      </w:r>
    </w:p>
    <w:p w:rsidR="002B6DC8" w:rsidRPr="0037691B" w:rsidRDefault="002B6DC8" w:rsidP="002B6DC8">
      <w:pPr>
        <w:pStyle w:val="a4"/>
        <w:numPr>
          <w:ilvl w:val="0"/>
          <w:numId w:val="14"/>
        </w:numPr>
        <w:spacing w:before="0" w:beforeAutospacing="0" w:after="0" w:afterAutospacing="0"/>
        <w:ind w:left="0" w:firstLine="709"/>
        <w:jc w:val="both"/>
        <w:rPr>
          <w:sz w:val="28"/>
          <w:szCs w:val="28"/>
        </w:rPr>
      </w:pPr>
      <w:r w:rsidRPr="0037691B">
        <w:rPr>
          <w:sz w:val="28"/>
          <w:szCs w:val="28"/>
        </w:rPr>
        <w:t xml:space="preserve">установить общую цель создания </w:t>
      </w:r>
      <w:r>
        <w:t>ИС</w:t>
      </w:r>
      <w:r w:rsidRPr="0037691B">
        <w:rPr>
          <w:sz w:val="28"/>
          <w:szCs w:val="28"/>
        </w:rPr>
        <w:t>;</w:t>
      </w:r>
    </w:p>
    <w:p w:rsidR="002B6DC8" w:rsidRPr="0037691B" w:rsidRDefault="002B6DC8" w:rsidP="002B6DC8">
      <w:pPr>
        <w:pStyle w:val="a4"/>
        <w:numPr>
          <w:ilvl w:val="0"/>
          <w:numId w:val="14"/>
        </w:numPr>
        <w:spacing w:before="0" w:beforeAutospacing="0" w:after="0" w:afterAutospacing="0"/>
        <w:ind w:left="0" w:firstLine="709"/>
        <w:jc w:val="both"/>
        <w:rPr>
          <w:sz w:val="28"/>
          <w:szCs w:val="28"/>
        </w:rPr>
      </w:pPr>
      <w:r w:rsidRPr="0037691B">
        <w:rPr>
          <w:sz w:val="28"/>
          <w:szCs w:val="28"/>
        </w:rPr>
        <w:t>разработать и обосновать требования к информационным подсистемам;</w:t>
      </w:r>
    </w:p>
    <w:p w:rsidR="002B6DC8" w:rsidRPr="0037691B" w:rsidRDefault="002B6DC8" w:rsidP="002B6DC8">
      <w:pPr>
        <w:pStyle w:val="a4"/>
        <w:numPr>
          <w:ilvl w:val="0"/>
          <w:numId w:val="14"/>
        </w:numPr>
        <w:spacing w:before="0" w:beforeAutospacing="0" w:after="0" w:afterAutospacing="0"/>
        <w:ind w:left="0" w:firstLine="709"/>
        <w:jc w:val="both"/>
        <w:rPr>
          <w:sz w:val="28"/>
          <w:szCs w:val="28"/>
        </w:rPr>
      </w:pPr>
      <w:r w:rsidRPr="0037691B">
        <w:rPr>
          <w:sz w:val="28"/>
          <w:szCs w:val="28"/>
        </w:rPr>
        <w:t>разработать и обосновать требования к информационной базе, программному обеспечению;</w:t>
      </w:r>
    </w:p>
    <w:p w:rsidR="002B6DC8" w:rsidRPr="0037691B" w:rsidRDefault="002B6DC8" w:rsidP="002B6DC8">
      <w:pPr>
        <w:pStyle w:val="a4"/>
        <w:numPr>
          <w:ilvl w:val="0"/>
          <w:numId w:val="14"/>
        </w:numPr>
        <w:spacing w:before="0" w:beforeAutospacing="0" w:after="0" w:afterAutospacing="0"/>
        <w:ind w:left="0" w:firstLine="709"/>
        <w:jc w:val="both"/>
        <w:rPr>
          <w:sz w:val="28"/>
          <w:szCs w:val="28"/>
        </w:rPr>
      </w:pPr>
      <w:r w:rsidRPr="0037691B">
        <w:rPr>
          <w:sz w:val="28"/>
          <w:szCs w:val="28"/>
        </w:rPr>
        <w:t>определить этапы создания системы и сроки их выполнения</w:t>
      </w:r>
    </w:p>
    <w:p w:rsidR="002B6DC8" w:rsidRPr="0037691B" w:rsidRDefault="002B6DC8" w:rsidP="002B6DC8">
      <w:pPr>
        <w:pStyle w:val="a4"/>
        <w:spacing w:before="0" w:beforeAutospacing="0" w:after="0" w:afterAutospacing="0"/>
        <w:ind w:firstLine="709"/>
        <w:jc w:val="both"/>
        <w:rPr>
          <w:sz w:val="28"/>
          <w:szCs w:val="28"/>
        </w:rPr>
      </w:pPr>
    </w:p>
    <w:p w:rsidR="002B6DC8" w:rsidRDefault="002B6DC8" w:rsidP="002B6DC8">
      <w:pPr>
        <w:ind w:firstLine="709"/>
        <w:jc w:val="both"/>
      </w:pPr>
      <w:r w:rsidRPr="0037691B">
        <w:rPr>
          <w:b/>
        </w:rPr>
        <w:t>Структура тех</w:t>
      </w:r>
      <w:r>
        <w:rPr>
          <w:b/>
        </w:rPr>
        <w:t>нического задания</w:t>
      </w:r>
    </w:p>
    <w:p w:rsidR="002B6DC8" w:rsidRPr="00DD2C47" w:rsidRDefault="002B6DC8" w:rsidP="002B6DC8">
      <w:pPr>
        <w:ind w:firstLine="709"/>
        <w:jc w:val="both"/>
      </w:pPr>
      <w:r w:rsidRPr="00DD2C47">
        <w:t>Структура технического задания определяется ГОСТ 34.602-89 ТЕХНИЧЕСКОЕ ЗАДАНИЕ НА СОЗДАНИЕ АВТОМАТИЗИРОВАННОЙ СИСТЕМЫ и содержит разделы:</w:t>
      </w:r>
    </w:p>
    <w:p w:rsidR="002B6DC8" w:rsidRPr="00DD2C47" w:rsidRDefault="002B6DC8" w:rsidP="002B6DC8">
      <w:pPr>
        <w:ind w:firstLine="709"/>
        <w:jc w:val="both"/>
      </w:pPr>
      <w:r w:rsidRPr="00DD2C47">
        <w:t>Некоторые разделы при курсовом проектировании могут отсутствовать.</w:t>
      </w:r>
    </w:p>
    <w:p w:rsidR="002B6DC8" w:rsidRPr="00DD2C47" w:rsidRDefault="002B6DC8" w:rsidP="002B6DC8">
      <w:pPr>
        <w:ind w:firstLine="709"/>
        <w:jc w:val="both"/>
      </w:pPr>
      <w:r w:rsidRPr="00DD2C47">
        <w:t>1 Общие сведения.</w:t>
      </w:r>
    </w:p>
    <w:p w:rsidR="002B6DC8" w:rsidRPr="00DD2C47" w:rsidRDefault="002B6DC8" w:rsidP="002B6DC8">
      <w:pPr>
        <w:ind w:firstLine="709"/>
        <w:jc w:val="both"/>
      </w:pPr>
      <w:r w:rsidRPr="00DD2C47">
        <w:t>2 Назначение и цели создания (развития) системы.</w:t>
      </w:r>
    </w:p>
    <w:p w:rsidR="002B6DC8" w:rsidRPr="00DD2C47" w:rsidRDefault="002B6DC8" w:rsidP="002B6DC8">
      <w:pPr>
        <w:tabs>
          <w:tab w:val="num" w:pos="1080"/>
        </w:tabs>
        <w:ind w:firstLine="709"/>
        <w:jc w:val="both"/>
      </w:pPr>
      <w:r w:rsidRPr="00DD2C47">
        <w:t>3 Характеристика объектов автоматизации.</w:t>
      </w:r>
    </w:p>
    <w:p w:rsidR="002B6DC8" w:rsidRPr="00DD2C47" w:rsidRDefault="002B6DC8" w:rsidP="002B6DC8">
      <w:pPr>
        <w:tabs>
          <w:tab w:val="num" w:pos="1080"/>
        </w:tabs>
        <w:ind w:firstLine="709"/>
        <w:jc w:val="both"/>
      </w:pPr>
      <w:r w:rsidRPr="00DD2C47">
        <w:t>4 Требования к системе</w:t>
      </w:r>
    </w:p>
    <w:p w:rsidR="002B6DC8" w:rsidRPr="00DD2C47" w:rsidRDefault="002B6DC8" w:rsidP="002B6DC8">
      <w:pPr>
        <w:ind w:firstLine="709"/>
        <w:jc w:val="both"/>
      </w:pPr>
      <w:r w:rsidRPr="00DD2C47">
        <w:rPr>
          <w:i/>
        </w:rPr>
        <w:t xml:space="preserve">   </w:t>
      </w:r>
      <w:r w:rsidRPr="00DD2C47">
        <w:t>Требования к системе в целом:</w:t>
      </w:r>
    </w:p>
    <w:p w:rsidR="002B6DC8" w:rsidRPr="00DD2C47" w:rsidRDefault="002B6DC8" w:rsidP="002B6DC8">
      <w:pPr>
        <w:ind w:firstLine="709"/>
        <w:jc w:val="both"/>
      </w:pPr>
      <w:r w:rsidRPr="00DD2C47">
        <w:t xml:space="preserve">   Требования к функциям (по подсистемам):</w:t>
      </w:r>
    </w:p>
    <w:p w:rsidR="002B6DC8" w:rsidRPr="00DD2C47" w:rsidRDefault="002B6DC8" w:rsidP="002B6DC8">
      <w:pPr>
        <w:ind w:firstLine="709"/>
        <w:jc w:val="both"/>
      </w:pPr>
      <w:r w:rsidRPr="00DD2C47">
        <w:t xml:space="preserve">   Требования к видам обеспечения:</w:t>
      </w:r>
    </w:p>
    <w:p w:rsidR="002B6DC8" w:rsidRPr="00DD2C47" w:rsidRDefault="002B6DC8" w:rsidP="002B6DC8">
      <w:pPr>
        <w:tabs>
          <w:tab w:val="num" w:pos="1080"/>
        </w:tabs>
        <w:ind w:firstLine="709"/>
        <w:jc w:val="both"/>
      </w:pPr>
      <w:r w:rsidRPr="00DD2C47">
        <w:t>5 Состав и содержание работ по созданию системы.</w:t>
      </w:r>
    </w:p>
    <w:p w:rsidR="002B6DC8" w:rsidRPr="00DD2C47" w:rsidRDefault="002B6DC8" w:rsidP="002B6DC8">
      <w:pPr>
        <w:tabs>
          <w:tab w:val="num" w:pos="1080"/>
        </w:tabs>
        <w:ind w:firstLine="709"/>
        <w:jc w:val="both"/>
      </w:pPr>
      <w:r w:rsidRPr="00DD2C47">
        <w:t>6 Порядок контроля и приемки системы.</w:t>
      </w:r>
    </w:p>
    <w:p w:rsidR="002B6DC8" w:rsidRPr="00DD2C47" w:rsidRDefault="002B6DC8" w:rsidP="002B6DC8">
      <w:pPr>
        <w:tabs>
          <w:tab w:val="num" w:pos="1080"/>
        </w:tabs>
        <w:ind w:firstLine="709"/>
        <w:jc w:val="both"/>
      </w:pPr>
      <w:r w:rsidRPr="00DD2C47">
        <w:t>7 Требования к составу и содержанию работ по подготовке объекта автоматизации к вводу системы в действие.</w:t>
      </w:r>
    </w:p>
    <w:p w:rsidR="002B6DC8" w:rsidRPr="00DD2C47" w:rsidRDefault="002B6DC8" w:rsidP="002B6DC8">
      <w:pPr>
        <w:tabs>
          <w:tab w:val="num" w:pos="1080"/>
        </w:tabs>
        <w:ind w:firstLine="709"/>
        <w:jc w:val="both"/>
      </w:pPr>
      <w:r w:rsidRPr="00DD2C47">
        <w:lastRenderedPageBreak/>
        <w:t>8 Требования к документированию.</w:t>
      </w:r>
    </w:p>
    <w:p w:rsidR="002B6DC8" w:rsidRPr="00DD2C47" w:rsidRDefault="002B6DC8" w:rsidP="002B6DC8">
      <w:pPr>
        <w:tabs>
          <w:tab w:val="num" w:pos="1080"/>
        </w:tabs>
        <w:ind w:firstLine="709"/>
        <w:jc w:val="both"/>
      </w:pPr>
      <w:r w:rsidRPr="00DD2C47">
        <w:t>9 Источники разработки.</w:t>
      </w:r>
    </w:p>
    <w:p w:rsidR="002B6DC8" w:rsidRPr="006F4373" w:rsidRDefault="002B6DC8" w:rsidP="002B6DC8">
      <w:pPr>
        <w:tabs>
          <w:tab w:val="num" w:pos="1080"/>
        </w:tabs>
        <w:ind w:firstLine="709"/>
        <w:jc w:val="both"/>
      </w:pPr>
    </w:p>
    <w:p w:rsidR="002B6DC8" w:rsidRDefault="002B6DC8" w:rsidP="002B6DC8">
      <w:pPr>
        <w:ind w:firstLine="709"/>
        <w:jc w:val="both"/>
        <w:rPr>
          <w:b/>
        </w:rPr>
      </w:pPr>
      <w:r w:rsidRPr="00B441F3">
        <w:rPr>
          <w:b/>
        </w:rPr>
        <w:t>Описание разделов технического задания</w:t>
      </w:r>
    </w:p>
    <w:p w:rsidR="002B6DC8" w:rsidRPr="0037691B" w:rsidRDefault="002B6DC8" w:rsidP="002B6DC8">
      <w:pPr>
        <w:ind w:firstLine="709"/>
        <w:jc w:val="both"/>
        <w:rPr>
          <w:b/>
        </w:rPr>
      </w:pPr>
    </w:p>
    <w:p w:rsidR="002B6DC8" w:rsidRPr="000134B6" w:rsidRDefault="002B6DC8" w:rsidP="002B6DC8">
      <w:pPr>
        <w:pStyle w:val="a3"/>
        <w:numPr>
          <w:ilvl w:val="0"/>
          <w:numId w:val="12"/>
        </w:numPr>
        <w:tabs>
          <w:tab w:val="num" w:pos="360"/>
        </w:tabs>
        <w:ind w:left="0" w:firstLine="709"/>
        <w:jc w:val="both"/>
        <w:rPr>
          <w:b/>
        </w:rPr>
      </w:pPr>
      <w:r w:rsidRPr="000134B6">
        <w:rPr>
          <w:b/>
        </w:rPr>
        <w:t>Общие сведения</w:t>
      </w:r>
    </w:p>
    <w:p w:rsidR="002B6DC8" w:rsidRPr="0037691B" w:rsidRDefault="002B6DC8" w:rsidP="002B6DC8">
      <w:pPr>
        <w:numPr>
          <w:ilvl w:val="0"/>
          <w:numId w:val="1"/>
        </w:numPr>
        <w:tabs>
          <w:tab w:val="clear" w:pos="720"/>
          <w:tab w:val="left" w:pos="284"/>
        </w:tabs>
        <w:ind w:left="0" w:firstLine="0"/>
        <w:jc w:val="both"/>
      </w:pPr>
      <w:r w:rsidRPr="0037691B">
        <w:t>полное наименование системы и ее условное обозначение</w:t>
      </w:r>
      <w:r>
        <w:t>;</w:t>
      </w:r>
    </w:p>
    <w:p w:rsidR="002B6DC8" w:rsidRPr="0037691B" w:rsidRDefault="002B6DC8" w:rsidP="002B6DC8">
      <w:pPr>
        <w:numPr>
          <w:ilvl w:val="0"/>
          <w:numId w:val="1"/>
        </w:numPr>
        <w:tabs>
          <w:tab w:val="clear" w:pos="720"/>
          <w:tab w:val="left" w:pos="284"/>
        </w:tabs>
        <w:ind w:left="0" w:firstLine="0"/>
        <w:jc w:val="both"/>
      </w:pPr>
      <w:r w:rsidRPr="0037691B">
        <w:t>шифр темы или шифр (номер) договора;</w:t>
      </w:r>
    </w:p>
    <w:p w:rsidR="002B6DC8" w:rsidRPr="0037691B" w:rsidRDefault="002B6DC8" w:rsidP="002B6DC8">
      <w:pPr>
        <w:numPr>
          <w:ilvl w:val="0"/>
          <w:numId w:val="1"/>
        </w:numPr>
        <w:tabs>
          <w:tab w:val="clear" w:pos="720"/>
          <w:tab w:val="left" w:pos="284"/>
        </w:tabs>
        <w:ind w:left="0" w:firstLine="0"/>
        <w:jc w:val="both"/>
      </w:pPr>
      <w:r w:rsidRPr="0037691B">
        <w:t>наименование предприятий разработчика и заказчика системы, их реквизиты</w:t>
      </w:r>
      <w:r>
        <w:t>;</w:t>
      </w:r>
    </w:p>
    <w:p w:rsidR="002B6DC8" w:rsidRPr="0037691B" w:rsidRDefault="002B6DC8" w:rsidP="002B6DC8">
      <w:pPr>
        <w:numPr>
          <w:ilvl w:val="0"/>
          <w:numId w:val="1"/>
        </w:numPr>
        <w:tabs>
          <w:tab w:val="clear" w:pos="720"/>
          <w:tab w:val="left" w:pos="284"/>
        </w:tabs>
        <w:ind w:left="0" w:firstLine="0"/>
        <w:jc w:val="both"/>
      </w:pPr>
      <w:r w:rsidRPr="0037691B">
        <w:t>перечень документов, на основании которых создается ИС</w:t>
      </w:r>
      <w:r>
        <w:t>;</w:t>
      </w:r>
    </w:p>
    <w:p w:rsidR="002B6DC8" w:rsidRPr="0037691B" w:rsidRDefault="002B6DC8" w:rsidP="002B6DC8">
      <w:pPr>
        <w:numPr>
          <w:ilvl w:val="0"/>
          <w:numId w:val="1"/>
        </w:numPr>
        <w:tabs>
          <w:tab w:val="clear" w:pos="720"/>
          <w:tab w:val="left" w:pos="284"/>
        </w:tabs>
        <w:ind w:left="0" w:firstLine="0"/>
        <w:jc w:val="both"/>
      </w:pPr>
      <w:r w:rsidRPr="0037691B">
        <w:t>плановые сроки начала и окончания работ</w:t>
      </w:r>
      <w:r>
        <w:t>;</w:t>
      </w:r>
    </w:p>
    <w:p w:rsidR="002B6DC8" w:rsidRPr="0037691B" w:rsidRDefault="002B6DC8" w:rsidP="002B6DC8">
      <w:pPr>
        <w:numPr>
          <w:ilvl w:val="0"/>
          <w:numId w:val="1"/>
        </w:numPr>
        <w:tabs>
          <w:tab w:val="clear" w:pos="720"/>
          <w:tab w:val="left" w:pos="284"/>
        </w:tabs>
        <w:ind w:left="0" w:firstLine="0"/>
        <w:jc w:val="both"/>
      </w:pPr>
      <w:r w:rsidRPr="0037691B">
        <w:t>сведения об источниках и порядке финансирования работ</w:t>
      </w:r>
      <w:r>
        <w:t>;</w:t>
      </w:r>
    </w:p>
    <w:p w:rsidR="002B6DC8" w:rsidRDefault="002B6DC8" w:rsidP="002B6DC8">
      <w:pPr>
        <w:numPr>
          <w:ilvl w:val="0"/>
          <w:numId w:val="1"/>
        </w:numPr>
        <w:tabs>
          <w:tab w:val="clear" w:pos="720"/>
          <w:tab w:val="left" w:pos="284"/>
        </w:tabs>
        <w:ind w:left="0" w:firstLine="0"/>
        <w:jc w:val="both"/>
      </w:pPr>
      <w:r w:rsidRPr="0037691B">
        <w:t>порядок оформления и предъявления заказчику результатов работ по созданию системы, ее частей и отдельных средств</w:t>
      </w:r>
      <w:r>
        <w:t>.</w:t>
      </w:r>
    </w:p>
    <w:p w:rsidR="002B6DC8" w:rsidRPr="0037691B" w:rsidRDefault="002B6DC8" w:rsidP="002B6DC8">
      <w:pPr>
        <w:ind w:firstLine="709"/>
        <w:jc w:val="both"/>
      </w:pPr>
    </w:p>
    <w:p w:rsidR="002B6DC8" w:rsidRPr="000134B6" w:rsidRDefault="002B6DC8" w:rsidP="002B6DC8">
      <w:pPr>
        <w:pStyle w:val="a3"/>
        <w:numPr>
          <w:ilvl w:val="0"/>
          <w:numId w:val="12"/>
        </w:numPr>
        <w:ind w:left="0" w:firstLine="709"/>
        <w:jc w:val="both"/>
        <w:rPr>
          <w:b/>
        </w:rPr>
      </w:pPr>
      <w:r w:rsidRPr="000134B6">
        <w:rPr>
          <w:b/>
        </w:rPr>
        <w:t>Назначение и цели создания (развития) системы</w:t>
      </w:r>
    </w:p>
    <w:p w:rsidR="002B6DC8" w:rsidRPr="0037691B" w:rsidRDefault="002B6DC8" w:rsidP="002B6DC8">
      <w:pPr>
        <w:numPr>
          <w:ilvl w:val="0"/>
          <w:numId w:val="2"/>
        </w:numPr>
        <w:tabs>
          <w:tab w:val="clear" w:pos="720"/>
          <w:tab w:val="left" w:pos="284"/>
        </w:tabs>
        <w:ind w:left="0" w:firstLine="0"/>
        <w:jc w:val="both"/>
      </w:pPr>
      <w:r w:rsidRPr="0037691B">
        <w:t>вид автоматизируемой деятельности</w:t>
      </w:r>
      <w:r>
        <w:t>;</w:t>
      </w:r>
    </w:p>
    <w:p w:rsidR="002B6DC8" w:rsidRPr="0037691B" w:rsidRDefault="002B6DC8" w:rsidP="002B6DC8">
      <w:pPr>
        <w:numPr>
          <w:ilvl w:val="0"/>
          <w:numId w:val="2"/>
        </w:numPr>
        <w:tabs>
          <w:tab w:val="clear" w:pos="720"/>
          <w:tab w:val="left" w:pos="284"/>
        </w:tabs>
        <w:ind w:left="0" w:firstLine="0"/>
        <w:jc w:val="both"/>
      </w:pPr>
      <w:r w:rsidRPr="0037691B">
        <w:t>перечень объектов, на которых предполагается использование системы</w:t>
      </w:r>
      <w:r>
        <w:t>;</w:t>
      </w:r>
    </w:p>
    <w:p w:rsidR="002B6DC8" w:rsidRDefault="002B6DC8" w:rsidP="002B6DC8">
      <w:pPr>
        <w:numPr>
          <w:ilvl w:val="0"/>
          <w:numId w:val="2"/>
        </w:numPr>
        <w:tabs>
          <w:tab w:val="clear" w:pos="720"/>
          <w:tab w:val="left" w:pos="284"/>
        </w:tabs>
        <w:ind w:left="0" w:firstLine="0"/>
        <w:jc w:val="both"/>
      </w:pPr>
      <w:r w:rsidRPr="0037691B">
        <w:t>наименования и требуемые значения технических, технологических, производственно-экономических и др</w:t>
      </w:r>
      <w:r>
        <w:t>угих</w:t>
      </w:r>
      <w:r w:rsidRPr="0037691B">
        <w:t xml:space="preserve"> показателей объекта, которые должны быть достигнуты при внедрении ИС</w:t>
      </w:r>
      <w:r>
        <w:t>.</w:t>
      </w:r>
    </w:p>
    <w:p w:rsidR="002B6DC8" w:rsidRPr="0037691B" w:rsidRDefault="002B6DC8" w:rsidP="002B6DC8">
      <w:pPr>
        <w:ind w:firstLine="709"/>
        <w:jc w:val="both"/>
      </w:pPr>
    </w:p>
    <w:p w:rsidR="002B6DC8" w:rsidRPr="000134B6" w:rsidRDefault="002B6DC8" w:rsidP="002B6DC8">
      <w:pPr>
        <w:pStyle w:val="a3"/>
        <w:numPr>
          <w:ilvl w:val="0"/>
          <w:numId w:val="12"/>
        </w:numPr>
        <w:tabs>
          <w:tab w:val="num" w:pos="360"/>
        </w:tabs>
        <w:ind w:left="0" w:firstLine="709"/>
        <w:jc w:val="both"/>
        <w:rPr>
          <w:b/>
        </w:rPr>
      </w:pPr>
      <w:r w:rsidRPr="000134B6">
        <w:rPr>
          <w:b/>
        </w:rPr>
        <w:t>Характеристика объектов автоматизации</w:t>
      </w:r>
    </w:p>
    <w:p w:rsidR="002B6DC8" w:rsidRPr="0037691B" w:rsidRDefault="002B6DC8" w:rsidP="002B6DC8">
      <w:pPr>
        <w:numPr>
          <w:ilvl w:val="0"/>
          <w:numId w:val="3"/>
        </w:numPr>
        <w:tabs>
          <w:tab w:val="clear" w:pos="720"/>
          <w:tab w:val="left" w:pos="284"/>
        </w:tabs>
        <w:ind w:left="0" w:firstLine="0"/>
        <w:jc w:val="both"/>
      </w:pPr>
      <w:r w:rsidRPr="0037691B">
        <w:t>краткие сведения об объекте автоматизации</w:t>
      </w:r>
      <w:r>
        <w:t>;</w:t>
      </w:r>
    </w:p>
    <w:p w:rsidR="002B6DC8" w:rsidRDefault="002B6DC8" w:rsidP="002B6DC8">
      <w:pPr>
        <w:numPr>
          <w:ilvl w:val="0"/>
          <w:numId w:val="3"/>
        </w:numPr>
        <w:tabs>
          <w:tab w:val="clear" w:pos="720"/>
          <w:tab w:val="left" w:pos="284"/>
        </w:tabs>
        <w:ind w:left="0" w:firstLine="0"/>
        <w:jc w:val="both"/>
      </w:pPr>
      <w:r w:rsidRPr="0037691B">
        <w:t>сведения об условиях эксплуатации и характеристиках окружающей среды</w:t>
      </w:r>
      <w:r>
        <w:t>.</w:t>
      </w:r>
    </w:p>
    <w:p w:rsidR="002B6DC8" w:rsidRPr="0037691B" w:rsidRDefault="002B6DC8" w:rsidP="002B6DC8">
      <w:pPr>
        <w:ind w:firstLine="709"/>
        <w:jc w:val="both"/>
      </w:pPr>
    </w:p>
    <w:p w:rsidR="002B6DC8" w:rsidRPr="000134B6" w:rsidRDefault="002B6DC8" w:rsidP="002B6DC8">
      <w:pPr>
        <w:pStyle w:val="a3"/>
        <w:numPr>
          <w:ilvl w:val="0"/>
          <w:numId w:val="12"/>
        </w:numPr>
        <w:tabs>
          <w:tab w:val="num" w:pos="360"/>
        </w:tabs>
        <w:ind w:left="0" w:firstLine="709"/>
        <w:jc w:val="both"/>
        <w:rPr>
          <w:b/>
        </w:rPr>
      </w:pPr>
      <w:r w:rsidRPr="000134B6">
        <w:rPr>
          <w:b/>
        </w:rPr>
        <w:t>Требования к системе</w:t>
      </w:r>
    </w:p>
    <w:p w:rsidR="002B6DC8" w:rsidRPr="00574698" w:rsidRDefault="002B6DC8" w:rsidP="002B6DC8">
      <w:pPr>
        <w:ind w:firstLine="709"/>
        <w:jc w:val="both"/>
      </w:pPr>
      <w:r w:rsidRPr="00574698">
        <w:t>Требования к системе в целом:</w:t>
      </w:r>
    </w:p>
    <w:p w:rsidR="002B6DC8" w:rsidRPr="0037691B" w:rsidRDefault="002B6DC8" w:rsidP="002B6DC8">
      <w:pPr>
        <w:pStyle w:val="a3"/>
        <w:numPr>
          <w:ilvl w:val="1"/>
          <w:numId w:val="8"/>
        </w:numPr>
        <w:tabs>
          <w:tab w:val="left" w:pos="284"/>
        </w:tabs>
        <w:ind w:left="0" w:firstLine="0"/>
        <w:jc w:val="both"/>
      </w:pPr>
      <w:r w:rsidRPr="0037691B">
        <w:t>требования к структуре и функционированию системы (перечень подсистем, уровни иерархии, степень централизации, способы информационного обмена, режимы функционирования, взаимодействие со смежными системами, перспективы развития системы)</w:t>
      </w:r>
      <w:r>
        <w:t>;</w:t>
      </w:r>
    </w:p>
    <w:p w:rsidR="002B6DC8" w:rsidRPr="0037691B" w:rsidRDefault="002B6DC8" w:rsidP="002B6DC8">
      <w:pPr>
        <w:pStyle w:val="a3"/>
        <w:numPr>
          <w:ilvl w:val="1"/>
          <w:numId w:val="8"/>
        </w:numPr>
        <w:tabs>
          <w:tab w:val="left" w:pos="284"/>
        </w:tabs>
        <w:ind w:left="0" w:firstLine="0"/>
        <w:jc w:val="both"/>
      </w:pPr>
      <w:r w:rsidRPr="0037691B">
        <w:t>требования к персоналу (численность пользователей, квалификация, режим работы, порядок подготовки)</w:t>
      </w:r>
      <w:r>
        <w:t>;</w:t>
      </w:r>
    </w:p>
    <w:p w:rsidR="002B6DC8" w:rsidRPr="0037691B" w:rsidRDefault="002B6DC8" w:rsidP="002B6DC8">
      <w:pPr>
        <w:pStyle w:val="a3"/>
        <w:numPr>
          <w:ilvl w:val="1"/>
          <w:numId w:val="8"/>
        </w:numPr>
        <w:tabs>
          <w:tab w:val="left" w:pos="284"/>
        </w:tabs>
        <w:ind w:left="0" w:firstLine="0"/>
        <w:jc w:val="both"/>
      </w:pPr>
      <w:r w:rsidRPr="0037691B">
        <w:t>показатели назначения (степень приспособляемости системы к изменениям процессов управления и значений параметров)</w:t>
      </w:r>
      <w:r>
        <w:t>;</w:t>
      </w:r>
    </w:p>
    <w:p w:rsidR="002B6DC8" w:rsidRPr="0037691B" w:rsidRDefault="002B6DC8" w:rsidP="002B6DC8">
      <w:pPr>
        <w:pStyle w:val="a3"/>
        <w:numPr>
          <w:ilvl w:val="1"/>
          <w:numId w:val="8"/>
        </w:numPr>
        <w:tabs>
          <w:tab w:val="left" w:pos="284"/>
        </w:tabs>
        <w:ind w:left="0" w:firstLine="0"/>
        <w:jc w:val="both"/>
      </w:pPr>
      <w:r w:rsidRPr="0037691B">
        <w:t>требования к надежности, безопасности, эргономике, эксплуатации, техническому обслуживанию и ремонту, защите и сохранности информации, защите от внешних воздействий, по стандартизации и унификации</w:t>
      </w:r>
      <w:r>
        <w:t>.</w:t>
      </w:r>
    </w:p>
    <w:p w:rsidR="002B6DC8" w:rsidRPr="00574698" w:rsidRDefault="002B6DC8" w:rsidP="002B6DC8">
      <w:pPr>
        <w:tabs>
          <w:tab w:val="left" w:pos="284"/>
        </w:tabs>
        <w:jc w:val="both"/>
      </w:pPr>
      <w:r w:rsidRPr="00574698">
        <w:t>Требования к функциям (по подсистемам):</w:t>
      </w:r>
    </w:p>
    <w:p w:rsidR="002B6DC8" w:rsidRPr="0037691B" w:rsidRDefault="002B6DC8" w:rsidP="002B6DC8">
      <w:pPr>
        <w:pStyle w:val="a3"/>
        <w:numPr>
          <w:ilvl w:val="1"/>
          <w:numId w:val="9"/>
        </w:numPr>
        <w:tabs>
          <w:tab w:val="left" w:pos="284"/>
        </w:tabs>
        <w:ind w:left="0" w:firstLine="0"/>
        <w:jc w:val="both"/>
      </w:pPr>
      <w:r w:rsidRPr="0037691B">
        <w:t>перечень подлежащих автоматизации задач</w:t>
      </w:r>
      <w:r>
        <w:t>;</w:t>
      </w:r>
    </w:p>
    <w:p w:rsidR="002B6DC8" w:rsidRPr="0037691B" w:rsidRDefault="002B6DC8" w:rsidP="002B6DC8">
      <w:pPr>
        <w:pStyle w:val="a3"/>
        <w:numPr>
          <w:ilvl w:val="1"/>
          <w:numId w:val="9"/>
        </w:numPr>
        <w:tabs>
          <w:tab w:val="left" w:pos="284"/>
        </w:tabs>
        <w:ind w:left="0" w:firstLine="0"/>
        <w:jc w:val="both"/>
      </w:pPr>
      <w:r w:rsidRPr="0037691B">
        <w:t>временной регламент реализации каждой функции</w:t>
      </w:r>
      <w:r>
        <w:t>;</w:t>
      </w:r>
    </w:p>
    <w:p w:rsidR="002B6DC8" w:rsidRPr="0037691B" w:rsidRDefault="002B6DC8" w:rsidP="002B6DC8">
      <w:pPr>
        <w:pStyle w:val="a3"/>
        <w:numPr>
          <w:ilvl w:val="1"/>
          <w:numId w:val="9"/>
        </w:numPr>
        <w:tabs>
          <w:tab w:val="left" w:pos="284"/>
        </w:tabs>
        <w:ind w:left="0" w:firstLine="0"/>
        <w:jc w:val="both"/>
      </w:pPr>
      <w:r w:rsidRPr="0037691B">
        <w:lastRenderedPageBreak/>
        <w:t>требования к качеству реализации каждой функции, к форме представления выходной информации, характеристики точности, достоверности выдачи результатов</w:t>
      </w:r>
      <w:r>
        <w:t>;</w:t>
      </w:r>
    </w:p>
    <w:p w:rsidR="002B6DC8" w:rsidRPr="0037691B" w:rsidRDefault="002B6DC8" w:rsidP="002B6DC8">
      <w:pPr>
        <w:pStyle w:val="a3"/>
        <w:numPr>
          <w:ilvl w:val="1"/>
          <w:numId w:val="9"/>
        </w:numPr>
        <w:tabs>
          <w:tab w:val="left" w:pos="284"/>
        </w:tabs>
        <w:ind w:left="0" w:firstLine="0"/>
        <w:jc w:val="both"/>
      </w:pPr>
      <w:r w:rsidRPr="0037691B">
        <w:t>перечень и критерии отказов</w:t>
      </w:r>
      <w:r>
        <w:t>.</w:t>
      </w:r>
    </w:p>
    <w:p w:rsidR="002B6DC8" w:rsidRPr="00574698" w:rsidRDefault="002B6DC8" w:rsidP="002B6DC8">
      <w:pPr>
        <w:tabs>
          <w:tab w:val="left" w:pos="284"/>
        </w:tabs>
        <w:jc w:val="both"/>
      </w:pPr>
      <w:r w:rsidRPr="00574698">
        <w:t>Требования к видам обеспечения:</w:t>
      </w:r>
    </w:p>
    <w:p w:rsidR="002B6DC8" w:rsidRPr="0037691B" w:rsidRDefault="002B6DC8" w:rsidP="002B6DC8">
      <w:pPr>
        <w:pStyle w:val="a3"/>
        <w:numPr>
          <w:ilvl w:val="1"/>
          <w:numId w:val="10"/>
        </w:numPr>
        <w:tabs>
          <w:tab w:val="left" w:pos="284"/>
        </w:tabs>
        <w:ind w:left="0" w:firstLine="0"/>
        <w:jc w:val="both"/>
      </w:pPr>
      <w:r w:rsidRPr="0037691B">
        <w:t xml:space="preserve">математическому </w:t>
      </w:r>
      <w:r>
        <w:t xml:space="preserve">обеспечению </w:t>
      </w:r>
      <w:r w:rsidRPr="0037691B">
        <w:t>(состав и область применения мат</w:t>
      </w:r>
      <w:r>
        <w:t>ематических</w:t>
      </w:r>
      <w:r w:rsidRPr="0037691B">
        <w:t xml:space="preserve"> моделей и методов, типовых и разрабатываемых алгоритмов)</w:t>
      </w:r>
      <w:r>
        <w:t>;</w:t>
      </w:r>
    </w:p>
    <w:p w:rsidR="002B6DC8" w:rsidRPr="0037691B" w:rsidRDefault="002B6DC8" w:rsidP="002B6DC8">
      <w:pPr>
        <w:pStyle w:val="a3"/>
        <w:numPr>
          <w:ilvl w:val="1"/>
          <w:numId w:val="10"/>
        </w:numPr>
        <w:tabs>
          <w:tab w:val="left" w:pos="284"/>
        </w:tabs>
        <w:ind w:left="0" w:firstLine="0"/>
        <w:jc w:val="both"/>
      </w:pPr>
      <w:proofErr w:type="gramStart"/>
      <w:r w:rsidRPr="0037691B">
        <w:t>информационному</w:t>
      </w:r>
      <w:proofErr w:type="gramEnd"/>
      <w:r w:rsidRPr="0037691B">
        <w:t xml:space="preserve"> (состав, структура и организация данных, обмен данными между компонентами системы, информационная совместимость со смежными системами, используемые классификаторы, контроль данных и ведение информационных массивов, процедуры придания юридической силы выходным документам)</w:t>
      </w:r>
      <w:r>
        <w:t>;</w:t>
      </w:r>
    </w:p>
    <w:p w:rsidR="002B6DC8" w:rsidRDefault="002B6DC8" w:rsidP="002B6DC8">
      <w:pPr>
        <w:pStyle w:val="a3"/>
        <w:numPr>
          <w:ilvl w:val="1"/>
          <w:numId w:val="10"/>
        </w:numPr>
        <w:tabs>
          <w:tab w:val="left" w:pos="284"/>
        </w:tabs>
        <w:ind w:left="0" w:firstLine="0"/>
        <w:jc w:val="both"/>
      </w:pPr>
      <w:proofErr w:type="gramStart"/>
      <w:r w:rsidRPr="0037691B">
        <w:t>лингвистическому</w:t>
      </w:r>
      <w:proofErr w:type="gramEnd"/>
      <w:r w:rsidRPr="0037691B">
        <w:t xml:space="preserve"> (языки программирования, языки взаимодействия пользователей с системой, системы кодирования</w:t>
      </w:r>
      <w:r>
        <w:t>);</w:t>
      </w:r>
    </w:p>
    <w:p w:rsidR="002B6DC8" w:rsidRPr="0037691B" w:rsidRDefault="002B6DC8" w:rsidP="002B6DC8">
      <w:pPr>
        <w:pStyle w:val="a3"/>
        <w:numPr>
          <w:ilvl w:val="1"/>
          <w:numId w:val="10"/>
        </w:numPr>
        <w:tabs>
          <w:tab w:val="left" w:pos="284"/>
        </w:tabs>
        <w:ind w:left="0" w:firstLine="0"/>
        <w:jc w:val="both"/>
      </w:pPr>
      <w:proofErr w:type="gramStart"/>
      <w:r w:rsidRPr="0037691B">
        <w:t>программному</w:t>
      </w:r>
      <w:proofErr w:type="gramEnd"/>
      <w:r w:rsidRPr="0037691B">
        <w:t xml:space="preserve"> (качество программных средств и способы его контроля, использование фондов алгоритмов и программ)</w:t>
      </w:r>
      <w:r>
        <w:t>;</w:t>
      </w:r>
    </w:p>
    <w:p w:rsidR="002B6DC8" w:rsidRPr="0037691B" w:rsidRDefault="002B6DC8" w:rsidP="002B6DC8">
      <w:pPr>
        <w:pStyle w:val="a3"/>
        <w:numPr>
          <w:ilvl w:val="1"/>
          <w:numId w:val="10"/>
        </w:numPr>
        <w:tabs>
          <w:tab w:val="left" w:pos="284"/>
        </w:tabs>
        <w:ind w:left="0" w:firstLine="0"/>
        <w:jc w:val="both"/>
      </w:pPr>
      <w:r>
        <w:t>т</w:t>
      </w:r>
      <w:r w:rsidRPr="0037691B">
        <w:t>ехническому</w:t>
      </w:r>
      <w:r>
        <w:t>;</w:t>
      </w:r>
    </w:p>
    <w:p w:rsidR="002B6DC8" w:rsidRPr="0037691B" w:rsidRDefault="002B6DC8" w:rsidP="002B6DC8">
      <w:pPr>
        <w:pStyle w:val="a3"/>
        <w:numPr>
          <w:ilvl w:val="1"/>
          <w:numId w:val="10"/>
        </w:numPr>
        <w:tabs>
          <w:tab w:val="left" w:pos="284"/>
        </w:tabs>
        <w:ind w:left="0" w:firstLine="0"/>
        <w:jc w:val="both"/>
      </w:pPr>
      <w:r w:rsidRPr="0037691B">
        <w:t>метрологическому</w:t>
      </w:r>
      <w:r>
        <w:t>;</w:t>
      </w:r>
    </w:p>
    <w:p w:rsidR="002B6DC8" w:rsidRPr="0037691B" w:rsidRDefault="002B6DC8" w:rsidP="002B6DC8">
      <w:pPr>
        <w:pStyle w:val="a3"/>
        <w:numPr>
          <w:ilvl w:val="1"/>
          <w:numId w:val="10"/>
        </w:numPr>
        <w:tabs>
          <w:tab w:val="left" w:pos="284"/>
        </w:tabs>
        <w:ind w:left="0" w:firstLine="0"/>
        <w:jc w:val="both"/>
      </w:pPr>
      <w:proofErr w:type="gramStart"/>
      <w:r w:rsidRPr="0037691B">
        <w:t>организационному</w:t>
      </w:r>
      <w:proofErr w:type="gramEnd"/>
      <w:r w:rsidRPr="0037691B">
        <w:t xml:space="preserve"> (структура и функции эксплуатирующих подразделений, защита от ошибочных действий персонала)</w:t>
      </w:r>
      <w:r>
        <w:t>;</w:t>
      </w:r>
    </w:p>
    <w:p w:rsidR="002B6DC8" w:rsidRDefault="002B6DC8" w:rsidP="002B6DC8">
      <w:pPr>
        <w:pStyle w:val="a3"/>
        <w:numPr>
          <w:ilvl w:val="1"/>
          <w:numId w:val="10"/>
        </w:numPr>
        <w:tabs>
          <w:tab w:val="left" w:pos="284"/>
        </w:tabs>
        <w:ind w:left="0" w:firstLine="0"/>
        <w:jc w:val="both"/>
      </w:pPr>
      <w:proofErr w:type="gramStart"/>
      <w:r w:rsidRPr="0037691B">
        <w:t>методическому</w:t>
      </w:r>
      <w:proofErr w:type="gramEnd"/>
      <w:r w:rsidRPr="0037691B">
        <w:t xml:space="preserve"> (состав нормативно-технической документации)</w:t>
      </w:r>
      <w:r>
        <w:t>.</w:t>
      </w:r>
    </w:p>
    <w:p w:rsidR="002B6DC8" w:rsidRPr="0037691B" w:rsidRDefault="002B6DC8" w:rsidP="002B6DC8">
      <w:pPr>
        <w:ind w:firstLine="709"/>
        <w:jc w:val="both"/>
      </w:pPr>
    </w:p>
    <w:p w:rsidR="002B6DC8" w:rsidRPr="000134B6" w:rsidRDefault="002B6DC8" w:rsidP="002B6DC8">
      <w:pPr>
        <w:pStyle w:val="a3"/>
        <w:numPr>
          <w:ilvl w:val="0"/>
          <w:numId w:val="12"/>
        </w:numPr>
        <w:ind w:left="0" w:firstLine="709"/>
        <w:jc w:val="both"/>
        <w:rPr>
          <w:b/>
        </w:rPr>
      </w:pPr>
      <w:r w:rsidRPr="000134B6">
        <w:rPr>
          <w:b/>
        </w:rPr>
        <w:t>Состав и содержание работ по созданию системы</w:t>
      </w:r>
    </w:p>
    <w:p w:rsidR="002B6DC8" w:rsidRPr="0037691B" w:rsidRDefault="002B6DC8" w:rsidP="002B6DC8">
      <w:pPr>
        <w:numPr>
          <w:ilvl w:val="0"/>
          <w:numId w:val="11"/>
        </w:numPr>
        <w:tabs>
          <w:tab w:val="clear" w:pos="720"/>
          <w:tab w:val="left" w:pos="284"/>
        </w:tabs>
        <w:ind w:left="0" w:firstLine="0"/>
        <w:jc w:val="both"/>
      </w:pPr>
      <w:r w:rsidRPr="0037691B">
        <w:t>перечень стадий и этапов работ</w:t>
      </w:r>
      <w:r>
        <w:t>;</w:t>
      </w:r>
    </w:p>
    <w:p w:rsidR="002B6DC8" w:rsidRPr="0037691B" w:rsidRDefault="002B6DC8" w:rsidP="002B6DC8">
      <w:pPr>
        <w:numPr>
          <w:ilvl w:val="0"/>
          <w:numId w:val="11"/>
        </w:numPr>
        <w:tabs>
          <w:tab w:val="clear" w:pos="720"/>
          <w:tab w:val="left" w:pos="284"/>
        </w:tabs>
        <w:ind w:left="0" w:firstLine="0"/>
        <w:jc w:val="both"/>
      </w:pPr>
      <w:r w:rsidRPr="0037691B">
        <w:t>сроки исполнения</w:t>
      </w:r>
      <w:r>
        <w:t>;</w:t>
      </w:r>
    </w:p>
    <w:p w:rsidR="002B6DC8" w:rsidRPr="0037691B" w:rsidRDefault="002B6DC8" w:rsidP="002B6DC8">
      <w:pPr>
        <w:numPr>
          <w:ilvl w:val="0"/>
          <w:numId w:val="11"/>
        </w:numPr>
        <w:tabs>
          <w:tab w:val="clear" w:pos="720"/>
          <w:tab w:val="left" w:pos="284"/>
        </w:tabs>
        <w:ind w:left="0" w:firstLine="0"/>
        <w:jc w:val="both"/>
      </w:pPr>
      <w:r w:rsidRPr="0037691B">
        <w:t xml:space="preserve">состав организаций </w:t>
      </w:r>
      <w:r>
        <w:t xml:space="preserve"> – </w:t>
      </w:r>
      <w:r w:rsidRPr="0037691B">
        <w:t>исполнителей работ</w:t>
      </w:r>
      <w:r>
        <w:t>;</w:t>
      </w:r>
    </w:p>
    <w:p w:rsidR="002B6DC8" w:rsidRPr="0037691B" w:rsidRDefault="002B6DC8" w:rsidP="002B6DC8">
      <w:pPr>
        <w:numPr>
          <w:ilvl w:val="0"/>
          <w:numId w:val="11"/>
        </w:numPr>
        <w:tabs>
          <w:tab w:val="clear" w:pos="720"/>
          <w:tab w:val="left" w:pos="284"/>
        </w:tabs>
        <w:ind w:left="0" w:firstLine="0"/>
        <w:jc w:val="both"/>
      </w:pPr>
      <w:r w:rsidRPr="0037691B">
        <w:t>вид и порядок экспертизы технической документации</w:t>
      </w:r>
      <w:r>
        <w:t>;</w:t>
      </w:r>
    </w:p>
    <w:p w:rsidR="002B6DC8" w:rsidRDefault="002B6DC8" w:rsidP="002B6DC8">
      <w:pPr>
        <w:numPr>
          <w:ilvl w:val="0"/>
          <w:numId w:val="11"/>
        </w:numPr>
        <w:tabs>
          <w:tab w:val="clear" w:pos="720"/>
          <w:tab w:val="left" w:pos="284"/>
        </w:tabs>
        <w:ind w:left="0" w:firstLine="0"/>
        <w:jc w:val="both"/>
      </w:pPr>
      <w:r w:rsidRPr="0037691B">
        <w:t>программа обеспечения надежности</w:t>
      </w:r>
      <w:r>
        <w:t>.</w:t>
      </w:r>
    </w:p>
    <w:p w:rsidR="002B6DC8" w:rsidRPr="0037691B" w:rsidRDefault="002B6DC8" w:rsidP="002B6DC8">
      <w:pPr>
        <w:ind w:firstLine="709"/>
        <w:jc w:val="both"/>
      </w:pPr>
    </w:p>
    <w:p w:rsidR="002B6DC8" w:rsidRPr="000134B6" w:rsidRDefault="002B6DC8" w:rsidP="002B6DC8">
      <w:pPr>
        <w:pStyle w:val="a3"/>
        <w:numPr>
          <w:ilvl w:val="0"/>
          <w:numId w:val="12"/>
        </w:numPr>
        <w:tabs>
          <w:tab w:val="num" w:pos="360"/>
        </w:tabs>
        <w:ind w:left="0" w:firstLine="709"/>
        <w:jc w:val="both"/>
        <w:rPr>
          <w:b/>
        </w:rPr>
      </w:pPr>
      <w:r w:rsidRPr="000134B6">
        <w:rPr>
          <w:b/>
        </w:rPr>
        <w:t>Порядок контроля и приемки системы</w:t>
      </w:r>
    </w:p>
    <w:p w:rsidR="002B6DC8" w:rsidRPr="0037691B" w:rsidRDefault="002B6DC8" w:rsidP="002B6DC8">
      <w:pPr>
        <w:numPr>
          <w:ilvl w:val="0"/>
          <w:numId w:val="4"/>
        </w:numPr>
        <w:tabs>
          <w:tab w:val="clear" w:pos="720"/>
          <w:tab w:val="left" w:pos="284"/>
        </w:tabs>
        <w:ind w:left="0" w:firstLine="0"/>
        <w:jc w:val="both"/>
      </w:pPr>
      <w:r w:rsidRPr="0037691B">
        <w:t>виды, состав, объем и методы испытаний системы</w:t>
      </w:r>
      <w:r>
        <w:t>;</w:t>
      </w:r>
    </w:p>
    <w:p w:rsidR="002B6DC8" w:rsidRPr="0037691B" w:rsidRDefault="002B6DC8" w:rsidP="002B6DC8">
      <w:pPr>
        <w:numPr>
          <w:ilvl w:val="0"/>
          <w:numId w:val="4"/>
        </w:numPr>
        <w:tabs>
          <w:tab w:val="clear" w:pos="720"/>
          <w:tab w:val="left" w:pos="284"/>
        </w:tabs>
        <w:ind w:left="0" w:firstLine="0"/>
        <w:jc w:val="both"/>
      </w:pPr>
      <w:r w:rsidRPr="0037691B">
        <w:t>общие требования к приемке работ по стадиям</w:t>
      </w:r>
      <w:r>
        <w:t>;</w:t>
      </w:r>
    </w:p>
    <w:p w:rsidR="002B6DC8" w:rsidRDefault="002B6DC8" w:rsidP="002B6DC8">
      <w:pPr>
        <w:numPr>
          <w:ilvl w:val="0"/>
          <w:numId w:val="4"/>
        </w:numPr>
        <w:tabs>
          <w:tab w:val="clear" w:pos="720"/>
          <w:tab w:val="left" w:pos="284"/>
        </w:tabs>
        <w:ind w:left="0" w:firstLine="0"/>
        <w:jc w:val="both"/>
      </w:pPr>
      <w:r w:rsidRPr="0037691B">
        <w:t>статус приемной комиссии</w:t>
      </w:r>
      <w:r>
        <w:t>.</w:t>
      </w:r>
    </w:p>
    <w:p w:rsidR="002B6DC8" w:rsidRPr="0037691B" w:rsidRDefault="002B6DC8" w:rsidP="002B6DC8">
      <w:pPr>
        <w:ind w:firstLine="709"/>
        <w:jc w:val="both"/>
      </w:pPr>
    </w:p>
    <w:p w:rsidR="002B6DC8" w:rsidRPr="000134B6" w:rsidRDefault="002B6DC8" w:rsidP="002B6DC8">
      <w:pPr>
        <w:pStyle w:val="a3"/>
        <w:numPr>
          <w:ilvl w:val="0"/>
          <w:numId w:val="12"/>
        </w:numPr>
        <w:tabs>
          <w:tab w:val="num" w:pos="360"/>
        </w:tabs>
        <w:ind w:left="0" w:firstLine="709"/>
        <w:jc w:val="both"/>
        <w:rPr>
          <w:b/>
        </w:rPr>
      </w:pPr>
      <w:r w:rsidRPr="000134B6">
        <w:rPr>
          <w:b/>
        </w:rPr>
        <w:t>Требования к составу и содержанию работ по подготовке объекта автоматизации к вводу системы в действие</w:t>
      </w:r>
    </w:p>
    <w:p w:rsidR="002B6DC8" w:rsidRPr="0037691B" w:rsidRDefault="002B6DC8" w:rsidP="002B6DC8">
      <w:pPr>
        <w:numPr>
          <w:ilvl w:val="0"/>
          <w:numId w:val="5"/>
        </w:numPr>
        <w:tabs>
          <w:tab w:val="clear" w:pos="720"/>
          <w:tab w:val="left" w:pos="284"/>
        </w:tabs>
        <w:ind w:left="0" w:firstLine="0"/>
        <w:jc w:val="both"/>
      </w:pPr>
      <w:r w:rsidRPr="0037691B">
        <w:t>изменения в объекте автоматизации</w:t>
      </w:r>
      <w:r>
        <w:t>;</w:t>
      </w:r>
    </w:p>
    <w:p w:rsidR="002B6DC8" w:rsidRDefault="002B6DC8" w:rsidP="002B6DC8">
      <w:pPr>
        <w:numPr>
          <w:ilvl w:val="0"/>
          <w:numId w:val="5"/>
        </w:numPr>
        <w:tabs>
          <w:tab w:val="clear" w:pos="720"/>
          <w:tab w:val="left" w:pos="284"/>
        </w:tabs>
        <w:ind w:left="0" w:firstLine="0"/>
        <w:jc w:val="both"/>
      </w:pPr>
      <w:r w:rsidRPr="0037691B">
        <w:t>сроки и порядок комплектования и обучения персонал</w:t>
      </w:r>
      <w:r>
        <w:t>а.</w:t>
      </w:r>
    </w:p>
    <w:p w:rsidR="002B6DC8" w:rsidRPr="0037691B" w:rsidRDefault="002B6DC8" w:rsidP="002B6DC8">
      <w:pPr>
        <w:ind w:firstLine="709"/>
        <w:jc w:val="both"/>
      </w:pPr>
    </w:p>
    <w:p w:rsidR="002B6DC8" w:rsidRPr="000134B6" w:rsidRDefault="002B6DC8" w:rsidP="002B6DC8">
      <w:pPr>
        <w:pStyle w:val="a3"/>
        <w:numPr>
          <w:ilvl w:val="0"/>
          <w:numId w:val="12"/>
        </w:numPr>
        <w:tabs>
          <w:tab w:val="num" w:pos="360"/>
        </w:tabs>
        <w:ind w:left="0" w:firstLine="709"/>
        <w:jc w:val="both"/>
        <w:rPr>
          <w:b/>
        </w:rPr>
      </w:pPr>
      <w:r w:rsidRPr="000134B6">
        <w:rPr>
          <w:b/>
        </w:rPr>
        <w:t>Требования к документированию</w:t>
      </w:r>
    </w:p>
    <w:p w:rsidR="002B6DC8" w:rsidRPr="0037691B" w:rsidRDefault="002B6DC8" w:rsidP="002B6DC8">
      <w:pPr>
        <w:numPr>
          <w:ilvl w:val="0"/>
          <w:numId w:val="6"/>
        </w:numPr>
        <w:tabs>
          <w:tab w:val="clear" w:pos="720"/>
          <w:tab w:val="left" w:pos="284"/>
        </w:tabs>
        <w:ind w:left="0" w:firstLine="0"/>
        <w:jc w:val="both"/>
      </w:pPr>
      <w:r w:rsidRPr="0037691B">
        <w:t>перечень подлежащих разработке документов</w:t>
      </w:r>
      <w:r>
        <w:t>;</w:t>
      </w:r>
    </w:p>
    <w:p w:rsidR="002B6DC8" w:rsidRDefault="002B6DC8" w:rsidP="002B6DC8">
      <w:pPr>
        <w:numPr>
          <w:ilvl w:val="0"/>
          <w:numId w:val="6"/>
        </w:numPr>
        <w:tabs>
          <w:tab w:val="clear" w:pos="720"/>
          <w:tab w:val="left" w:pos="284"/>
        </w:tabs>
        <w:ind w:left="0" w:firstLine="0"/>
        <w:jc w:val="both"/>
      </w:pPr>
      <w:r w:rsidRPr="0037691B">
        <w:t>перечень документов на машинных носителях</w:t>
      </w:r>
      <w:r>
        <w:t>.</w:t>
      </w:r>
    </w:p>
    <w:p w:rsidR="002B6DC8" w:rsidRPr="0037691B" w:rsidRDefault="002B6DC8" w:rsidP="002B6DC8">
      <w:pPr>
        <w:ind w:firstLine="709"/>
        <w:jc w:val="both"/>
      </w:pPr>
    </w:p>
    <w:p w:rsidR="002B6DC8" w:rsidRPr="000134B6" w:rsidRDefault="002B6DC8" w:rsidP="002B6DC8">
      <w:pPr>
        <w:pStyle w:val="a3"/>
        <w:numPr>
          <w:ilvl w:val="0"/>
          <w:numId w:val="12"/>
        </w:numPr>
        <w:tabs>
          <w:tab w:val="num" w:pos="360"/>
        </w:tabs>
        <w:ind w:left="0" w:firstLine="709"/>
        <w:jc w:val="both"/>
        <w:rPr>
          <w:b/>
        </w:rPr>
      </w:pPr>
      <w:r w:rsidRPr="000134B6">
        <w:rPr>
          <w:b/>
        </w:rPr>
        <w:lastRenderedPageBreak/>
        <w:t>Источники разработки</w:t>
      </w:r>
    </w:p>
    <w:p w:rsidR="002B6DC8" w:rsidRDefault="002B6DC8" w:rsidP="002B6DC8">
      <w:pPr>
        <w:numPr>
          <w:ilvl w:val="0"/>
          <w:numId w:val="7"/>
        </w:numPr>
        <w:tabs>
          <w:tab w:val="clear" w:pos="720"/>
          <w:tab w:val="left" w:pos="284"/>
        </w:tabs>
        <w:ind w:left="0" w:firstLine="0"/>
        <w:jc w:val="both"/>
      </w:pPr>
      <w:r w:rsidRPr="0037691B">
        <w:t>документы и информационные материалы, на основании которых разрабатывается ТЗ и система</w:t>
      </w:r>
      <w:r>
        <w:t>.</w:t>
      </w:r>
    </w:p>
    <w:p w:rsidR="002B6DC8" w:rsidRPr="0037691B" w:rsidRDefault="002B6DC8" w:rsidP="002B6DC8">
      <w:pPr>
        <w:ind w:firstLine="709"/>
        <w:jc w:val="both"/>
      </w:pPr>
    </w:p>
    <w:p w:rsidR="002B6DC8" w:rsidRPr="00DD2C47" w:rsidRDefault="002B6DC8" w:rsidP="002B6DC8">
      <w:pPr>
        <w:shd w:val="clear" w:color="auto" w:fill="FFFFFF"/>
        <w:ind w:firstLine="709"/>
        <w:jc w:val="both"/>
      </w:pPr>
      <w:r>
        <w:t>Пример т</w:t>
      </w:r>
      <w:r w:rsidRPr="00DD2C47">
        <w:t>ехническо</w:t>
      </w:r>
      <w:r>
        <w:t>го</w:t>
      </w:r>
      <w:r w:rsidRPr="00DD2C47">
        <w:t xml:space="preserve"> задани</w:t>
      </w:r>
      <w:r>
        <w:t>я</w:t>
      </w:r>
      <w:r w:rsidRPr="00DD2C47">
        <w:t xml:space="preserve"> на разработку </w:t>
      </w:r>
      <w:r>
        <w:t>ИС</w:t>
      </w:r>
      <w:r w:rsidRPr="00A765B7">
        <w:rPr>
          <w:u w:color="0070C0"/>
        </w:rPr>
        <w:t xml:space="preserve"> сервисного центра по ремонту ПК и периферийных устройств </w:t>
      </w:r>
      <w:r>
        <w:rPr>
          <w:u w:color="0070C0"/>
        </w:rPr>
        <w:t xml:space="preserve">ООО </w:t>
      </w:r>
      <w:r w:rsidRPr="00A765B7">
        <w:rPr>
          <w:u w:color="0070C0"/>
        </w:rPr>
        <w:t>«</w:t>
      </w:r>
      <w:proofErr w:type="spellStart"/>
      <w:r w:rsidRPr="00A765B7">
        <w:rPr>
          <w:u w:color="0070C0"/>
        </w:rPr>
        <w:t>Антел</w:t>
      </w:r>
      <w:proofErr w:type="spellEnd"/>
      <w:r w:rsidRPr="00A765B7">
        <w:rPr>
          <w:u w:color="0070C0"/>
        </w:rPr>
        <w:t>»</w:t>
      </w:r>
      <w:r w:rsidRPr="00DD2C47">
        <w:t xml:space="preserve"> приведено в Приложении Г.</w:t>
      </w:r>
    </w:p>
    <w:p w:rsidR="002B6DC8" w:rsidRDefault="002B6DC8" w:rsidP="002B6DC8">
      <w:pPr>
        <w:pStyle w:val="2"/>
        <w:spacing w:before="0"/>
        <w:ind w:firstLine="709"/>
        <w:jc w:val="both"/>
        <w:rPr>
          <w:rFonts w:ascii="Times New Roman" w:hAnsi="Times New Roman" w:cs="Times New Roman"/>
          <w:color w:val="auto"/>
          <w:sz w:val="28"/>
          <w:szCs w:val="28"/>
        </w:rPr>
      </w:pPr>
      <w:bookmarkStart w:id="11" w:name="_Toc309891674"/>
      <w:bookmarkStart w:id="12" w:name="_Toc374975087"/>
    </w:p>
    <w:p w:rsidR="002B6DC8" w:rsidRPr="00A65760" w:rsidRDefault="002B6DC8" w:rsidP="00261DF6">
      <w:pPr>
        <w:pStyle w:val="1"/>
      </w:pPr>
      <w:r w:rsidRPr="00A65760">
        <w:t>Основная часть</w:t>
      </w:r>
      <w:bookmarkEnd w:id="11"/>
      <w:bookmarkEnd w:id="12"/>
    </w:p>
    <w:p w:rsidR="002B6DC8" w:rsidRPr="005B23FC" w:rsidRDefault="002B6DC8" w:rsidP="002B6DC8">
      <w:pPr>
        <w:ind w:firstLine="709"/>
        <w:jc w:val="both"/>
      </w:pPr>
      <w:r w:rsidRPr="00FC2168">
        <w:t xml:space="preserve"> </w:t>
      </w:r>
      <w:r w:rsidRPr="005B23FC">
        <w:t xml:space="preserve">Основная часть пояснительной записки должна </w:t>
      </w:r>
      <w:r>
        <w:t>содержать разделы</w:t>
      </w:r>
      <w:r w:rsidRPr="005B23FC">
        <w:t>:</w:t>
      </w:r>
    </w:p>
    <w:p w:rsidR="002B6DC8" w:rsidRPr="00261DF6" w:rsidRDefault="002B6DC8" w:rsidP="002B6DC8">
      <w:pPr>
        <w:pStyle w:val="a3"/>
        <w:numPr>
          <w:ilvl w:val="0"/>
          <w:numId w:val="16"/>
        </w:numPr>
        <w:ind w:left="0" w:firstLine="709"/>
        <w:jc w:val="both"/>
        <w:rPr>
          <w:b/>
          <w:i/>
        </w:rPr>
      </w:pPr>
      <w:r w:rsidRPr="00261DF6">
        <w:rPr>
          <w:b/>
          <w:i/>
        </w:rPr>
        <w:t xml:space="preserve">Исследовательский раздел. </w:t>
      </w:r>
    </w:p>
    <w:p w:rsidR="002B6DC8" w:rsidRPr="00132297" w:rsidRDefault="002B6DC8" w:rsidP="002B6DC8">
      <w:pPr>
        <w:pStyle w:val="a3"/>
        <w:numPr>
          <w:ilvl w:val="0"/>
          <w:numId w:val="16"/>
        </w:numPr>
        <w:ind w:left="0" w:firstLine="709"/>
        <w:jc w:val="both"/>
      </w:pPr>
      <w:r w:rsidRPr="00261DF6">
        <w:rPr>
          <w:b/>
          <w:i/>
        </w:rPr>
        <w:t>Технологический раздел</w:t>
      </w:r>
      <w:r w:rsidRPr="00132297">
        <w:t>.</w:t>
      </w:r>
    </w:p>
    <w:p w:rsidR="002B6DC8" w:rsidRPr="00132297" w:rsidRDefault="002B6DC8" w:rsidP="002B6DC8">
      <w:pPr>
        <w:ind w:firstLine="709"/>
        <w:jc w:val="both"/>
      </w:pPr>
    </w:p>
    <w:p w:rsidR="002B6DC8" w:rsidRDefault="002B6DC8" w:rsidP="002B6DC8">
      <w:pPr>
        <w:ind w:firstLine="709"/>
        <w:jc w:val="both"/>
      </w:pPr>
      <w:r w:rsidRPr="00A27123">
        <w:rPr>
          <w:b/>
        </w:rPr>
        <w:t xml:space="preserve">В </w:t>
      </w:r>
      <w:r w:rsidRPr="00261DF6">
        <w:rPr>
          <w:b/>
          <w:i/>
        </w:rPr>
        <w:t>исследовательском</w:t>
      </w:r>
      <w:r w:rsidRPr="00A27123">
        <w:rPr>
          <w:b/>
        </w:rPr>
        <w:t xml:space="preserve"> разделе  необходимо</w:t>
      </w:r>
      <w:r w:rsidRPr="00287F42">
        <w:t>:</w:t>
      </w:r>
    </w:p>
    <w:p w:rsidR="002B6DC8" w:rsidRDefault="002B6DC8" w:rsidP="002B6DC8">
      <w:pPr>
        <w:pStyle w:val="a3"/>
        <w:numPr>
          <w:ilvl w:val="0"/>
          <w:numId w:val="15"/>
        </w:numPr>
        <w:ind w:left="0" w:firstLine="709"/>
        <w:jc w:val="both"/>
      </w:pPr>
      <w:r w:rsidRPr="00287F42">
        <w:t>Описать возможности и достоинства использования платформы 1С: Предприятие для автоматизации деятельности организации.</w:t>
      </w:r>
    </w:p>
    <w:p w:rsidR="002B6DC8" w:rsidRDefault="002B6DC8" w:rsidP="002B6DC8">
      <w:pPr>
        <w:pStyle w:val="a3"/>
        <w:numPr>
          <w:ilvl w:val="0"/>
          <w:numId w:val="15"/>
        </w:numPr>
        <w:ind w:left="0" w:firstLine="709"/>
        <w:jc w:val="both"/>
      </w:pPr>
      <w:r>
        <w:t>Выполнить исследование предметной области,</w:t>
      </w:r>
      <w:r w:rsidRPr="00574698">
        <w:t xml:space="preserve"> </w:t>
      </w:r>
      <w:r>
        <w:t>сформулировать</w:t>
      </w:r>
      <w:r w:rsidRPr="00287F42">
        <w:t xml:space="preserve"> основные задачи </w:t>
      </w:r>
      <w:r>
        <w:t>автоматизации.</w:t>
      </w:r>
    </w:p>
    <w:p w:rsidR="002B6DC8" w:rsidRPr="003C446F" w:rsidRDefault="002B6DC8" w:rsidP="002B6DC8">
      <w:pPr>
        <w:ind w:firstLine="709"/>
        <w:jc w:val="both"/>
      </w:pPr>
      <w:r w:rsidRPr="003C446F">
        <w:t>Исследовав предметную область</w:t>
      </w:r>
      <w:r>
        <w:t>,</w:t>
      </w:r>
      <w:r w:rsidRPr="003C446F">
        <w:t xml:space="preserve"> в разделе необходимо отразить:</w:t>
      </w:r>
    </w:p>
    <w:p w:rsidR="002B6DC8" w:rsidRPr="00A40888" w:rsidRDefault="002B6DC8" w:rsidP="002B6DC8">
      <w:pPr>
        <w:numPr>
          <w:ilvl w:val="0"/>
          <w:numId w:val="17"/>
        </w:numPr>
        <w:tabs>
          <w:tab w:val="left" w:pos="284"/>
        </w:tabs>
        <w:ind w:left="0" w:firstLine="0"/>
        <w:jc w:val="both"/>
      </w:pPr>
      <w:r w:rsidRPr="00A40888">
        <w:t>основное направление деятельности предприятия;</w:t>
      </w:r>
    </w:p>
    <w:p w:rsidR="002B6DC8" w:rsidRPr="00A40888" w:rsidRDefault="002B6DC8" w:rsidP="002B6DC8">
      <w:pPr>
        <w:numPr>
          <w:ilvl w:val="0"/>
          <w:numId w:val="17"/>
        </w:numPr>
        <w:tabs>
          <w:tab w:val="left" w:pos="284"/>
        </w:tabs>
        <w:ind w:left="0" w:firstLine="0"/>
        <w:jc w:val="both"/>
      </w:pPr>
      <w:r w:rsidRPr="00A40888">
        <w:t xml:space="preserve">краткие сведения об объекте автоматизации или ссылки на документы, содержащие такую информацию; </w:t>
      </w:r>
    </w:p>
    <w:p w:rsidR="002B6DC8" w:rsidRPr="00A40888" w:rsidRDefault="002B6DC8" w:rsidP="002B6DC8">
      <w:pPr>
        <w:numPr>
          <w:ilvl w:val="0"/>
          <w:numId w:val="17"/>
        </w:numPr>
        <w:tabs>
          <w:tab w:val="left" w:pos="284"/>
        </w:tabs>
        <w:ind w:left="0" w:firstLine="0"/>
        <w:jc w:val="both"/>
      </w:pPr>
      <w:r w:rsidRPr="00A40888">
        <w:t>организационную структуру объекта автоматизации</w:t>
      </w:r>
      <w:r>
        <w:t>,</w:t>
      </w:r>
      <w:r w:rsidRPr="00A40888">
        <w:t xml:space="preserve"> если автоматизируется работа подразделения, то показать место подразделения в структуре предприятия и подробно описать само подразделение;</w:t>
      </w:r>
    </w:p>
    <w:p w:rsidR="002B6DC8" w:rsidRPr="00A40888" w:rsidRDefault="002B6DC8" w:rsidP="002B6DC8">
      <w:pPr>
        <w:numPr>
          <w:ilvl w:val="0"/>
          <w:numId w:val="17"/>
        </w:numPr>
        <w:tabs>
          <w:tab w:val="left" w:pos="284"/>
        </w:tabs>
        <w:ind w:left="0" w:firstLine="0"/>
        <w:jc w:val="both"/>
      </w:pPr>
      <w:r w:rsidRPr="00A40888">
        <w:t>сведения об условиях эксплуатации объекта автоматизации и характеристики окружающей среды;</w:t>
      </w:r>
    </w:p>
    <w:p w:rsidR="002B6DC8" w:rsidRPr="00A40888" w:rsidRDefault="002B6DC8" w:rsidP="002B6DC8">
      <w:pPr>
        <w:numPr>
          <w:ilvl w:val="0"/>
          <w:numId w:val="17"/>
        </w:numPr>
        <w:tabs>
          <w:tab w:val="left" w:pos="284"/>
        </w:tabs>
        <w:ind w:left="0" w:firstLine="0"/>
        <w:jc w:val="both"/>
      </w:pPr>
      <w:r w:rsidRPr="00A40888">
        <w:t>исследовать информационную деятельность объекта информатизации:</w:t>
      </w:r>
    </w:p>
    <w:p w:rsidR="002B6DC8" w:rsidRPr="00A40888" w:rsidRDefault="002B6DC8" w:rsidP="002B6DC8">
      <w:pPr>
        <w:numPr>
          <w:ilvl w:val="0"/>
          <w:numId w:val="17"/>
        </w:numPr>
        <w:tabs>
          <w:tab w:val="left" w:pos="284"/>
        </w:tabs>
        <w:ind w:left="0" w:firstLine="0"/>
        <w:jc w:val="both"/>
      </w:pPr>
      <w:r w:rsidRPr="00A40888">
        <w:t>функции по обработке информации, осуществляемые на предприятии;</w:t>
      </w:r>
    </w:p>
    <w:p w:rsidR="002B6DC8" w:rsidRPr="00A40888" w:rsidRDefault="002B6DC8" w:rsidP="002B6DC8">
      <w:pPr>
        <w:numPr>
          <w:ilvl w:val="0"/>
          <w:numId w:val="17"/>
        </w:numPr>
        <w:tabs>
          <w:tab w:val="left" w:pos="284"/>
        </w:tabs>
        <w:ind w:left="0" w:firstLine="0"/>
        <w:jc w:val="both"/>
      </w:pPr>
      <w:r w:rsidRPr="00A40888">
        <w:t>субъекты, участвующие в работе с информацией;</w:t>
      </w:r>
    </w:p>
    <w:p w:rsidR="002B6DC8" w:rsidRPr="00A40888" w:rsidRDefault="002B6DC8" w:rsidP="002B6DC8">
      <w:pPr>
        <w:numPr>
          <w:ilvl w:val="0"/>
          <w:numId w:val="17"/>
        </w:numPr>
        <w:tabs>
          <w:tab w:val="left" w:pos="284"/>
        </w:tabs>
        <w:ind w:left="0" w:firstLine="0"/>
        <w:jc w:val="both"/>
      </w:pPr>
      <w:r w:rsidRPr="00A40888">
        <w:t>информационные потоки, существующие между субъектами;</w:t>
      </w:r>
    </w:p>
    <w:p w:rsidR="002B6DC8" w:rsidRPr="00A40888" w:rsidRDefault="002B6DC8" w:rsidP="002B6DC8">
      <w:pPr>
        <w:numPr>
          <w:ilvl w:val="0"/>
          <w:numId w:val="17"/>
        </w:numPr>
        <w:tabs>
          <w:tab w:val="left" w:pos="284"/>
        </w:tabs>
        <w:ind w:left="0" w:firstLine="0"/>
        <w:jc w:val="both"/>
      </w:pPr>
      <w:r w:rsidRPr="00A40888">
        <w:t>исходные данные (документы), с которыми работают специалисты;</w:t>
      </w:r>
    </w:p>
    <w:p w:rsidR="002B6DC8" w:rsidRPr="00A40888" w:rsidRDefault="002B6DC8" w:rsidP="002B6DC8">
      <w:pPr>
        <w:numPr>
          <w:ilvl w:val="0"/>
          <w:numId w:val="17"/>
        </w:numPr>
        <w:tabs>
          <w:tab w:val="left" w:pos="284"/>
        </w:tabs>
        <w:ind w:left="0" w:firstLine="0"/>
        <w:jc w:val="both"/>
      </w:pPr>
      <w:r w:rsidRPr="00A40888">
        <w:t>выходные данные (документы), которые создают специалисты;</w:t>
      </w:r>
    </w:p>
    <w:p w:rsidR="002B6DC8" w:rsidRPr="00A40888" w:rsidRDefault="002B6DC8" w:rsidP="002B6DC8">
      <w:pPr>
        <w:numPr>
          <w:ilvl w:val="0"/>
          <w:numId w:val="17"/>
        </w:numPr>
        <w:tabs>
          <w:tab w:val="left" w:pos="284"/>
        </w:tabs>
        <w:ind w:left="0" w:firstLine="0"/>
        <w:jc w:val="both"/>
      </w:pPr>
      <w:r w:rsidRPr="00A40888">
        <w:t>алгоритмы обработки информации, существующие на предприятии;</w:t>
      </w:r>
    </w:p>
    <w:p w:rsidR="002B6DC8" w:rsidRPr="00A40888" w:rsidRDefault="002B6DC8" w:rsidP="002B6DC8">
      <w:pPr>
        <w:numPr>
          <w:ilvl w:val="0"/>
          <w:numId w:val="17"/>
        </w:numPr>
        <w:tabs>
          <w:tab w:val="left" w:pos="284"/>
        </w:tabs>
        <w:ind w:left="0" w:firstLine="0"/>
        <w:jc w:val="both"/>
      </w:pPr>
      <w:r w:rsidRPr="00A40888">
        <w:t>технические средства, используемые для обработки данных;</w:t>
      </w:r>
    </w:p>
    <w:p w:rsidR="002B6DC8" w:rsidRDefault="002B6DC8" w:rsidP="002B6DC8">
      <w:pPr>
        <w:numPr>
          <w:ilvl w:val="0"/>
          <w:numId w:val="17"/>
        </w:numPr>
        <w:tabs>
          <w:tab w:val="left" w:pos="284"/>
        </w:tabs>
        <w:ind w:left="0" w:firstLine="0"/>
        <w:jc w:val="both"/>
      </w:pPr>
      <w:r w:rsidRPr="00A40888">
        <w:t>программные средства, используемые для обработки данных.</w:t>
      </w:r>
    </w:p>
    <w:p w:rsidR="00A04DE3" w:rsidRDefault="00A04DE3" w:rsidP="00A04DE3">
      <w:pPr>
        <w:ind w:firstLine="709"/>
        <w:jc w:val="both"/>
        <w:rPr>
          <w:b/>
        </w:rPr>
      </w:pPr>
    </w:p>
    <w:p w:rsidR="00A04DE3" w:rsidRDefault="00A04DE3" w:rsidP="00A04DE3">
      <w:pPr>
        <w:ind w:firstLine="709"/>
        <w:jc w:val="both"/>
        <w:rPr>
          <w:b/>
        </w:rPr>
      </w:pPr>
      <w:r w:rsidRPr="00A27123">
        <w:rPr>
          <w:b/>
        </w:rPr>
        <w:t xml:space="preserve">В </w:t>
      </w:r>
      <w:r w:rsidRPr="00261DF6">
        <w:rPr>
          <w:b/>
          <w:i/>
        </w:rPr>
        <w:t>технологическом</w:t>
      </w:r>
      <w:r w:rsidRPr="00A27123">
        <w:rPr>
          <w:b/>
        </w:rPr>
        <w:t xml:space="preserve"> разделе необходимо отразить непосредственную реализацию </w:t>
      </w:r>
      <w:r>
        <w:rPr>
          <w:b/>
        </w:rPr>
        <w:t>проекта</w:t>
      </w:r>
      <w:r w:rsidRPr="00A27123">
        <w:rPr>
          <w:b/>
        </w:rPr>
        <w:t>:</w:t>
      </w:r>
    </w:p>
    <w:p w:rsidR="00A04DE3" w:rsidRPr="00A27123" w:rsidRDefault="00A04DE3" w:rsidP="00A04DE3">
      <w:pPr>
        <w:ind w:firstLine="709"/>
        <w:jc w:val="both"/>
        <w:rPr>
          <w:b/>
        </w:rPr>
      </w:pPr>
    </w:p>
    <w:p w:rsidR="00A04DE3" w:rsidRPr="00817C81" w:rsidRDefault="00A04DE3" w:rsidP="00A04DE3">
      <w:pPr>
        <w:pStyle w:val="a3"/>
        <w:numPr>
          <w:ilvl w:val="0"/>
          <w:numId w:val="17"/>
        </w:numPr>
        <w:jc w:val="both"/>
      </w:pPr>
      <w:r w:rsidRPr="00817C81">
        <w:t xml:space="preserve">Определить </w:t>
      </w:r>
      <w:r>
        <w:t>перечень основных и дополнительных объектов конфигурации</w:t>
      </w:r>
      <w:r w:rsidRPr="00817C81">
        <w:t xml:space="preserve"> </w:t>
      </w:r>
      <w:r>
        <w:t xml:space="preserve">для реализации </w:t>
      </w:r>
      <w:r w:rsidRPr="00817C81">
        <w:t>документооборота всех подсистем.</w:t>
      </w:r>
    </w:p>
    <w:p w:rsidR="00A04DE3" w:rsidRDefault="00A04DE3" w:rsidP="00A04DE3">
      <w:pPr>
        <w:pStyle w:val="a3"/>
        <w:numPr>
          <w:ilvl w:val="0"/>
          <w:numId w:val="17"/>
        </w:numPr>
        <w:jc w:val="both"/>
      </w:pPr>
      <w:r w:rsidRPr="00817C81">
        <w:lastRenderedPageBreak/>
        <w:t xml:space="preserve">Разработать и описать объекты конфигурации со </w:t>
      </w:r>
      <w:proofErr w:type="spellStart"/>
      <w:r w:rsidRPr="00817C81">
        <w:t>скриншотами</w:t>
      </w:r>
      <w:proofErr w:type="spellEnd"/>
      <w:r w:rsidRPr="00817C81">
        <w:t xml:space="preserve">. </w:t>
      </w:r>
    </w:p>
    <w:p w:rsidR="00A04DE3" w:rsidRDefault="00A04DE3" w:rsidP="00A04DE3">
      <w:pPr>
        <w:ind w:firstLine="709"/>
        <w:jc w:val="both"/>
      </w:pPr>
      <w:r w:rsidRPr="00817C81">
        <w:t xml:space="preserve">Программные коды модулей </w:t>
      </w:r>
      <w:r>
        <w:t xml:space="preserve">форм и </w:t>
      </w:r>
      <w:r w:rsidRPr="00817C81">
        <w:t>объектов необходимо поместить в приложения, выполнив на них ссылку.</w:t>
      </w:r>
      <w:r w:rsidRPr="00837904">
        <w:t xml:space="preserve"> </w:t>
      </w:r>
    </w:p>
    <w:p w:rsidR="00A04DE3" w:rsidRDefault="00A04DE3" w:rsidP="00A04DE3">
      <w:pPr>
        <w:pStyle w:val="a3"/>
        <w:numPr>
          <w:ilvl w:val="0"/>
          <w:numId w:val="17"/>
        </w:numPr>
        <w:jc w:val="both"/>
      </w:pPr>
      <w:r>
        <w:t>Описать доступ пользователей (создание ролей).</w:t>
      </w:r>
    </w:p>
    <w:p w:rsidR="00A04DE3" w:rsidRDefault="00A04DE3" w:rsidP="00A04DE3">
      <w:pPr>
        <w:pStyle w:val="a3"/>
        <w:numPr>
          <w:ilvl w:val="0"/>
          <w:numId w:val="17"/>
        </w:numPr>
        <w:jc w:val="both"/>
      </w:pPr>
      <w:r>
        <w:t>Разработать и описать пользовательский интерфейс.</w:t>
      </w:r>
    </w:p>
    <w:p w:rsidR="00A04DE3" w:rsidRDefault="00A04DE3" w:rsidP="00A04DE3">
      <w:pPr>
        <w:pStyle w:val="a3"/>
        <w:numPr>
          <w:ilvl w:val="0"/>
          <w:numId w:val="17"/>
        </w:numPr>
        <w:jc w:val="both"/>
      </w:pPr>
      <w:r>
        <w:t>Выполнить администрирование работы пользователей.</w:t>
      </w:r>
    </w:p>
    <w:p w:rsidR="00A04DE3" w:rsidRDefault="00A04DE3" w:rsidP="00261DF6">
      <w:pPr>
        <w:tabs>
          <w:tab w:val="left" w:pos="284"/>
        </w:tabs>
        <w:jc w:val="both"/>
      </w:pPr>
    </w:p>
    <w:p w:rsidR="002B6DC8" w:rsidRDefault="002B6DC8" w:rsidP="002B6DC8">
      <w:pPr>
        <w:ind w:left="709"/>
        <w:jc w:val="both"/>
      </w:pPr>
    </w:p>
    <w:p w:rsidR="002B6DC8" w:rsidRDefault="002B6DC8" w:rsidP="002B6DC8">
      <w:pPr>
        <w:ind w:firstLine="709"/>
        <w:jc w:val="both"/>
        <w:rPr>
          <w:b/>
        </w:rPr>
      </w:pPr>
      <w:r>
        <w:rPr>
          <w:b/>
        </w:rPr>
        <w:t>Пример описания деятельности объекта автоматизации</w:t>
      </w:r>
      <w:r w:rsidRPr="00F909B0">
        <w:rPr>
          <w:b/>
        </w:rPr>
        <w:t>:</w:t>
      </w:r>
    </w:p>
    <w:p w:rsidR="00A04DE3" w:rsidRDefault="00A04DE3" w:rsidP="00EB60D7">
      <w:pPr>
        <w:pStyle w:val="a3"/>
        <w:ind w:left="0" w:firstLine="567"/>
        <w:jc w:val="both"/>
      </w:pPr>
    </w:p>
    <w:p w:rsidR="00A04DE3" w:rsidRPr="00A04DE3" w:rsidRDefault="00A04DE3" w:rsidP="00261DF6">
      <w:pPr>
        <w:pStyle w:val="a3"/>
        <w:numPr>
          <w:ilvl w:val="2"/>
          <w:numId w:val="6"/>
        </w:numPr>
        <w:jc w:val="both"/>
        <w:rPr>
          <w:b/>
        </w:rPr>
      </w:pPr>
      <w:r w:rsidRPr="00A04DE3">
        <w:rPr>
          <w:b/>
        </w:rPr>
        <w:t>Исследовательский раздел</w:t>
      </w:r>
    </w:p>
    <w:p w:rsidR="00187F4C" w:rsidRPr="006C51C1" w:rsidRDefault="00187F4C" w:rsidP="00187F4C">
      <w:pPr>
        <w:pStyle w:val="a3"/>
        <w:ind w:left="0" w:firstLine="567"/>
        <w:jc w:val="both"/>
        <w:rPr>
          <w:rFonts w:eastAsia="Times New Roman"/>
          <w:color w:val="333333"/>
          <w:lang w:eastAsia="ru-RU"/>
        </w:rPr>
      </w:pPr>
      <w:r w:rsidRPr="006C51C1">
        <w:rPr>
          <w:rFonts w:eastAsia="Times New Roman"/>
          <w:color w:val="333333"/>
          <w:lang w:eastAsia="ru-RU"/>
        </w:rPr>
        <w:t xml:space="preserve">При организации деятельности отделения дистанционных технологий важным моментом становится оперативность в действиях, быстрый доступ к необходимой информации. На отделении дистанционных технологий </w:t>
      </w:r>
      <w:proofErr w:type="gramStart"/>
      <w:r w:rsidRPr="006C51C1">
        <w:rPr>
          <w:rFonts w:eastAsia="Times New Roman"/>
          <w:color w:val="333333"/>
          <w:lang w:eastAsia="ru-RU"/>
        </w:rPr>
        <w:t>Омского</w:t>
      </w:r>
      <w:proofErr w:type="gramEnd"/>
      <w:r w:rsidRPr="006C51C1">
        <w:rPr>
          <w:rFonts w:eastAsia="Times New Roman"/>
          <w:color w:val="333333"/>
          <w:lang w:eastAsia="ru-RU"/>
        </w:rPr>
        <w:t xml:space="preserve"> АТК существует необходимость в обеспечении сотрудников централизованным доступом к сведениям о студентах. Поэтому мной была проведена исследовательская работа по изучению структуры отделения. На данный момент студенты отделения ДТ обучаются по 4 специальностям. Каждая группа характеризуется номером курса, номером специальности, номером отделения. Студенты обучаются в различных информационно-образовательных центрах (ИОЦ), расположенных на территории Омской и Новосибирской областей и в районах Тюменского севера. Каждый территориальный центр обозначается наименованием соответствующего населенного пункта:</w:t>
      </w:r>
    </w:p>
    <w:p w:rsidR="00187F4C" w:rsidRPr="006C51C1" w:rsidRDefault="00187F4C" w:rsidP="00187F4C">
      <w:pPr>
        <w:pStyle w:val="a3"/>
        <w:ind w:left="0" w:firstLine="567"/>
        <w:jc w:val="both"/>
        <w:rPr>
          <w:rFonts w:eastAsia="Times New Roman"/>
          <w:color w:val="333333"/>
          <w:lang w:eastAsia="ru-RU"/>
        </w:rPr>
      </w:pPr>
      <w:r w:rsidRPr="006C51C1">
        <w:rPr>
          <w:rFonts w:eastAsia="Times New Roman"/>
          <w:color w:val="333333"/>
          <w:lang w:eastAsia="ru-RU"/>
        </w:rPr>
        <w:t>Омск</w:t>
      </w:r>
    </w:p>
    <w:p w:rsidR="00187F4C" w:rsidRPr="006C51C1" w:rsidRDefault="00187F4C" w:rsidP="00187F4C">
      <w:pPr>
        <w:pStyle w:val="a3"/>
        <w:ind w:left="0" w:firstLine="567"/>
        <w:jc w:val="both"/>
        <w:rPr>
          <w:rFonts w:eastAsia="Times New Roman"/>
          <w:color w:val="333333"/>
          <w:lang w:eastAsia="ru-RU"/>
        </w:rPr>
      </w:pPr>
      <w:r w:rsidRPr="006C51C1">
        <w:rPr>
          <w:rFonts w:eastAsia="Times New Roman"/>
          <w:color w:val="333333"/>
          <w:lang w:eastAsia="ru-RU"/>
        </w:rPr>
        <w:t>Тевриз</w:t>
      </w:r>
    </w:p>
    <w:p w:rsidR="00187F4C" w:rsidRPr="006C51C1" w:rsidRDefault="00187F4C" w:rsidP="00187F4C">
      <w:pPr>
        <w:pStyle w:val="a3"/>
        <w:ind w:left="0" w:firstLine="567"/>
        <w:jc w:val="both"/>
        <w:rPr>
          <w:rFonts w:eastAsia="Times New Roman"/>
          <w:color w:val="333333"/>
          <w:lang w:eastAsia="ru-RU"/>
        </w:rPr>
      </w:pPr>
      <w:r w:rsidRPr="006C51C1">
        <w:rPr>
          <w:rFonts w:eastAsia="Times New Roman"/>
          <w:color w:val="333333"/>
          <w:lang w:eastAsia="ru-RU"/>
        </w:rPr>
        <w:t>Калачинск</w:t>
      </w:r>
    </w:p>
    <w:p w:rsidR="00187F4C" w:rsidRPr="006C51C1" w:rsidRDefault="00187F4C" w:rsidP="00187F4C">
      <w:pPr>
        <w:pStyle w:val="a3"/>
        <w:ind w:left="0" w:firstLine="567"/>
        <w:jc w:val="both"/>
        <w:rPr>
          <w:rFonts w:eastAsia="Times New Roman"/>
          <w:color w:val="333333"/>
          <w:lang w:eastAsia="ru-RU"/>
        </w:rPr>
      </w:pPr>
      <w:r w:rsidRPr="006C51C1">
        <w:rPr>
          <w:rFonts w:eastAsia="Times New Roman"/>
          <w:color w:val="333333"/>
          <w:lang w:eastAsia="ru-RU"/>
        </w:rPr>
        <w:t>Муромцево</w:t>
      </w:r>
    </w:p>
    <w:p w:rsidR="00187F4C" w:rsidRPr="006C51C1" w:rsidRDefault="00187F4C" w:rsidP="00187F4C">
      <w:pPr>
        <w:pStyle w:val="a3"/>
        <w:ind w:left="0" w:firstLine="567"/>
        <w:jc w:val="both"/>
        <w:rPr>
          <w:rFonts w:eastAsia="Times New Roman"/>
          <w:color w:val="333333"/>
          <w:lang w:eastAsia="ru-RU"/>
        </w:rPr>
      </w:pPr>
      <w:r w:rsidRPr="006C51C1">
        <w:rPr>
          <w:rFonts w:eastAsia="Times New Roman"/>
          <w:color w:val="333333"/>
          <w:lang w:eastAsia="ru-RU"/>
        </w:rPr>
        <w:t>Новый Уренгой</w:t>
      </w:r>
    </w:p>
    <w:p w:rsidR="00187F4C" w:rsidRPr="006C51C1" w:rsidRDefault="00187F4C" w:rsidP="00187F4C">
      <w:pPr>
        <w:pStyle w:val="a3"/>
        <w:ind w:left="0" w:firstLine="567"/>
        <w:jc w:val="both"/>
        <w:rPr>
          <w:rFonts w:eastAsia="Times New Roman"/>
          <w:color w:val="333333"/>
          <w:lang w:eastAsia="ru-RU"/>
        </w:rPr>
      </w:pPr>
      <w:r w:rsidRPr="006C51C1">
        <w:rPr>
          <w:rFonts w:eastAsia="Times New Roman"/>
          <w:color w:val="333333"/>
          <w:lang w:eastAsia="ru-RU"/>
        </w:rPr>
        <w:t>Нефтеюганск</w:t>
      </w:r>
    </w:p>
    <w:p w:rsidR="00187F4C" w:rsidRPr="006C51C1" w:rsidRDefault="00187F4C" w:rsidP="00187F4C">
      <w:pPr>
        <w:pStyle w:val="a3"/>
        <w:ind w:left="0" w:firstLine="567"/>
        <w:jc w:val="both"/>
        <w:rPr>
          <w:rFonts w:eastAsia="Times New Roman"/>
          <w:color w:val="333333"/>
          <w:lang w:eastAsia="ru-RU"/>
        </w:rPr>
      </w:pPr>
      <w:proofErr w:type="spellStart"/>
      <w:r w:rsidRPr="006C51C1">
        <w:rPr>
          <w:rFonts w:eastAsia="Times New Roman"/>
          <w:color w:val="333333"/>
          <w:lang w:eastAsia="ru-RU"/>
        </w:rPr>
        <w:t>Ханты-мансийск</w:t>
      </w:r>
      <w:proofErr w:type="spellEnd"/>
    </w:p>
    <w:p w:rsidR="00187F4C" w:rsidRPr="006C51C1" w:rsidRDefault="00187F4C" w:rsidP="00187F4C">
      <w:pPr>
        <w:pStyle w:val="a3"/>
        <w:ind w:left="0" w:firstLine="567"/>
        <w:jc w:val="both"/>
        <w:rPr>
          <w:rFonts w:eastAsia="Times New Roman"/>
          <w:color w:val="333333"/>
          <w:lang w:eastAsia="ru-RU"/>
        </w:rPr>
      </w:pPr>
      <w:r w:rsidRPr="006C51C1">
        <w:rPr>
          <w:rFonts w:eastAsia="Times New Roman"/>
          <w:color w:val="333333"/>
          <w:lang w:eastAsia="ru-RU"/>
        </w:rPr>
        <w:t>Чаны</w:t>
      </w:r>
    </w:p>
    <w:p w:rsidR="00187F4C" w:rsidRPr="006C51C1" w:rsidRDefault="00187F4C" w:rsidP="00187F4C">
      <w:pPr>
        <w:pStyle w:val="a3"/>
        <w:ind w:left="0" w:firstLine="567"/>
        <w:jc w:val="both"/>
        <w:rPr>
          <w:rFonts w:eastAsia="Times New Roman"/>
          <w:color w:val="333333"/>
          <w:lang w:eastAsia="ru-RU"/>
        </w:rPr>
      </w:pPr>
      <w:proofErr w:type="spellStart"/>
      <w:r w:rsidRPr="006C51C1">
        <w:rPr>
          <w:rFonts w:eastAsia="Times New Roman"/>
          <w:color w:val="333333"/>
          <w:lang w:eastAsia="ru-RU"/>
        </w:rPr>
        <w:t>Тазовск</w:t>
      </w:r>
      <w:proofErr w:type="spellEnd"/>
    </w:p>
    <w:p w:rsidR="00187F4C" w:rsidRPr="006C51C1" w:rsidRDefault="00187F4C" w:rsidP="00187F4C">
      <w:pPr>
        <w:pStyle w:val="a3"/>
        <w:ind w:left="0" w:firstLine="567"/>
        <w:jc w:val="both"/>
        <w:rPr>
          <w:rFonts w:eastAsia="Times New Roman"/>
          <w:color w:val="333333"/>
          <w:lang w:eastAsia="ru-RU"/>
        </w:rPr>
      </w:pPr>
      <w:r w:rsidRPr="006C51C1">
        <w:rPr>
          <w:rFonts w:eastAsia="Times New Roman"/>
          <w:color w:val="333333"/>
          <w:lang w:eastAsia="ru-RU"/>
        </w:rPr>
        <w:t>Каждый из студентов имеет определенный порядок оплаты за обучение. Вся необходимая информация о студентах используется для организации мониторинга.</w:t>
      </w:r>
    </w:p>
    <w:p w:rsidR="00187F4C" w:rsidRPr="007F15D2" w:rsidRDefault="00187F4C" w:rsidP="00261DF6">
      <w:pPr>
        <w:pStyle w:val="3"/>
        <w:ind w:firstLine="567"/>
        <w:rPr>
          <w:rFonts w:ascii="Times New Roman" w:eastAsia="MS Mincho" w:hAnsi="Times New Roman"/>
        </w:rPr>
      </w:pPr>
      <w:bookmarkStart w:id="13" w:name="_Toc391308164"/>
      <w:r w:rsidRPr="007F15D2">
        <w:rPr>
          <w:rFonts w:ascii="Times New Roman" w:eastAsia="MS Mincho" w:hAnsi="Times New Roman"/>
        </w:rPr>
        <w:t>1.2 Исследование субъектов работающих с базой данных</w:t>
      </w:r>
      <w:bookmarkEnd w:id="13"/>
    </w:p>
    <w:p w:rsidR="00187F4C" w:rsidRPr="00765DAB" w:rsidRDefault="00187F4C" w:rsidP="00187F4C">
      <w:pPr>
        <w:ind w:firstLine="567"/>
        <w:jc w:val="both"/>
        <w:rPr>
          <w:sz w:val="22"/>
        </w:rPr>
      </w:pPr>
      <w:r w:rsidRPr="00765DAB">
        <w:t>Субъектами</w:t>
      </w:r>
      <w:r>
        <w:t>, работающими с базой данных,</w:t>
      </w:r>
      <w:r w:rsidRPr="00765DAB">
        <w:t xml:space="preserve"> являются </w:t>
      </w:r>
      <w:r>
        <w:t>заведующий</w:t>
      </w:r>
      <w:r w:rsidRPr="00765DAB">
        <w:t xml:space="preserve"> </w:t>
      </w:r>
      <w:r>
        <w:t>о</w:t>
      </w:r>
      <w:r w:rsidRPr="00765DAB">
        <w:t>тделением дистанционных технологий, методист и секретарь.</w:t>
      </w:r>
      <w:r>
        <w:t xml:space="preserve"> Данный продукт предусматривается использовать в локальном режиме, предназначен этот продукт не более чем для 3-х пользователей, поэтому разграничивать права доступа не имеет смысла.</w:t>
      </w:r>
    </w:p>
    <w:p w:rsidR="00187F4C" w:rsidRPr="007F15D2" w:rsidRDefault="00187F4C" w:rsidP="00261DF6">
      <w:pPr>
        <w:pStyle w:val="3"/>
        <w:ind w:firstLine="567"/>
        <w:rPr>
          <w:rFonts w:ascii="Times New Roman" w:eastAsia="MS Mincho" w:hAnsi="Times New Roman"/>
        </w:rPr>
      </w:pPr>
      <w:bookmarkStart w:id="14" w:name="_Toc391308165"/>
      <w:r>
        <w:rPr>
          <w:rFonts w:ascii="Times New Roman" w:eastAsia="MS Mincho" w:hAnsi="Times New Roman"/>
        </w:rPr>
        <w:lastRenderedPageBreak/>
        <w:t xml:space="preserve">1.3 </w:t>
      </w:r>
      <w:r w:rsidRPr="007F15D2">
        <w:rPr>
          <w:rFonts w:ascii="Times New Roman" w:eastAsia="MS Mincho" w:hAnsi="Times New Roman"/>
        </w:rPr>
        <w:t xml:space="preserve"> Исследование информационных потоков</w:t>
      </w:r>
      <w:bookmarkEnd w:id="14"/>
    </w:p>
    <w:p w:rsidR="00187F4C" w:rsidRDefault="00187F4C" w:rsidP="00187F4C">
      <w:pPr>
        <w:pStyle w:val="a3"/>
        <w:ind w:left="0" w:firstLine="567"/>
        <w:jc w:val="both"/>
      </w:pPr>
      <w:r>
        <w:t>Информационными потоками являются данные о студентах отделения дистанционных технологий,  данные об оплате на каждого из этих студентов, данные об информационных образовательных центрах и специальностях колледжа.</w:t>
      </w:r>
    </w:p>
    <w:p w:rsidR="00187F4C" w:rsidRPr="007F15D2" w:rsidRDefault="00187F4C" w:rsidP="00261DF6">
      <w:pPr>
        <w:pStyle w:val="3"/>
        <w:ind w:firstLine="567"/>
        <w:rPr>
          <w:rFonts w:ascii="Times New Roman" w:eastAsia="MS Mincho" w:hAnsi="Times New Roman"/>
        </w:rPr>
      </w:pPr>
      <w:bookmarkStart w:id="15" w:name="_Toc391308166"/>
      <w:r>
        <w:rPr>
          <w:rFonts w:ascii="Times New Roman" w:eastAsia="MS Mincho" w:hAnsi="Times New Roman"/>
        </w:rPr>
        <w:t xml:space="preserve">1.4 </w:t>
      </w:r>
      <w:r w:rsidRPr="007F15D2">
        <w:rPr>
          <w:rFonts w:ascii="Times New Roman" w:eastAsia="MS Mincho" w:hAnsi="Times New Roman"/>
        </w:rPr>
        <w:t>Этапы проектирования баз данных</w:t>
      </w:r>
      <w:bookmarkEnd w:id="15"/>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color w:val="000000"/>
          <w:sz w:val="28"/>
          <w:szCs w:val="28"/>
        </w:rPr>
        <w:t>При разработке БД можно выделить следующие этапы работы.</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bCs/>
          <w:color w:val="000000"/>
          <w:sz w:val="28"/>
          <w:szCs w:val="28"/>
        </w:rPr>
        <w:t>I этап. Постановка задачи.</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color w:val="000000"/>
          <w:sz w:val="28"/>
          <w:szCs w:val="28"/>
        </w:rPr>
        <w:t xml:space="preserve">На этом этапе формируется задание по созданию БД. В нем подробно описывается состав базы, назначение и цели ее создания, а также перечисляется, какие виды работ предполагается осуществлять в этой базе данных (отбор, дополнение, изменение данных, печать или вывод отчета и т. </w:t>
      </w:r>
      <w:proofErr w:type="spellStart"/>
      <w:r w:rsidRPr="003A7451">
        <w:rPr>
          <w:color w:val="000000"/>
          <w:sz w:val="28"/>
          <w:szCs w:val="28"/>
        </w:rPr>
        <w:t>д</w:t>
      </w:r>
      <w:proofErr w:type="spellEnd"/>
      <w:r w:rsidRPr="003A7451">
        <w:rPr>
          <w:color w:val="000000"/>
          <w:sz w:val="28"/>
          <w:szCs w:val="28"/>
        </w:rPr>
        <w:t>).</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bCs/>
          <w:color w:val="000000"/>
          <w:sz w:val="28"/>
          <w:szCs w:val="28"/>
        </w:rPr>
        <w:t>II этап. Анализ объекта.</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color w:val="000000"/>
          <w:sz w:val="28"/>
          <w:szCs w:val="28"/>
        </w:rPr>
        <w:t>На этом этапе рассматривается, из каких объектов может состоять БД, каковы свойства этих объектов. После разбиения БД на отдельные объекты необходимо рассмотреть свойства каждого из этих объектов, или, другими словами, установить, какими параметрами описывается каждый объект. Все эти сведения можно располагать в виде отдельных записей и таблиц. Далее необходимо рассмотреть тип данных каждой отдельной единицы записи. Сведения о типах данных также следует занести в составляемую таблицу.</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bCs/>
          <w:color w:val="000000"/>
          <w:sz w:val="28"/>
          <w:szCs w:val="28"/>
        </w:rPr>
        <w:t>III этап. Синтез модели.</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color w:val="000000"/>
          <w:sz w:val="28"/>
          <w:szCs w:val="28"/>
        </w:rPr>
        <w:t>На этом этапе по проведенному выше анализу необходимо выбрать определенную модель БД. Далее рассматриваются достоинства и недостатки каждой модели и сопоставляются с требованиями и задачами создаваемой БД. После такого анализа выбирают ту модель, которая сможет максимально обеспечить реализацию поставленной задачи. После выбора модели необходимо нарисовать ее схему с указанием связей между таблицами или узлами.</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bCs/>
          <w:color w:val="000000"/>
          <w:sz w:val="28"/>
          <w:szCs w:val="28"/>
        </w:rPr>
        <w:t>IV этап. Выбор способов представления информации и программного инструментария.</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color w:val="000000"/>
          <w:sz w:val="28"/>
          <w:szCs w:val="28"/>
        </w:rPr>
        <w:t>После создания модели необходимо, в зависимости от выбранного программного продукта, определить форму представления информации.</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color w:val="000000"/>
          <w:sz w:val="28"/>
          <w:szCs w:val="28"/>
        </w:rPr>
        <w:t>В большинстве СУБД данные можно хранить в двух видах:</w:t>
      </w:r>
    </w:p>
    <w:p w:rsidR="00187F4C" w:rsidRPr="003A7451" w:rsidRDefault="00187F4C" w:rsidP="00187F4C">
      <w:pPr>
        <w:numPr>
          <w:ilvl w:val="0"/>
          <w:numId w:val="20"/>
        </w:numPr>
        <w:shd w:val="clear" w:color="auto" w:fill="FFFFFF"/>
        <w:ind w:left="0" w:firstLine="567"/>
        <w:jc w:val="both"/>
        <w:rPr>
          <w:color w:val="000000"/>
        </w:rPr>
      </w:pPr>
      <w:r w:rsidRPr="003A7451">
        <w:rPr>
          <w:color w:val="000000"/>
        </w:rPr>
        <w:t>с использованием форм;</w:t>
      </w:r>
    </w:p>
    <w:p w:rsidR="00187F4C" w:rsidRPr="003A7451" w:rsidRDefault="00187F4C" w:rsidP="00187F4C">
      <w:pPr>
        <w:numPr>
          <w:ilvl w:val="0"/>
          <w:numId w:val="20"/>
        </w:numPr>
        <w:shd w:val="clear" w:color="auto" w:fill="FFFFFF"/>
        <w:ind w:left="0" w:firstLine="567"/>
        <w:jc w:val="both"/>
        <w:rPr>
          <w:color w:val="000000"/>
        </w:rPr>
      </w:pPr>
      <w:r w:rsidRPr="003A7451">
        <w:rPr>
          <w:color w:val="000000"/>
        </w:rPr>
        <w:t>без использования форм.</w:t>
      </w:r>
    </w:p>
    <w:p w:rsidR="00187F4C" w:rsidRPr="003A7451" w:rsidRDefault="00187F4C" w:rsidP="00187F4C">
      <w:pPr>
        <w:pStyle w:val="text"/>
        <w:shd w:val="clear" w:color="auto" w:fill="FFFFFF"/>
        <w:spacing w:before="0" w:beforeAutospacing="0" w:after="0" w:afterAutospacing="0"/>
        <w:ind w:firstLine="567"/>
        <w:jc w:val="both"/>
        <w:rPr>
          <w:color w:val="000000"/>
          <w:sz w:val="28"/>
          <w:szCs w:val="28"/>
        </w:rPr>
      </w:pPr>
      <w:r w:rsidRPr="003A7451">
        <w:rPr>
          <w:bCs/>
          <w:color w:val="000000"/>
          <w:sz w:val="28"/>
          <w:szCs w:val="28"/>
        </w:rPr>
        <w:t>Форма</w:t>
      </w:r>
      <w:r w:rsidRPr="003A7451">
        <w:rPr>
          <w:rStyle w:val="apple-converted-space"/>
          <w:color w:val="000000"/>
          <w:sz w:val="28"/>
          <w:szCs w:val="28"/>
        </w:rPr>
        <w:t> </w:t>
      </w:r>
      <w:r w:rsidRPr="003A7451">
        <w:rPr>
          <w:color w:val="000000"/>
          <w:sz w:val="28"/>
          <w:szCs w:val="28"/>
        </w:rPr>
        <w:t>– это созданный пользователем графический интерфейс для ввода данных в базу.</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bCs/>
          <w:color w:val="000000"/>
          <w:sz w:val="28"/>
          <w:szCs w:val="28"/>
        </w:rPr>
        <w:t>V этап. Синтез компьютерной модели объекта.</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color w:val="000000"/>
          <w:sz w:val="28"/>
          <w:szCs w:val="28"/>
        </w:rPr>
        <w:t>В процессе создания компьютерной модели можно выделить некоторые стадии, типичные для любой СУБД.</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bCs/>
          <w:color w:val="000000"/>
          <w:sz w:val="28"/>
          <w:szCs w:val="28"/>
        </w:rPr>
        <w:t>Стадия 1.</w:t>
      </w:r>
      <w:r w:rsidRPr="003A7451">
        <w:rPr>
          <w:rStyle w:val="apple-converted-space"/>
          <w:color w:val="000000"/>
          <w:sz w:val="28"/>
          <w:szCs w:val="28"/>
        </w:rPr>
        <w:t> </w:t>
      </w:r>
      <w:r w:rsidRPr="003A7451">
        <w:rPr>
          <w:color w:val="000000"/>
          <w:sz w:val="28"/>
          <w:szCs w:val="28"/>
        </w:rPr>
        <w:t>Запуск СУБД, создание нового файла базы данных или открытие созданной ранее базы.</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bCs/>
          <w:color w:val="000000"/>
          <w:sz w:val="28"/>
          <w:szCs w:val="28"/>
        </w:rPr>
        <w:t>Стадия 2.</w:t>
      </w:r>
      <w:r w:rsidRPr="003A7451">
        <w:rPr>
          <w:rStyle w:val="apple-converted-space"/>
          <w:color w:val="000000"/>
          <w:sz w:val="28"/>
          <w:szCs w:val="28"/>
        </w:rPr>
        <w:t> </w:t>
      </w:r>
      <w:r w:rsidRPr="003A7451">
        <w:rPr>
          <w:color w:val="000000"/>
          <w:sz w:val="28"/>
          <w:szCs w:val="28"/>
        </w:rPr>
        <w:t>Создание исходной таблицы или таблиц.</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color w:val="000000"/>
          <w:sz w:val="28"/>
          <w:szCs w:val="28"/>
        </w:rPr>
        <w:lastRenderedPageBreak/>
        <w:t>Создавая исходную таблицу, необходимо указать имя и тип каждого поля. Имена полей не должны повторяться внутри одной таблицы. В процессе работы с БД можно дополнять таблицу новыми полями. Созданную таблицу необходимо сохранить, дав ей имя, уникальное в пределах создаваемой базы.</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color w:val="000000"/>
          <w:sz w:val="28"/>
          <w:szCs w:val="28"/>
        </w:rPr>
        <w:t>При проектировании таблиц, рекомендуется руководствоваться следующими основными принципами:</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color w:val="000000"/>
          <w:sz w:val="28"/>
          <w:szCs w:val="28"/>
        </w:rPr>
        <w:t>1. Информация в таблице не должна дублироваться. Не должно быть повторений и между таблицами. Когда определенная информация хранится только в одной таблице, то и изменять ее придется только в одном месте. Это делает работу более эффективной, а также исключает возможность несовпадения информации в разных таблицах. Например, в одной таблице должны содержаться адреса и телефоны клиентов.</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color w:val="000000"/>
          <w:sz w:val="28"/>
          <w:szCs w:val="28"/>
        </w:rPr>
        <w:t>2. Каждая таблица должна содержать информацию только на одну тему. Сведения на каждую тему обрабатываются намного легче, если они содержатся в независимых друг от друга таблицах. Например, адреса и заказы клиентов лучше хранить в разных таблицах, с тем, чтобы при удалении заказа информация о клиенте осталась в базе данных.</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color w:val="000000"/>
          <w:sz w:val="28"/>
          <w:szCs w:val="28"/>
        </w:rPr>
        <w:t>3. Каждая таблица должна содержать необходимые поля. Каждое поле в таблице должно содержать отдельные сведения по теме таблицы. Например, в таблице с данными о клиенте могут содержаться поля с названием компании, адресом, городом, страной и номером телефона. При разработке полей для каждой таблицы необходимо помнить, что каждое поле должно быть связано с темой таблицы. Не рекомендуется включать в таблицу данные, которые являются результатом выражения. В таблице должна присутствовать вся необходимая информация. Информацию следует разбивать на наименьшие логические единицы (Например, поля "Имя" и "Фамилия", а не общее поле "Имя").</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color w:val="000000"/>
          <w:sz w:val="28"/>
          <w:szCs w:val="28"/>
        </w:rPr>
        <w:t>4. База данных должна иметь первичный ключ. Это необходимо для того, чтобы СУБД могла связать данные из разных таблиц, например, данные о клиенте и его заказы.</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bCs/>
          <w:color w:val="000000"/>
          <w:sz w:val="28"/>
          <w:szCs w:val="28"/>
        </w:rPr>
        <w:t>Стадия 3.</w:t>
      </w:r>
      <w:r w:rsidRPr="003A7451">
        <w:rPr>
          <w:rStyle w:val="apple-converted-space"/>
          <w:color w:val="000000"/>
          <w:sz w:val="28"/>
          <w:szCs w:val="28"/>
        </w:rPr>
        <w:t> </w:t>
      </w:r>
      <w:r w:rsidRPr="003A7451">
        <w:rPr>
          <w:color w:val="000000"/>
          <w:sz w:val="28"/>
          <w:szCs w:val="28"/>
        </w:rPr>
        <w:t>Создание экранных форм.</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color w:val="000000"/>
          <w:sz w:val="28"/>
          <w:szCs w:val="28"/>
        </w:rPr>
        <w:t>Первоначально необходимо указать таблицу, на базе которой будет создаваться форма. Ее можно создавать при помощи мастера форм, указав, какой вид она должна иметь, или самостоятельно. При создании формы можно указывать не все поля, которые содержит таблица, а только некоторые из них. Имя формы может совпадать с именем таблицы, на базе которой она создана. На основе одной таблицы можно создать несколько форм, которые могут отличаться видом или количеством используемых из данной таблицы полей. После создания форму необходимо сохранить. Созданную форму можно редактировать, изменяя местоположение, размеры и формат полей.</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bCs/>
          <w:color w:val="000000"/>
          <w:sz w:val="28"/>
          <w:szCs w:val="28"/>
        </w:rPr>
        <w:t>Стадия 4.</w:t>
      </w:r>
      <w:r w:rsidRPr="003A7451">
        <w:rPr>
          <w:rStyle w:val="apple-converted-space"/>
          <w:color w:val="000000"/>
          <w:sz w:val="28"/>
          <w:szCs w:val="28"/>
        </w:rPr>
        <w:t> </w:t>
      </w:r>
      <w:r w:rsidRPr="003A7451">
        <w:rPr>
          <w:color w:val="000000"/>
          <w:sz w:val="28"/>
          <w:szCs w:val="28"/>
        </w:rPr>
        <w:t>Заполнение БД.</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color w:val="000000"/>
          <w:sz w:val="28"/>
          <w:szCs w:val="28"/>
        </w:rPr>
        <w:t>Процесс заполнения БД может проводиться в двух видах: в виде таблицы и в виде формы. Числовые и текстовые поля можно заполнять в виде таблицы, а поля типа МЕМО и OLE – в виде формы.</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bCs/>
          <w:color w:val="000000"/>
          <w:sz w:val="28"/>
          <w:szCs w:val="28"/>
        </w:rPr>
        <w:lastRenderedPageBreak/>
        <w:t>VI этап. Работа с созданной базой данных.</w:t>
      </w:r>
    </w:p>
    <w:p w:rsidR="00187F4C" w:rsidRPr="003A7451" w:rsidRDefault="00187F4C" w:rsidP="00187F4C">
      <w:pPr>
        <w:pStyle w:val="a4"/>
        <w:shd w:val="clear" w:color="auto" w:fill="FFFFFF"/>
        <w:spacing w:before="0" w:beforeAutospacing="0" w:after="0" w:afterAutospacing="0"/>
        <w:ind w:firstLine="567"/>
        <w:jc w:val="both"/>
        <w:rPr>
          <w:color w:val="000000"/>
          <w:sz w:val="28"/>
          <w:szCs w:val="28"/>
        </w:rPr>
      </w:pPr>
      <w:r w:rsidRPr="003A7451">
        <w:rPr>
          <w:color w:val="000000"/>
          <w:sz w:val="28"/>
          <w:szCs w:val="28"/>
        </w:rPr>
        <w:t>Работа с БД включает в себя следующие действия:</w:t>
      </w:r>
    </w:p>
    <w:p w:rsidR="00187F4C" w:rsidRPr="003A7451" w:rsidRDefault="00187F4C" w:rsidP="00187F4C">
      <w:pPr>
        <w:numPr>
          <w:ilvl w:val="0"/>
          <w:numId w:val="21"/>
        </w:numPr>
        <w:shd w:val="clear" w:color="auto" w:fill="FFFFFF"/>
        <w:ind w:left="0" w:firstLine="567"/>
        <w:jc w:val="both"/>
        <w:rPr>
          <w:color w:val="000000"/>
        </w:rPr>
      </w:pPr>
      <w:r w:rsidRPr="003A7451">
        <w:rPr>
          <w:color w:val="000000"/>
        </w:rPr>
        <w:t>поиск необходимых сведений;</w:t>
      </w:r>
    </w:p>
    <w:p w:rsidR="00187F4C" w:rsidRPr="003A7451" w:rsidRDefault="00187F4C" w:rsidP="00187F4C">
      <w:pPr>
        <w:numPr>
          <w:ilvl w:val="0"/>
          <w:numId w:val="21"/>
        </w:numPr>
        <w:shd w:val="clear" w:color="auto" w:fill="FFFFFF"/>
        <w:ind w:left="0" w:firstLine="567"/>
        <w:jc w:val="both"/>
        <w:rPr>
          <w:color w:val="000000"/>
        </w:rPr>
      </w:pPr>
      <w:r w:rsidRPr="003A7451">
        <w:rPr>
          <w:color w:val="000000"/>
        </w:rPr>
        <w:t>сортировка данных;</w:t>
      </w:r>
    </w:p>
    <w:p w:rsidR="00187F4C" w:rsidRPr="003A7451" w:rsidRDefault="00187F4C" w:rsidP="00187F4C">
      <w:pPr>
        <w:numPr>
          <w:ilvl w:val="0"/>
          <w:numId w:val="21"/>
        </w:numPr>
        <w:shd w:val="clear" w:color="auto" w:fill="FFFFFF"/>
        <w:ind w:left="0" w:firstLine="567"/>
        <w:jc w:val="both"/>
        <w:rPr>
          <w:color w:val="000000"/>
        </w:rPr>
      </w:pPr>
      <w:r w:rsidRPr="003A7451">
        <w:rPr>
          <w:color w:val="000000"/>
        </w:rPr>
        <w:t>отбор данных;</w:t>
      </w:r>
    </w:p>
    <w:p w:rsidR="00187F4C" w:rsidRPr="003A7451" w:rsidRDefault="00187F4C" w:rsidP="00187F4C">
      <w:pPr>
        <w:numPr>
          <w:ilvl w:val="0"/>
          <w:numId w:val="21"/>
        </w:numPr>
        <w:shd w:val="clear" w:color="auto" w:fill="FFFFFF"/>
        <w:ind w:left="0" w:firstLine="567"/>
        <w:jc w:val="both"/>
        <w:rPr>
          <w:color w:val="000000"/>
        </w:rPr>
      </w:pPr>
      <w:r w:rsidRPr="003A7451">
        <w:rPr>
          <w:color w:val="000000"/>
        </w:rPr>
        <w:t>вывод на печать;</w:t>
      </w:r>
    </w:p>
    <w:p w:rsidR="00187F4C" w:rsidRPr="003A7451" w:rsidRDefault="00187F4C" w:rsidP="00187F4C">
      <w:pPr>
        <w:numPr>
          <w:ilvl w:val="0"/>
          <w:numId w:val="21"/>
        </w:numPr>
        <w:shd w:val="clear" w:color="auto" w:fill="FFFFFF"/>
        <w:ind w:left="0" w:firstLine="567"/>
        <w:jc w:val="both"/>
        <w:rPr>
          <w:color w:val="000000"/>
        </w:rPr>
      </w:pPr>
      <w:r w:rsidRPr="003A7451">
        <w:rPr>
          <w:color w:val="000000"/>
        </w:rPr>
        <w:t>изменение и дополнение данных.</w:t>
      </w:r>
    </w:p>
    <w:p w:rsidR="00187F4C" w:rsidRPr="007F15D2" w:rsidRDefault="00187F4C" w:rsidP="00261DF6">
      <w:pPr>
        <w:pStyle w:val="3"/>
        <w:ind w:firstLine="567"/>
        <w:rPr>
          <w:rFonts w:ascii="Times New Roman" w:eastAsia="MS Mincho" w:hAnsi="Times New Roman"/>
        </w:rPr>
      </w:pPr>
      <w:bookmarkStart w:id="16" w:name="_Toc391308167"/>
      <w:r>
        <w:rPr>
          <w:rFonts w:ascii="Times New Roman" w:eastAsia="MS Mincho" w:hAnsi="Times New Roman"/>
        </w:rPr>
        <w:t xml:space="preserve">1.5 </w:t>
      </w:r>
      <w:r w:rsidRPr="007F15D2">
        <w:rPr>
          <w:rFonts w:ascii="Times New Roman" w:eastAsia="MS Mincho" w:hAnsi="Times New Roman"/>
        </w:rPr>
        <w:t xml:space="preserve">Обоснование выбора СУБД </w:t>
      </w:r>
      <w:proofErr w:type="spellStart"/>
      <w:r w:rsidRPr="007F15D2">
        <w:rPr>
          <w:rFonts w:ascii="Times New Roman" w:eastAsia="MS Mincho" w:hAnsi="Times New Roman"/>
        </w:rPr>
        <w:t>Access</w:t>
      </w:r>
      <w:bookmarkEnd w:id="16"/>
      <w:proofErr w:type="spellEnd"/>
    </w:p>
    <w:p w:rsidR="00187F4C" w:rsidRPr="00A40E9E" w:rsidRDefault="00187F4C" w:rsidP="00187F4C">
      <w:pPr>
        <w:pStyle w:val="a4"/>
        <w:spacing w:before="0" w:beforeAutospacing="0" w:after="0" w:afterAutospacing="0"/>
        <w:ind w:firstLine="567"/>
        <w:jc w:val="both"/>
        <w:rPr>
          <w:sz w:val="28"/>
          <w:szCs w:val="28"/>
        </w:rPr>
      </w:pPr>
      <w:r w:rsidRPr="00A40E9E">
        <w:rPr>
          <w:sz w:val="28"/>
          <w:szCs w:val="28"/>
        </w:rPr>
        <w:t xml:space="preserve">Для создания базы данных была выбрана СУБД </w:t>
      </w:r>
      <w:r w:rsidRPr="00A40E9E">
        <w:rPr>
          <w:sz w:val="28"/>
          <w:szCs w:val="28"/>
          <w:lang w:val="en-US"/>
        </w:rPr>
        <w:t>MS</w:t>
      </w:r>
      <w:r w:rsidRPr="00A40E9E">
        <w:rPr>
          <w:sz w:val="28"/>
          <w:szCs w:val="28"/>
        </w:rPr>
        <w:t xml:space="preserve"> </w:t>
      </w:r>
      <w:r w:rsidRPr="00A40E9E">
        <w:rPr>
          <w:sz w:val="28"/>
          <w:szCs w:val="28"/>
          <w:lang w:val="en-US"/>
        </w:rPr>
        <w:t>Access</w:t>
      </w:r>
      <w:r w:rsidRPr="00A40E9E">
        <w:rPr>
          <w:sz w:val="28"/>
          <w:szCs w:val="28"/>
        </w:rPr>
        <w:t xml:space="preserve">, т.к. это наиболее распространенная и понятная широкому кругу пользователей система, позволяющая легко структурировать и хранить данные любого типа. Система </w:t>
      </w:r>
      <w:proofErr w:type="spellStart"/>
      <w:r w:rsidRPr="00A40E9E">
        <w:rPr>
          <w:sz w:val="28"/>
          <w:szCs w:val="28"/>
        </w:rPr>
        <w:t>Microsoft</w:t>
      </w:r>
      <w:proofErr w:type="spellEnd"/>
      <w:r w:rsidRPr="00A40E9E">
        <w:rPr>
          <w:sz w:val="28"/>
          <w:szCs w:val="28"/>
        </w:rPr>
        <w:t xml:space="preserve"> </w:t>
      </w:r>
      <w:proofErr w:type="spellStart"/>
      <w:r w:rsidRPr="00A40E9E">
        <w:rPr>
          <w:sz w:val="28"/>
          <w:szCs w:val="28"/>
        </w:rPr>
        <w:t>Access</w:t>
      </w:r>
      <w:proofErr w:type="spellEnd"/>
      <w:r w:rsidRPr="00A40E9E">
        <w:rPr>
          <w:sz w:val="28"/>
          <w:szCs w:val="28"/>
        </w:rPr>
        <w:t xml:space="preserve"> является одним из основных компонентов </w:t>
      </w:r>
      <w:proofErr w:type="spellStart"/>
      <w:r w:rsidRPr="00A40E9E">
        <w:rPr>
          <w:sz w:val="28"/>
          <w:szCs w:val="28"/>
        </w:rPr>
        <w:t>Microsoft</w:t>
      </w:r>
      <w:proofErr w:type="spellEnd"/>
      <w:r w:rsidRPr="00A40E9E">
        <w:rPr>
          <w:sz w:val="28"/>
          <w:szCs w:val="28"/>
        </w:rPr>
        <w:t xml:space="preserve"> </w:t>
      </w:r>
      <w:proofErr w:type="spellStart"/>
      <w:r w:rsidRPr="00A40E9E">
        <w:rPr>
          <w:sz w:val="28"/>
          <w:szCs w:val="28"/>
        </w:rPr>
        <w:t>Office</w:t>
      </w:r>
      <w:proofErr w:type="spellEnd"/>
      <w:r w:rsidRPr="00A40E9E">
        <w:rPr>
          <w:sz w:val="28"/>
          <w:szCs w:val="28"/>
        </w:rPr>
        <w:t xml:space="preserve"> и предназначена для работы с реляционными базами данных. Особенность данной СУБД: вся информация базы данных хранится в одном файле. Кроме информации таблиц, в этом же файле сохраняются компоненты приложения для работы с базой данных - экранные формы, отчеты, запросы, программные модули.</w:t>
      </w:r>
    </w:p>
    <w:p w:rsidR="00187F4C" w:rsidRPr="00A40E9E" w:rsidRDefault="00187F4C" w:rsidP="00187F4C">
      <w:pPr>
        <w:pStyle w:val="a4"/>
        <w:spacing w:before="0" w:beforeAutospacing="0" w:after="0" w:afterAutospacing="0"/>
        <w:ind w:firstLine="567"/>
        <w:jc w:val="both"/>
        <w:rPr>
          <w:sz w:val="28"/>
          <w:szCs w:val="28"/>
        </w:rPr>
      </w:pPr>
      <w:r w:rsidRPr="00A40E9E">
        <w:rPr>
          <w:sz w:val="28"/>
          <w:szCs w:val="28"/>
        </w:rPr>
        <w:t xml:space="preserve">Для работы с базой данных система использует </w:t>
      </w:r>
      <w:proofErr w:type="spellStart"/>
      <w:r w:rsidRPr="00A40E9E">
        <w:rPr>
          <w:sz w:val="28"/>
          <w:szCs w:val="28"/>
        </w:rPr>
        <w:t>Microsoft</w:t>
      </w:r>
      <w:proofErr w:type="spellEnd"/>
      <w:r w:rsidRPr="00A40E9E">
        <w:rPr>
          <w:sz w:val="28"/>
          <w:szCs w:val="28"/>
        </w:rPr>
        <w:t xml:space="preserve"> </w:t>
      </w:r>
      <w:proofErr w:type="spellStart"/>
      <w:r w:rsidRPr="00A40E9E">
        <w:rPr>
          <w:sz w:val="28"/>
          <w:szCs w:val="28"/>
        </w:rPr>
        <w:t>Jet</w:t>
      </w:r>
      <w:proofErr w:type="spellEnd"/>
      <w:r w:rsidRPr="00A40E9E">
        <w:rPr>
          <w:sz w:val="28"/>
          <w:szCs w:val="28"/>
        </w:rPr>
        <w:t xml:space="preserve"> </w:t>
      </w:r>
      <w:proofErr w:type="spellStart"/>
      <w:r w:rsidRPr="00A40E9E">
        <w:rPr>
          <w:sz w:val="28"/>
          <w:szCs w:val="28"/>
        </w:rPr>
        <w:t>database</w:t>
      </w:r>
      <w:proofErr w:type="spellEnd"/>
      <w:r w:rsidRPr="00A40E9E">
        <w:rPr>
          <w:sz w:val="28"/>
          <w:szCs w:val="28"/>
        </w:rPr>
        <w:t xml:space="preserve"> </w:t>
      </w:r>
      <w:proofErr w:type="spellStart"/>
      <w:r w:rsidRPr="00A40E9E">
        <w:rPr>
          <w:sz w:val="28"/>
          <w:szCs w:val="28"/>
        </w:rPr>
        <w:t>engine</w:t>
      </w:r>
      <w:proofErr w:type="spellEnd"/>
      <w:r w:rsidRPr="00A40E9E">
        <w:rPr>
          <w:sz w:val="28"/>
          <w:szCs w:val="28"/>
        </w:rPr>
        <w:t xml:space="preserve"> - систему управления базами данных, извлекающую и сохраняющую данные в пользовательских и системных задачах. Ядро базы данных </w:t>
      </w:r>
      <w:proofErr w:type="spellStart"/>
      <w:r w:rsidRPr="00A40E9E">
        <w:rPr>
          <w:sz w:val="28"/>
          <w:szCs w:val="28"/>
        </w:rPr>
        <w:t>Microsoft</w:t>
      </w:r>
      <w:proofErr w:type="spellEnd"/>
      <w:r w:rsidRPr="00A40E9E">
        <w:rPr>
          <w:sz w:val="28"/>
          <w:szCs w:val="28"/>
        </w:rPr>
        <w:t xml:space="preserve"> </w:t>
      </w:r>
      <w:proofErr w:type="spellStart"/>
      <w:r w:rsidRPr="00A40E9E">
        <w:rPr>
          <w:sz w:val="28"/>
          <w:szCs w:val="28"/>
        </w:rPr>
        <w:t>Jet</w:t>
      </w:r>
      <w:proofErr w:type="spellEnd"/>
      <w:r w:rsidRPr="00A40E9E">
        <w:rPr>
          <w:sz w:val="28"/>
          <w:szCs w:val="28"/>
        </w:rPr>
        <w:t xml:space="preserve"> можно рассматривать как компонент диспетчера данных, с помощью которого строятся остальные системы доступа к данным, такие как </w:t>
      </w:r>
      <w:proofErr w:type="spellStart"/>
      <w:r w:rsidRPr="00A40E9E">
        <w:rPr>
          <w:sz w:val="28"/>
          <w:szCs w:val="28"/>
        </w:rPr>
        <w:t>Microsoft</w:t>
      </w:r>
      <w:proofErr w:type="spellEnd"/>
      <w:r w:rsidRPr="00A40E9E">
        <w:rPr>
          <w:sz w:val="28"/>
          <w:szCs w:val="28"/>
        </w:rPr>
        <w:t xml:space="preserve"> </w:t>
      </w:r>
      <w:proofErr w:type="spellStart"/>
      <w:r w:rsidRPr="00A40E9E">
        <w:rPr>
          <w:sz w:val="28"/>
          <w:szCs w:val="28"/>
        </w:rPr>
        <w:t>Access</w:t>
      </w:r>
      <w:proofErr w:type="spellEnd"/>
      <w:r w:rsidRPr="00A40E9E">
        <w:rPr>
          <w:sz w:val="28"/>
          <w:szCs w:val="28"/>
        </w:rPr>
        <w:t xml:space="preserve"> и </w:t>
      </w:r>
      <w:proofErr w:type="spellStart"/>
      <w:r w:rsidRPr="00A40E9E">
        <w:rPr>
          <w:sz w:val="28"/>
          <w:szCs w:val="28"/>
        </w:rPr>
        <w:t>Microsoft</w:t>
      </w:r>
      <w:proofErr w:type="spellEnd"/>
      <w:r w:rsidRPr="00A40E9E">
        <w:rPr>
          <w:sz w:val="28"/>
          <w:szCs w:val="28"/>
        </w:rPr>
        <w:t xml:space="preserve"> </w:t>
      </w:r>
      <w:proofErr w:type="spellStart"/>
      <w:r w:rsidRPr="00A40E9E">
        <w:rPr>
          <w:sz w:val="28"/>
          <w:szCs w:val="28"/>
        </w:rPr>
        <w:t>Visual</w:t>
      </w:r>
      <w:proofErr w:type="spellEnd"/>
      <w:r w:rsidRPr="00A40E9E">
        <w:rPr>
          <w:sz w:val="28"/>
          <w:szCs w:val="28"/>
        </w:rPr>
        <w:t xml:space="preserve"> </w:t>
      </w:r>
      <w:proofErr w:type="spellStart"/>
      <w:r w:rsidRPr="00A40E9E">
        <w:rPr>
          <w:sz w:val="28"/>
          <w:szCs w:val="28"/>
        </w:rPr>
        <w:t>Basic</w:t>
      </w:r>
      <w:proofErr w:type="spellEnd"/>
      <w:r w:rsidRPr="00A40E9E">
        <w:rPr>
          <w:sz w:val="28"/>
          <w:szCs w:val="28"/>
        </w:rPr>
        <w:t>.</w:t>
      </w:r>
    </w:p>
    <w:p w:rsidR="00187F4C" w:rsidRPr="00A40E9E" w:rsidRDefault="00187F4C" w:rsidP="00187F4C">
      <w:pPr>
        <w:pStyle w:val="a4"/>
        <w:spacing w:before="0" w:beforeAutospacing="0" w:after="0" w:afterAutospacing="0"/>
        <w:ind w:firstLine="567"/>
        <w:jc w:val="both"/>
        <w:rPr>
          <w:sz w:val="28"/>
          <w:szCs w:val="28"/>
        </w:rPr>
      </w:pPr>
      <w:r w:rsidRPr="00A40E9E">
        <w:rPr>
          <w:sz w:val="28"/>
          <w:szCs w:val="28"/>
        </w:rPr>
        <w:t xml:space="preserve">Язык написания программных модулей для работы с базой данных - </w:t>
      </w:r>
      <w:proofErr w:type="spellStart"/>
      <w:r w:rsidRPr="00A40E9E">
        <w:rPr>
          <w:sz w:val="28"/>
          <w:szCs w:val="28"/>
        </w:rPr>
        <w:t>Microsoft</w:t>
      </w:r>
      <w:proofErr w:type="spellEnd"/>
      <w:r w:rsidRPr="00A40E9E">
        <w:rPr>
          <w:sz w:val="28"/>
          <w:szCs w:val="28"/>
        </w:rPr>
        <w:t xml:space="preserve"> </w:t>
      </w:r>
      <w:proofErr w:type="spellStart"/>
      <w:r w:rsidRPr="00A40E9E">
        <w:rPr>
          <w:sz w:val="28"/>
          <w:szCs w:val="28"/>
        </w:rPr>
        <w:t>Visual</w:t>
      </w:r>
      <w:proofErr w:type="spellEnd"/>
      <w:r w:rsidRPr="00A40E9E">
        <w:rPr>
          <w:sz w:val="28"/>
          <w:szCs w:val="28"/>
        </w:rPr>
        <w:t xml:space="preserve"> </w:t>
      </w:r>
      <w:proofErr w:type="spellStart"/>
      <w:r w:rsidRPr="00A40E9E">
        <w:rPr>
          <w:sz w:val="28"/>
          <w:szCs w:val="28"/>
        </w:rPr>
        <w:t>Basic</w:t>
      </w:r>
      <w:proofErr w:type="spellEnd"/>
      <w:r w:rsidRPr="00A40E9E">
        <w:rPr>
          <w:sz w:val="28"/>
          <w:szCs w:val="28"/>
        </w:rPr>
        <w:t xml:space="preserve"> </w:t>
      </w:r>
      <w:proofErr w:type="spellStart"/>
      <w:r w:rsidRPr="00A40E9E">
        <w:rPr>
          <w:sz w:val="28"/>
          <w:szCs w:val="28"/>
        </w:rPr>
        <w:t>for</w:t>
      </w:r>
      <w:proofErr w:type="spellEnd"/>
      <w:r w:rsidRPr="00A40E9E">
        <w:rPr>
          <w:sz w:val="28"/>
          <w:szCs w:val="28"/>
        </w:rPr>
        <w:t xml:space="preserve"> </w:t>
      </w:r>
      <w:proofErr w:type="spellStart"/>
      <w:r w:rsidRPr="00A40E9E">
        <w:rPr>
          <w:sz w:val="28"/>
          <w:szCs w:val="28"/>
        </w:rPr>
        <w:t>Applications</w:t>
      </w:r>
      <w:proofErr w:type="spellEnd"/>
      <w:r w:rsidRPr="00A40E9E">
        <w:rPr>
          <w:sz w:val="28"/>
          <w:szCs w:val="28"/>
        </w:rPr>
        <w:t xml:space="preserve"> (VBA). </w:t>
      </w:r>
    </w:p>
    <w:p w:rsidR="00187F4C" w:rsidRPr="00A40E9E" w:rsidRDefault="00187F4C" w:rsidP="00187F4C">
      <w:pPr>
        <w:pStyle w:val="a4"/>
        <w:spacing w:before="0" w:beforeAutospacing="0" w:after="0" w:afterAutospacing="0"/>
        <w:ind w:firstLine="567"/>
        <w:jc w:val="both"/>
        <w:rPr>
          <w:sz w:val="28"/>
          <w:szCs w:val="28"/>
        </w:rPr>
      </w:pPr>
      <w:r w:rsidRPr="00A40E9E">
        <w:rPr>
          <w:sz w:val="28"/>
          <w:szCs w:val="28"/>
        </w:rPr>
        <w:t xml:space="preserve">Система </w:t>
      </w:r>
      <w:proofErr w:type="spellStart"/>
      <w:r w:rsidRPr="00A40E9E">
        <w:rPr>
          <w:sz w:val="28"/>
          <w:szCs w:val="28"/>
        </w:rPr>
        <w:t>Microsoft</w:t>
      </w:r>
      <w:proofErr w:type="spellEnd"/>
      <w:r w:rsidRPr="00A40E9E">
        <w:rPr>
          <w:sz w:val="28"/>
          <w:szCs w:val="28"/>
        </w:rPr>
        <w:t xml:space="preserve"> </w:t>
      </w:r>
      <w:proofErr w:type="spellStart"/>
      <w:r w:rsidRPr="00A40E9E">
        <w:rPr>
          <w:sz w:val="28"/>
          <w:szCs w:val="28"/>
        </w:rPr>
        <w:t>Access</w:t>
      </w:r>
      <w:proofErr w:type="spellEnd"/>
      <w:r w:rsidRPr="00A40E9E">
        <w:rPr>
          <w:sz w:val="28"/>
          <w:szCs w:val="28"/>
        </w:rPr>
        <w:t xml:space="preserve"> имеет собственные средства для разграничения прав доступа пользователей к базе данных.</w:t>
      </w:r>
    </w:p>
    <w:p w:rsidR="00187F4C" w:rsidRPr="00A40E9E" w:rsidRDefault="00187F4C" w:rsidP="00261DF6">
      <w:pPr>
        <w:pStyle w:val="a4"/>
        <w:spacing w:before="0" w:beforeAutospacing="0" w:after="0" w:afterAutospacing="0"/>
        <w:ind w:firstLine="567"/>
        <w:jc w:val="both"/>
        <w:rPr>
          <w:sz w:val="28"/>
          <w:szCs w:val="28"/>
        </w:rPr>
      </w:pPr>
      <w:r w:rsidRPr="00A40E9E">
        <w:rPr>
          <w:sz w:val="28"/>
          <w:szCs w:val="28"/>
        </w:rPr>
        <w:t xml:space="preserve">Простейшим способом ограничения доступа к базе данных является </w:t>
      </w:r>
      <w:r w:rsidRPr="00017D56">
        <w:rPr>
          <w:bCs/>
          <w:sz w:val="28"/>
          <w:szCs w:val="28"/>
        </w:rPr>
        <w:t>установка пароля для открытия базы данных</w:t>
      </w:r>
      <w:r w:rsidRPr="00A40E9E">
        <w:rPr>
          <w:sz w:val="28"/>
          <w:szCs w:val="28"/>
        </w:rPr>
        <w:t xml:space="preserve"> (*.</w:t>
      </w:r>
      <w:proofErr w:type="spellStart"/>
      <w:r w:rsidRPr="00A40E9E">
        <w:rPr>
          <w:sz w:val="28"/>
          <w:szCs w:val="28"/>
        </w:rPr>
        <w:t>mdb</w:t>
      </w:r>
      <w:proofErr w:type="spellEnd"/>
      <w:r w:rsidRPr="00A40E9E">
        <w:rPr>
          <w:sz w:val="28"/>
          <w:szCs w:val="28"/>
        </w:rPr>
        <w:t>). После установки пароля при каждом открытии базы данных будет появляться диалоговое окно, в которое требуется ввести пароль. Этот способ достаточно надежен (</w:t>
      </w:r>
      <w:proofErr w:type="spellStart"/>
      <w:r w:rsidRPr="00A40E9E">
        <w:rPr>
          <w:sz w:val="28"/>
          <w:szCs w:val="28"/>
        </w:rPr>
        <w:t>Microsoft</w:t>
      </w:r>
      <w:proofErr w:type="spellEnd"/>
      <w:r w:rsidRPr="00A40E9E">
        <w:rPr>
          <w:sz w:val="28"/>
          <w:szCs w:val="28"/>
        </w:rPr>
        <w:t xml:space="preserve"> </w:t>
      </w:r>
      <w:proofErr w:type="spellStart"/>
      <w:r w:rsidRPr="00A40E9E">
        <w:rPr>
          <w:sz w:val="28"/>
          <w:szCs w:val="28"/>
        </w:rPr>
        <w:t>Access</w:t>
      </w:r>
      <w:proofErr w:type="spellEnd"/>
      <w:r w:rsidRPr="00A40E9E">
        <w:rPr>
          <w:sz w:val="28"/>
          <w:szCs w:val="28"/>
        </w:rPr>
        <w:t xml:space="preserve"> шифрует пароль, поэтому к нему нет доступа при непосредственном чтении файла базы данных), но он действует только при открытии базы данных. После открытия базы все объекты становятся доступными для пользователя (пока не определены другие типы защиты, описанные ниже в этом разделе). Для базы данных, которая совместно используется небольшой группой пользователей или на автономном компьютере, обычно оказывается достаточно установки пароля.</w:t>
      </w:r>
    </w:p>
    <w:p w:rsidR="00261DF6" w:rsidRDefault="00261DF6" w:rsidP="00261DF6">
      <w:pPr>
        <w:pStyle w:val="a3"/>
        <w:ind w:left="0"/>
        <w:jc w:val="both"/>
        <w:rPr>
          <w:b/>
        </w:rPr>
      </w:pPr>
      <w:bookmarkStart w:id="17" w:name="_Toc391308168"/>
    </w:p>
    <w:p w:rsidR="00187F4C" w:rsidRPr="00261DF6" w:rsidRDefault="00261DF6" w:rsidP="00261DF6">
      <w:pPr>
        <w:pStyle w:val="a3"/>
        <w:ind w:left="0"/>
        <w:jc w:val="both"/>
        <w:rPr>
          <w:b/>
        </w:rPr>
      </w:pPr>
      <w:r>
        <w:rPr>
          <w:b/>
        </w:rPr>
        <w:t>2.</w:t>
      </w:r>
      <w:r w:rsidR="00187F4C" w:rsidRPr="00261DF6">
        <w:rPr>
          <w:b/>
        </w:rPr>
        <w:t xml:space="preserve"> Технологический раздел</w:t>
      </w:r>
      <w:bookmarkEnd w:id="17"/>
    </w:p>
    <w:p w:rsidR="00187F4C" w:rsidRPr="007F15D2" w:rsidRDefault="00187F4C" w:rsidP="00261DF6">
      <w:pPr>
        <w:pStyle w:val="3"/>
        <w:ind w:firstLine="567"/>
        <w:rPr>
          <w:rFonts w:ascii="Times New Roman" w:eastAsia="MS Mincho" w:hAnsi="Times New Roman"/>
        </w:rPr>
      </w:pPr>
      <w:bookmarkStart w:id="18" w:name="_Toc391308169"/>
      <w:r w:rsidRPr="007F15D2">
        <w:rPr>
          <w:rFonts w:ascii="Times New Roman" w:eastAsia="MS Mincho" w:hAnsi="Times New Roman"/>
        </w:rPr>
        <w:t>2.1 Описание основных объектов</w:t>
      </w:r>
      <w:bookmarkEnd w:id="18"/>
      <w:r w:rsidRPr="007F15D2">
        <w:rPr>
          <w:rFonts w:ascii="Times New Roman" w:eastAsia="MS Mincho" w:hAnsi="Times New Roman"/>
        </w:rPr>
        <w:t xml:space="preserve"> </w:t>
      </w:r>
    </w:p>
    <w:p w:rsidR="00187F4C" w:rsidRDefault="00187F4C" w:rsidP="00187F4C">
      <w:pPr>
        <w:ind w:firstLine="567"/>
        <w:jc w:val="both"/>
      </w:pPr>
      <w:r>
        <w:t>Основными объектами базы данных являются:</w:t>
      </w:r>
    </w:p>
    <w:p w:rsidR="00187F4C" w:rsidRDefault="00187F4C" w:rsidP="00187F4C">
      <w:pPr>
        <w:ind w:firstLine="567"/>
        <w:jc w:val="both"/>
      </w:pPr>
      <w:r>
        <w:t>таблицы</w:t>
      </w:r>
    </w:p>
    <w:p w:rsidR="00187F4C" w:rsidRPr="00BB2FAA" w:rsidRDefault="00187F4C" w:rsidP="00187F4C">
      <w:pPr>
        <w:numPr>
          <w:ilvl w:val="0"/>
          <w:numId w:val="18"/>
        </w:numPr>
        <w:ind w:left="0" w:firstLine="567"/>
        <w:jc w:val="both"/>
      </w:pPr>
      <w:r>
        <w:t>Студенты</w:t>
      </w:r>
    </w:p>
    <w:p w:rsidR="00187F4C" w:rsidRDefault="00187F4C" w:rsidP="00187F4C">
      <w:pPr>
        <w:numPr>
          <w:ilvl w:val="0"/>
          <w:numId w:val="18"/>
        </w:numPr>
        <w:ind w:left="0" w:firstLine="567"/>
        <w:jc w:val="both"/>
      </w:pPr>
      <w:r>
        <w:lastRenderedPageBreak/>
        <w:t>Группы</w:t>
      </w:r>
    </w:p>
    <w:p w:rsidR="00187F4C" w:rsidRDefault="00187F4C" w:rsidP="00187F4C">
      <w:pPr>
        <w:numPr>
          <w:ilvl w:val="0"/>
          <w:numId w:val="18"/>
        </w:numPr>
        <w:ind w:left="0" w:firstLine="567"/>
        <w:jc w:val="both"/>
      </w:pPr>
      <w:r>
        <w:t>ИОЦ</w:t>
      </w:r>
    </w:p>
    <w:p w:rsidR="00187F4C" w:rsidRDefault="00187F4C" w:rsidP="00187F4C">
      <w:pPr>
        <w:numPr>
          <w:ilvl w:val="0"/>
          <w:numId w:val="18"/>
        </w:numPr>
        <w:ind w:left="0" w:firstLine="567"/>
        <w:jc w:val="both"/>
      </w:pPr>
      <w:r>
        <w:t>Платежи за год</w:t>
      </w:r>
    </w:p>
    <w:p w:rsidR="00187F4C" w:rsidRPr="0010326A" w:rsidRDefault="00187F4C" w:rsidP="00187F4C">
      <w:pPr>
        <w:numPr>
          <w:ilvl w:val="0"/>
          <w:numId w:val="18"/>
        </w:numPr>
        <w:ind w:left="0" w:firstLine="567"/>
        <w:jc w:val="both"/>
      </w:pPr>
      <w:r>
        <w:t>Специальности</w:t>
      </w:r>
    </w:p>
    <w:p w:rsidR="00187F4C" w:rsidRDefault="00187F4C" w:rsidP="00187F4C">
      <w:pPr>
        <w:ind w:firstLine="567"/>
        <w:jc w:val="both"/>
      </w:pPr>
      <w:r>
        <w:t>Запросы</w:t>
      </w:r>
    </w:p>
    <w:p w:rsidR="00187F4C" w:rsidRDefault="00187F4C" w:rsidP="00187F4C">
      <w:pPr>
        <w:numPr>
          <w:ilvl w:val="0"/>
          <w:numId w:val="18"/>
        </w:numPr>
        <w:ind w:left="0" w:firstLine="567"/>
        <w:jc w:val="both"/>
      </w:pPr>
      <w:r>
        <w:t>Запрос на долг</w:t>
      </w:r>
    </w:p>
    <w:p w:rsidR="00187F4C" w:rsidRDefault="00187F4C" w:rsidP="00187F4C">
      <w:pPr>
        <w:numPr>
          <w:ilvl w:val="0"/>
          <w:numId w:val="18"/>
        </w:numPr>
        <w:ind w:left="0" w:firstLine="567"/>
        <w:jc w:val="both"/>
      </w:pPr>
      <w:r>
        <w:t>Запрос на обновление</w:t>
      </w:r>
    </w:p>
    <w:p w:rsidR="00187F4C" w:rsidRDefault="00187F4C" w:rsidP="00187F4C">
      <w:pPr>
        <w:numPr>
          <w:ilvl w:val="0"/>
          <w:numId w:val="18"/>
        </w:numPr>
        <w:ind w:left="0" w:firstLine="567"/>
        <w:jc w:val="both"/>
      </w:pPr>
      <w:r>
        <w:t>Запрос по фамилии</w:t>
      </w:r>
    </w:p>
    <w:p w:rsidR="00187F4C" w:rsidRPr="0010326A" w:rsidRDefault="00187F4C" w:rsidP="00187F4C">
      <w:pPr>
        <w:numPr>
          <w:ilvl w:val="0"/>
          <w:numId w:val="18"/>
        </w:numPr>
        <w:ind w:left="0" w:firstLine="567"/>
        <w:jc w:val="both"/>
      </w:pPr>
      <w:r>
        <w:t>Запрос по группе</w:t>
      </w:r>
    </w:p>
    <w:p w:rsidR="00187F4C" w:rsidRDefault="00187F4C" w:rsidP="00187F4C">
      <w:pPr>
        <w:ind w:firstLine="567"/>
        <w:jc w:val="both"/>
      </w:pPr>
      <w:r>
        <w:t xml:space="preserve">Формы </w:t>
      </w:r>
    </w:p>
    <w:p w:rsidR="00187F4C" w:rsidRDefault="00187F4C" w:rsidP="00187F4C">
      <w:pPr>
        <w:numPr>
          <w:ilvl w:val="0"/>
          <w:numId w:val="18"/>
        </w:numPr>
        <w:ind w:left="0" w:firstLine="567"/>
        <w:jc w:val="both"/>
      </w:pPr>
      <w:r>
        <w:t>Главная форма</w:t>
      </w:r>
    </w:p>
    <w:p w:rsidR="00187F4C" w:rsidRDefault="00187F4C" w:rsidP="00187F4C">
      <w:pPr>
        <w:numPr>
          <w:ilvl w:val="0"/>
          <w:numId w:val="18"/>
        </w:numPr>
        <w:ind w:left="0" w:firstLine="567"/>
        <w:jc w:val="both"/>
      </w:pPr>
      <w:r>
        <w:t>ИОЦ</w:t>
      </w:r>
    </w:p>
    <w:p w:rsidR="00187F4C" w:rsidRDefault="00187F4C" w:rsidP="00187F4C">
      <w:pPr>
        <w:numPr>
          <w:ilvl w:val="0"/>
          <w:numId w:val="18"/>
        </w:numPr>
        <w:ind w:left="0" w:firstLine="567"/>
        <w:jc w:val="both"/>
      </w:pPr>
      <w:r>
        <w:t>Платежи за год</w:t>
      </w:r>
    </w:p>
    <w:p w:rsidR="00187F4C" w:rsidRDefault="00187F4C" w:rsidP="00187F4C">
      <w:pPr>
        <w:numPr>
          <w:ilvl w:val="0"/>
          <w:numId w:val="18"/>
        </w:numPr>
        <w:ind w:left="0" w:firstLine="567"/>
        <w:jc w:val="both"/>
      </w:pPr>
      <w:r>
        <w:t>Работа с группами</w:t>
      </w:r>
    </w:p>
    <w:p w:rsidR="00187F4C" w:rsidRDefault="00187F4C" w:rsidP="00187F4C">
      <w:pPr>
        <w:numPr>
          <w:ilvl w:val="0"/>
          <w:numId w:val="18"/>
        </w:numPr>
        <w:ind w:left="0" w:firstLine="567"/>
        <w:jc w:val="both"/>
      </w:pPr>
      <w:r>
        <w:t>Работа со студентами</w:t>
      </w:r>
    </w:p>
    <w:p w:rsidR="00187F4C" w:rsidRDefault="00187F4C" w:rsidP="00187F4C">
      <w:pPr>
        <w:numPr>
          <w:ilvl w:val="0"/>
          <w:numId w:val="18"/>
        </w:numPr>
        <w:ind w:left="0" w:firstLine="567"/>
        <w:jc w:val="both"/>
      </w:pPr>
      <w:r>
        <w:t>Специальности</w:t>
      </w:r>
    </w:p>
    <w:p w:rsidR="00187F4C" w:rsidRDefault="00187F4C" w:rsidP="00187F4C">
      <w:pPr>
        <w:ind w:firstLine="567"/>
        <w:jc w:val="both"/>
      </w:pPr>
      <w:r>
        <w:t>Отчеты</w:t>
      </w:r>
    </w:p>
    <w:p w:rsidR="00187F4C" w:rsidRDefault="00187F4C" w:rsidP="00187F4C">
      <w:pPr>
        <w:numPr>
          <w:ilvl w:val="0"/>
          <w:numId w:val="18"/>
        </w:numPr>
        <w:ind w:left="0" w:firstLine="567"/>
        <w:jc w:val="both"/>
      </w:pPr>
      <w:r>
        <w:t>Запрос по группе</w:t>
      </w:r>
    </w:p>
    <w:p w:rsidR="00187F4C" w:rsidRDefault="00187F4C" w:rsidP="00187F4C">
      <w:pPr>
        <w:numPr>
          <w:ilvl w:val="0"/>
          <w:numId w:val="18"/>
        </w:numPr>
        <w:ind w:left="0" w:firstLine="567"/>
        <w:jc w:val="both"/>
      </w:pPr>
      <w:r>
        <w:t>Запрос по фамилии</w:t>
      </w:r>
    </w:p>
    <w:p w:rsidR="00187F4C" w:rsidRDefault="00187F4C" w:rsidP="00187F4C">
      <w:pPr>
        <w:numPr>
          <w:ilvl w:val="0"/>
          <w:numId w:val="18"/>
        </w:numPr>
        <w:ind w:left="0" w:firstLine="567"/>
        <w:jc w:val="both"/>
      </w:pPr>
      <w:r>
        <w:t>Отчет об оплате</w:t>
      </w:r>
    </w:p>
    <w:p w:rsidR="00261DF6" w:rsidRDefault="00261DF6" w:rsidP="00187F4C">
      <w:pPr>
        <w:ind w:firstLine="567"/>
        <w:jc w:val="both"/>
      </w:pPr>
    </w:p>
    <w:p w:rsidR="00187F4C" w:rsidRDefault="00187F4C" w:rsidP="00187F4C">
      <w:pPr>
        <w:ind w:firstLine="567"/>
        <w:jc w:val="both"/>
      </w:pPr>
      <w:r>
        <w:t xml:space="preserve">Для определения структуры базы данных была создана </w:t>
      </w:r>
      <w:r>
        <w:rPr>
          <w:lang w:val="en-US"/>
        </w:rPr>
        <w:t>ER</w:t>
      </w:r>
      <w:r w:rsidRPr="002E0D27">
        <w:t>-</w:t>
      </w:r>
      <w:r>
        <w:t>диаграмма (рис. 1)</w:t>
      </w:r>
    </w:p>
    <w:p w:rsidR="00187F4C" w:rsidRDefault="00187F4C" w:rsidP="00187F4C">
      <w:pPr>
        <w:ind w:firstLine="567"/>
        <w:jc w:val="both"/>
      </w:pPr>
    </w:p>
    <w:p w:rsidR="00187F4C" w:rsidRDefault="00261DF6" w:rsidP="00261DF6">
      <w:pPr>
        <w:jc w:val="both"/>
      </w:pPr>
      <w:r>
        <w:rPr>
          <w:noProof/>
          <w:lang w:eastAsia="ru-RU"/>
        </w:rPr>
        <w:drawing>
          <wp:inline distT="0" distB="0" distL="0" distR="0">
            <wp:extent cx="4324350" cy="3790950"/>
            <wp:effectExtent l="19050" t="0" r="0"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4324350" cy="3790950"/>
                    </a:xfrm>
                    <a:prstGeom prst="rect">
                      <a:avLst/>
                    </a:prstGeom>
                    <a:noFill/>
                    <a:ln w="9525">
                      <a:noFill/>
                      <a:miter lim="800000"/>
                      <a:headEnd/>
                      <a:tailEnd/>
                    </a:ln>
                  </pic:spPr>
                </pic:pic>
              </a:graphicData>
            </a:graphic>
          </wp:inline>
        </w:drawing>
      </w:r>
    </w:p>
    <w:p w:rsidR="00187F4C" w:rsidRPr="00C678D3" w:rsidRDefault="00187F4C" w:rsidP="00187F4C">
      <w:pPr>
        <w:ind w:firstLine="567"/>
        <w:jc w:val="center"/>
      </w:pPr>
      <w:r w:rsidRPr="00C678D3">
        <w:t xml:space="preserve">Рисунок 1 - </w:t>
      </w:r>
      <w:r w:rsidRPr="00C678D3">
        <w:rPr>
          <w:lang w:val="en-US"/>
        </w:rPr>
        <w:t>ER</w:t>
      </w:r>
      <w:r w:rsidRPr="00C678D3">
        <w:t>-диаграмма</w:t>
      </w:r>
    </w:p>
    <w:p w:rsidR="00187F4C" w:rsidRDefault="00187F4C" w:rsidP="00187F4C">
      <w:pPr>
        <w:ind w:firstLine="567"/>
        <w:jc w:val="both"/>
      </w:pPr>
      <w:r>
        <w:br w:type="page"/>
      </w:r>
      <w:r>
        <w:lastRenderedPageBreak/>
        <w:t>В соответствии с созданными таблицами была реализована схема данных (рис. 2)</w:t>
      </w:r>
    </w:p>
    <w:p w:rsidR="00187F4C" w:rsidRPr="002E0D27" w:rsidRDefault="00187F4C" w:rsidP="00187F4C">
      <w:pPr>
        <w:ind w:firstLine="567"/>
        <w:jc w:val="both"/>
      </w:pPr>
    </w:p>
    <w:p w:rsidR="00187F4C" w:rsidRPr="007F15D2" w:rsidRDefault="00187F4C" w:rsidP="00187F4C">
      <w:pPr>
        <w:pStyle w:val="3"/>
        <w:spacing w:before="0"/>
        <w:ind w:firstLine="567"/>
        <w:rPr>
          <w:rFonts w:ascii="Times New Roman" w:eastAsia="MS Mincho" w:hAnsi="Times New Roman"/>
        </w:rPr>
      </w:pPr>
      <w:r>
        <w:rPr>
          <w:rFonts w:ascii="Times New Roman" w:eastAsia="MS Mincho" w:hAnsi="Times New Roman"/>
          <w:noProof/>
          <w:lang w:eastAsia="ru-RU"/>
        </w:rPr>
        <w:drawing>
          <wp:inline distT="0" distB="0" distL="0" distR="0">
            <wp:extent cx="5304430" cy="40767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l="17361" t="26122" r="18193" b="9615"/>
                    <a:stretch>
                      <a:fillRect/>
                    </a:stretch>
                  </pic:blipFill>
                  <pic:spPr bwMode="auto">
                    <a:xfrm>
                      <a:off x="0" y="0"/>
                      <a:ext cx="5311285" cy="4081968"/>
                    </a:xfrm>
                    <a:prstGeom prst="rect">
                      <a:avLst/>
                    </a:prstGeom>
                    <a:noFill/>
                    <a:ln w="9525">
                      <a:noFill/>
                      <a:miter lim="800000"/>
                      <a:headEnd/>
                      <a:tailEnd/>
                    </a:ln>
                  </pic:spPr>
                </pic:pic>
              </a:graphicData>
            </a:graphic>
          </wp:inline>
        </w:drawing>
      </w:r>
    </w:p>
    <w:p w:rsidR="00187F4C" w:rsidRPr="00C678D3" w:rsidRDefault="00187F4C" w:rsidP="00187F4C">
      <w:pPr>
        <w:ind w:firstLine="567"/>
        <w:jc w:val="center"/>
        <w:rPr>
          <w:color w:val="000000"/>
        </w:rPr>
      </w:pPr>
      <w:r w:rsidRPr="00C678D3">
        <w:rPr>
          <w:color w:val="000000"/>
        </w:rPr>
        <w:t>Рисунок 2 - Схема данных</w:t>
      </w:r>
    </w:p>
    <w:p w:rsidR="00187F4C" w:rsidRPr="00C678D3" w:rsidRDefault="00187F4C" w:rsidP="00636A15">
      <w:pPr>
        <w:pStyle w:val="3"/>
        <w:ind w:firstLine="567"/>
        <w:rPr>
          <w:rFonts w:ascii="Times New Roman" w:eastAsia="MS Mincho" w:hAnsi="Times New Roman"/>
        </w:rPr>
      </w:pPr>
      <w:bookmarkStart w:id="19" w:name="_Toc391308170"/>
      <w:r w:rsidRPr="007F15D2">
        <w:rPr>
          <w:rFonts w:ascii="Times New Roman" w:eastAsia="MS Mincho" w:hAnsi="Times New Roman"/>
        </w:rPr>
        <w:t>2.2 Функции информационной системы</w:t>
      </w:r>
      <w:bookmarkEnd w:id="19"/>
    </w:p>
    <w:p w:rsidR="00187F4C" w:rsidRDefault="00187F4C" w:rsidP="00187F4C">
      <w:pPr>
        <w:ind w:firstLine="567"/>
        <w:jc w:val="both"/>
        <w:rPr>
          <w:color w:val="000000"/>
        </w:rPr>
      </w:pPr>
      <w:r w:rsidRPr="002E0D27">
        <w:rPr>
          <w:color w:val="000000"/>
        </w:rPr>
        <w:t>Функциями разработанной базы данных является:</w:t>
      </w:r>
    </w:p>
    <w:p w:rsidR="00187F4C" w:rsidRDefault="00187F4C" w:rsidP="00187F4C">
      <w:pPr>
        <w:numPr>
          <w:ilvl w:val="0"/>
          <w:numId w:val="22"/>
        </w:numPr>
        <w:ind w:left="0" w:firstLine="567"/>
        <w:jc w:val="both"/>
        <w:rPr>
          <w:color w:val="000000"/>
        </w:rPr>
      </w:pPr>
      <w:r>
        <w:rPr>
          <w:color w:val="000000"/>
        </w:rPr>
        <w:t xml:space="preserve">Добавление, редактирование  и удаление записей по ведению сведений о студентах, группах, специальностях и ИОЦ </w:t>
      </w:r>
    </w:p>
    <w:p w:rsidR="00187F4C" w:rsidRDefault="00187F4C" w:rsidP="00187F4C">
      <w:pPr>
        <w:numPr>
          <w:ilvl w:val="0"/>
          <w:numId w:val="22"/>
        </w:numPr>
        <w:ind w:left="0" w:firstLine="567"/>
        <w:jc w:val="both"/>
        <w:rPr>
          <w:color w:val="000000"/>
        </w:rPr>
      </w:pPr>
      <w:r>
        <w:rPr>
          <w:color w:val="000000"/>
        </w:rPr>
        <w:t>Формирование сведений об оплате за обучение</w:t>
      </w:r>
    </w:p>
    <w:p w:rsidR="00187F4C" w:rsidRDefault="00187F4C" w:rsidP="00187F4C">
      <w:pPr>
        <w:numPr>
          <w:ilvl w:val="0"/>
          <w:numId w:val="22"/>
        </w:numPr>
        <w:ind w:left="0" w:firstLine="567"/>
        <w:jc w:val="both"/>
        <w:rPr>
          <w:color w:val="000000"/>
        </w:rPr>
      </w:pPr>
      <w:r>
        <w:rPr>
          <w:color w:val="000000"/>
        </w:rPr>
        <w:t>Выбор сведений по каждому студенту в соответствии с запросом пользователя.</w:t>
      </w:r>
    </w:p>
    <w:p w:rsidR="00187F4C" w:rsidRDefault="00187F4C" w:rsidP="00187F4C">
      <w:pPr>
        <w:numPr>
          <w:ilvl w:val="0"/>
          <w:numId w:val="22"/>
        </w:numPr>
        <w:ind w:left="0" w:firstLine="567"/>
        <w:jc w:val="both"/>
        <w:rPr>
          <w:color w:val="000000"/>
        </w:rPr>
      </w:pPr>
      <w:r>
        <w:rPr>
          <w:color w:val="000000"/>
        </w:rPr>
        <w:t>Выборка их базы студентов одной группы</w:t>
      </w:r>
    </w:p>
    <w:p w:rsidR="00187F4C" w:rsidRDefault="00187F4C" w:rsidP="00187F4C">
      <w:pPr>
        <w:numPr>
          <w:ilvl w:val="0"/>
          <w:numId w:val="22"/>
        </w:numPr>
        <w:ind w:left="0" w:firstLine="567"/>
        <w:jc w:val="both"/>
        <w:rPr>
          <w:color w:val="000000"/>
        </w:rPr>
      </w:pPr>
      <w:r>
        <w:rPr>
          <w:color w:val="000000"/>
        </w:rPr>
        <w:t>Формирование отчетов для вывода информации на печать</w:t>
      </w:r>
    </w:p>
    <w:p w:rsidR="00187F4C" w:rsidRPr="00C678D3" w:rsidRDefault="00187F4C" w:rsidP="00187F4C">
      <w:pPr>
        <w:numPr>
          <w:ilvl w:val="0"/>
          <w:numId w:val="22"/>
        </w:numPr>
        <w:ind w:left="0" w:firstLine="567"/>
        <w:jc w:val="both"/>
        <w:rPr>
          <w:color w:val="000000"/>
        </w:rPr>
      </w:pPr>
      <w:r>
        <w:rPr>
          <w:color w:val="000000"/>
        </w:rPr>
        <w:t>Предоставление пользователю удобного интерфейса для работы</w:t>
      </w:r>
    </w:p>
    <w:p w:rsidR="00187F4C" w:rsidRPr="007F15D2" w:rsidRDefault="00187F4C" w:rsidP="00636A15">
      <w:pPr>
        <w:pStyle w:val="3"/>
        <w:ind w:firstLine="567"/>
        <w:rPr>
          <w:rFonts w:ascii="Times New Roman" w:eastAsia="MS Mincho" w:hAnsi="Times New Roman"/>
        </w:rPr>
      </w:pPr>
      <w:bookmarkStart w:id="20" w:name="_Toc391308171"/>
      <w:r w:rsidRPr="007F15D2">
        <w:rPr>
          <w:rFonts w:ascii="Times New Roman" w:eastAsia="MS Mincho" w:hAnsi="Times New Roman"/>
        </w:rPr>
        <w:t>2.3 Описание интерфейса пользователя</w:t>
      </w:r>
      <w:bookmarkEnd w:id="20"/>
    </w:p>
    <w:p w:rsidR="00187F4C" w:rsidRDefault="00187F4C" w:rsidP="00187F4C">
      <w:pPr>
        <w:ind w:firstLine="567"/>
        <w:jc w:val="both"/>
        <w:rPr>
          <w:color w:val="000000"/>
        </w:rPr>
      </w:pPr>
      <w:r w:rsidRPr="00CC5380">
        <w:rPr>
          <w:color w:val="000000"/>
        </w:rPr>
        <w:t xml:space="preserve">Интерфейс пользователя состоит из главной формы, загружаемой при запуске файла базы данных. Форма содержит необходимые сведения для дальнейшей работы – выход в подчиненные формы, выполнение запросов и </w:t>
      </w:r>
      <w:r>
        <w:rPr>
          <w:color w:val="000000"/>
        </w:rPr>
        <w:t>формирование отчетов для печати (рис. 3)</w:t>
      </w:r>
    </w:p>
    <w:p w:rsidR="00187F4C" w:rsidRDefault="00187F4C" w:rsidP="00261DF6">
      <w:pPr>
        <w:jc w:val="center"/>
        <w:rPr>
          <w:color w:val="000000"/>
        </w:rPr>
      </w:pPr>
      <w:r>
        <w:rPr>
          <w:noProof/>
          <w:color w:val="000000"/>
          <w:lang w:eastAsia="ru-RU"/>
        </w:rPr>
        <w:lastRenderedPageBreak/>
        <w:drawing>
          <wp:inline distT="0" distB="0" distL="0" distR="0">
            <wp:extent cx="4574215" cy="3289808"/>
            <wp:effectExtent l="1905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l="7228" t="15796" r="21143" b="20140"/>
                    <a:stretch>
                      <a:fillRect/>
                    </a:stretch>
                  </pic:blipFill>
                  <pic:spPr bwMode="auto">
                    <a:xfrm>
                      <a:off x="0" y="0"/>
                      <a:ext cx="4577649" cy="3292278"/>
                    </a:xfrm>
                    <a:prstGeom prst="rect">
                      <a:avLst/>
                    </a:prstGeom>
                    <a:noFill/>
                    <a:ln w="9525">
                      <a:noFill/>
                      <a:miter lim="800000"/>
                      <a:headEnd/>
                      <a:tailEnd/>
                    </a:ln>
                  </pic:spPr>
                </pic:pic>
              </a:graphicData>
            </a:graphic>
          </wp:inline>
        </w:drawing>
      </w:r>
    </w:p>
    <w:p w:rsidR="00187F4C" w:rsidRDefault="00187F4C" w:rsidP="00261DF6">
      <w:pPr>
        <w:jc w:val="center"/>
        <w:rPr>
          <w:color w:val="000000"/>
        </w:rPr>
      </w:pPr>
      <w:r w:rsidRPr="00CB5A43">
        <w:t>Рисунок 3 - Главная</w:t>
      </w:r>
      <w:r>
        <w:rPr>
          <w:color w:val="000000"/>
        </w:rPr>
        <w:t xml:space="preserve"> форма программного продукта</w:t>
      </w:r>
    </w:p>
    <w:p w:rsidR="00261DF6" w:rsidRDefault="00261DF6" w:rsidP="00187F4C">
      <w:pPr>
        <w:ind w:firstLine="567"/>
        <w:jc w:val="both"/>
      </w:pPr>
    </w:p>
    <w:p w:rsidR="00187F4C" w:rsidRDefault="00187F4C" w:rsidP="00187F4C">
      <w:pPr>
        <w:ind w:firstLine="567"/>
        <w:jc w:val="both"/>
      </w:pPr>
      <w:r>
        <w:t xml:space="preserve">При нажатии на соответствующие кнопки производится выполнение различных функций базы данных. </w:t>
      </w:r>
      <w:r w:rsidRPr="00CC5380">
        <w:t xml:space="preserve">Таким </w:t>
      </w:r>
      <w:proofErr w:type="gramStart"/>
      <w:r w:rsidRPr="00CC5380">
        <w:t>образом</w:t>
      </w:r>
      <w:proofErr w:type="gramEnd"/>
      <w:r w:rsidRPr="00CC5380">
        <w:t xml:space="preserve"> </w:t>
      </w:r>
      <w:r>
        <w:t xml:space="preserve">осуществляется </w:t>
      </w:r>
      <w:r w:rsidRPr="00CC5380">
        <w:t xml:space="preserve"> удобная навигация по системе.</w:t>
      </w:r>
      <w:r>
        <w:t xml:space="preserve"> </w:t>
      </w:r>
    </w:p>
    <w:p w:rsidR="00187F4C" w:rsidRPr="007F15D2" w:rsidRDefault="00187F4C" w:rsidP="00636A15">
      <w:pPr>
        <w:pStyle w:val="3"/>
        <w:ind w:firstLine="567"/>
        <w:rPr>
          <w:rFonts w:ascii="Times New Roman" w:eastAsia="MS Mincho" w:hAnsi="Times New Roman"/>
        </w:rPr>
      </w:pPr>
      <w:bookmarkStart w:id="21" w:name="_Toc391308172"/>
      <w:r w:rsidRPr="007F15D2">
        <w:rPr>
          <w:rFonts w:ascii="Times New Roman" w:eastAsia="MS Mincho" w:hAnsi="Times New Roman"/>
        </w:rPr>
        <w:t>2.4 Организация данных в системе</w:t>
      </w:r>
      <w:bookmarkEnd w:id="21"/>
    </w:p>
    <w:p w:rsidR="00187F4C" w:rsidRDefault="00187F4C" w:rsidP="00187F4C">
      <w:pPr>
        <w:ind w:firstLine="567"/>
        <w:jc w:val="both"/>
      </w:pPr>
      <w:r>
        <w:t>Для организации ведения данных существуют формы работы с таблицами: Студенты, Группы, Платежи за год, Специальности, ИОЦ. При открытии соответствующей формы можно заносить или изменять сведения в таблице (рис. 4)</w:t>
      </w:r>
    </w:p>
    <w:p w:rsidR="00187F4C" w:rsidRDefault="00187F4C" w:rsidP="00261DF6">
      <w:pPr>
        <w:jc w:val="center"/>
        <w:rPr>
          <w:color w:val="000000"/>
        </w:rPr>
      </w:pPr>
      <w:r>
        <w:rPr>
          <w:noProof/>
          <w:color w:val="000000"/>
          <w:lang w:eastAsia="ru-RU"/>
        </w:rPr>
        <w:drawing>
          <wp:inline distT="0" distB="0" distL="0" distR="0">
            <wp:extent cx="5244067" cy="3402419"/>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l="2914" t="19962" r="30626" b="21881"/>
                    <a:stretch>
                      <a:fillRect/>
                    </a:stretch>
                  </pic:blipFill>
                  <pic:spPr bwMode="auto">
                    <a:xfrm>
                      <a:off x="0" y="0"/>
                      <a:ext cx="5243305" cy="3401925"/>
                    </a:xfrm>
                    <a:prstGeom prst="rect">
                      <a:avLst/>
                    </a:prstGeom>
                    <a:noFill/>
                    <a:ln w="9525">
                      <a:noFill/>
                      <a:miter lim="800000"/>
                      <a:headEnd/>
                      <a:tailEnd/>
                    </a:ln>
                  </pic:spPr>
                </pic:pic>
              </a:graphicData>
            </a:graphic>
          </wp:inline>
        </w:drawing>
      </w:r>
    </w:p>
    <w:p w:rsidR="00187F4C" w:rsidRDefault="00187F4C" w:rsidP="00187F4C">
      <w:pPr>
        <w:ind w:firstLine="567"/>
        <w:jc w:val="center"/>
        <w:rPr>
          <w:color w:val="000000"/>
        </w:rPr>
      </w:pPr>
      <w:r>
        <w:rPr>
          <w:color w:val="000000"/>
        </w:rPr>
        <w:t>Рисунок 4 - Форма работы со студентами</w:t>
      </w:r>
    </w:p>
    <w:p w:rsidR="00261DF6" w:rsidRDefault="00261DF6" w:rsidP="00187F4C">
      <w:pPr>
        <w:ind w:firstLine="567"/>
        <w:jc w:val="both"/>
        <w:rPr>
          <w:color w:val="000000"/>
        </w:rPr>
      </w:pPr>
    </w:p>
    <w:p w:rsidR="00187F4C" w:rsidRDefault="00187F4C" w:rsidP="00187F4C">
      <w:pPr>
        <w:ind w:firstLine="567"/>
        <w:jc w:val="both"/>
        <w:rPr>
          <w:color w:val="000000"/>
        </w:rPr>
      </w:pPr>
      <w:r>
        <w:rPr>
          <w:color w:val="000000"/>
        </w:rPr>
        <w:t>Для поиска конкретной записи существует специальная кнопка, при нажатии на которую организуется поиск по фамилии (рис. 5)</w:t>
      </w:r>
    </w:p>
    <w:p w:rsidR="00187F4C" w:rsidRDefault="00187F4C" w:rsidP="00187F4C">
      <w:pPr>
        <w:ind w:firstLine="567"/>
        <w:jc w:val="both"/>
        <w:rPr>
          <w:noProof/>
          <w:color w:val="000000"/>
        </w:rPr>
      </w:pPr>
      <w:r>
        <w:rPr>
          <w:noProof/>
          <w:color w:val="000000"/>
          <w:lang w:eastAsia="ru-RU"/>
        </w:rPr>
        <w:drawing>
          <wp:inline distT="0" distB="0" distL="0" distR="0">
            <wp:extent cx="4071620" cy="1699260"/>
            <wp:effectExtent l="19050" t="0" r="508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l="29588" t="50336" r="30148" b="28641"/>
                    <a:stretch>
                      <a:fillRect/>
                    </a:stretch>
                  </pic:blipFill>
                  <pic:spPr bwMode="auto">
                    <a:xfrm>
                      <a:off x="0" y="0"/>
                      <a:ext cx="4071620" cy="1699260"/>
                    </a:xfrm>
                    <a:prstGeom prst="rect">
                      <a:avLst/>
                    </a:prstGeom>
                    <a:noFill/>
                    <a:ln w="9525">
                      <a:noFill/>
                      <a:miter lim="800000"/>
                      <a:headEnd/>
                      <a:tailEnd/>
                    </a:ln>
                  </pic:spPr>
                </pic:pic>
              </a:graphicData>
            </a:graphic>
          </wp:inline>
        </w:drawing>
      </w:r>
    </w:p>
    <w:p w:rsidR="00187F4C" w:rsidRDefault="00187F4C" w:rsidP="00187F4C">
      <w:pPr>
        <w:ind w:firstLine="567"/>
        <w:jc w:val="center"/>
        <w:rPr>
          <w:noProof/>
          <w:color w:val="000000"/>
        </w:rPr>
      </w:pPr>
      <w:r>
        <w:rPr>
          <w:noProof/>
          <w:color w:val="000000"/>
        </w:rPr>
        <w:t>Рисунок 5 - Поиск студента в базе</w:t>
      </w:r>
    </w:p>
    <w:p w:rsidR="00261DF6" w:rsidRDefault="00261DF6" w:rsidP="00187F4C">
      <w:pPr>
        <w:ind w:firstLine="567"/>
        <w:jc w:val="both"/>
        <w:rPr>
          <w:color w:val="000000"/>
        </w:rPr>
      </w:pPr>
    </w:p>
    <w:p w:rsidR="00187F4C" w:rsidRDefault="00187F4C" w:rsidP="00187F4C">
      <w:pPr>
        <w:ind w:firstLine="567"/>
        <w:jc w:val="both"/>
        <w:rPr>
          <w:color w:val="000000"/>
        </w:rPr>
      </w:pPr>
      <w:r>
        <w:rPr>
          <w:color w:val="000000"/>
        </w:rPr>
        <w:t>Для справки по работе с системой существует инструкция для пользователя.</w:t>
      </w:r>
    </w:p>
    <w:p w:rsidR="00261DF6" w:rsidRPr="00D62B86" w:rsidRDefault="00187F4C" w:rsidP="00636A15">
      <w:pPr>
        <w:pStyle w:val="1"/>
      </w:pPr>
      <w:r>
        <w:rPr>
          <w:color w:val="000000"/>
        </w:rPr>
        <w:br w:type="page"/>
      </w:r>
      <w:bookmarkStart w:id="22" w:name="_Toc309891687"/>
      <w:bookmarkStart w:id="23" w:name="_Toc374975095"/>
      <w:r w:rsidR="00261DF6" w:rsidRPr="00D62B86">
        <w:lastRenderedPageBreak/>
        <w:t>Построение пояснительной записки</w:t>
      </w:r>
      <w:bookmarkEnd w:id="22"/>
      <w:bookmarkEnd w:id="23"/>
    </w:p>
    <w:p w:rsidR="00261DF6" w:rsidRPr="00D62B86" w:rsidRDefault="00261DF6" w:rsidP="00261DF6"/>
    <w:p w:rsidR="00261DF6" w:rsidRPr="00D62B86" w:rsidRDefault="00261DF6" w:rsidP="00261DF6">
      <w:pPr>
        <w:autoSpaceDE w:val="0"/>
        <w:autoSpaceDN w:val="0"/>
        <w:adjustRightInd w:val="0"/>
        <w:ind w:firstLine="709"/>
        <w:jc w:val="both"/>
        <w:rPr>
          <w:rFonts w:eastAsia="TimesNewRoman"/>
        </w:rPr>
      </w:pPr>
      <w:r w:rsidRPr="00D62B86">
        <w:rPr>
          <w:rFonts w:eastAsia="TimesNewRoman"/>
        </w:rPr>
        <w:t>Заголовками отдельных частей пояснительной записки курсовой  работы являются названия ее структурных элементов.</w:t>
      </w:r>
    </w:p>
    <w:p w:rsidR="00261DF6" w:rsidRPr="00D62B86" w:rsidRDefault="00261DF6" w:rsidP="00261DF6">
      <w:pPr>
        <w:autoSpaceDE w:val="0"/>
        <w:autoSpaceDN w:val="0"/>
        <w:adjustRightInd w:val="0"/>
        <w:ind w:firstLine="709"/>
        <w:jc w:val="both"/>
        <w:rPr>
          <w:rFonts w:eastAsia="TimesNewRoman"/>
        </w:rPr>
      </w:pPr>
      <w:r w:rsidRPr="00D62B86">
        <w:rPr>
          <w:rFonts w:eastAsia="TimesNewRoman"/>
        </w:rPr>
        <w:t>При брошюровке работы необходимо придерживаться следующего порядка:</w:t>
      </w:r>
    </w:p>
    <w:p w:rsidR="00261DF6" w:rsidRPr="00D62B86" w:rsidRDefault="00261DF6" w:rsidP="00261DF6">
      <w:pPr>
        <w:pStyle w:val="a3"/>
        <w:numPr>
          <w:ilvl w:val="0"/>
          <w:numId w:val="23"/>
        </w:numPr>
        <w:autoSpaceDE w:val="0"/>
        <w:autoSpaceDN w:val="0"/>
        <w:adjustRightInd w:val="0"/>
        <w:ind w:left="0" w:firstLine="709"/>
        <w:jc w:val="both"/>
        <w:rPr>
          <w:rFonts w:eastAsia="TimesNewRoman"/>
        </w:rPr>
      </w:pPr>
      <w:r w:rsidRPr="00D62B86">
        <w:rPr>
          <w:rFonts w:eastAsia="TimesNewRoman"/>
        </w:rPr>
        <w:t xml:space="preserve"> первая страница – титульный лист;</w:t>
      </w:r>
    </w:p>
    <w:p w:rsidR="00261DF6" w:rsidRPr="00D62B86" w:rsidRDefault="00261DF6" w:rsidP="00261DF6">
      <w:pPr>
        <w:pStyle w:val="a3"/>
        <w:numPr>
          <w:ilvl w:val="0"/>
          <w:numId w:val="23"/>
        </w:numPr>
        <w:autoSpaceDE w:val="0"/>
        <w:autoSpaceDN w:val="0"/>
        <w:adjustRightInd w:val="0"/>
        <w:ind w:left="0" w:firstLine="709"/>
        <w:jc w:val="both"/>
        <w:rPr>
          <w:rFonts w:eastAsia="TimesNewRoman"/>
        </w:rPr>
      </w:pPr>
      <w:r w:rsidRPr="00D62B86">
        <w:rPr>
          <w:rFonts w:eastAsia="TimesNewRoman"/>
        </w:rPr>
        <w:t xml:space="preserve"> вторая страница – задание на курсовую работу;</w:t>
      </w:r>
    </w:p>
    <w:p w:rsidR="00261DF6" w:rsidRPr="00D62B86" w:rsidRDefault="00261DF6" w:rsidP="00261DF6">
      <w:pPr>
        <w:pStyle w:val="a3"/>
        <w:numPr>
          <w:ilvl w:val="0"/>
          <w:numId w:val="23"/>
        </w:numPr>
        <w:autoSpaceDE w:val="0"/>
        <w:autoSpaceDN w:val="0"/>
        <w:adjustRightInd w:val="0"/>
        <w:ind w:left="0" w:firstLine="709"/>
        <w:jc w:val="both"/>
        <w:rPr>
          <w:rFonts w:eastAsia="TimesNewRoman"/>
        </w:rPr>
      </w:pPr>
      <w:r w:rsidRPr="00D62B86">
        <w:rPr>
          <w:rFonts w:eastAsia="TimesNewRoman"/>
        </w:rPr>
        <w:t xml:space="preserve"> третья страница – содержание;</w:t>
      </w:r>
    </w:p>
    <w:p w:rsidR="00261DF6" w:rsidRPr="00D62B86" w:rsidRDefault="00261DF6" w:rsidP="00261DF6">
      <w:pPr>
        <w:pStyle w:val="a3"/>
        <w:numPr>
          <w:ilvl w:val="0"/>
          <w:numId w:val="23"/>
        </w:numPr>
        <w:autoSpaceDE w:val="0"/>
        <w:autoSpaceDN w:val="0"/>
        <w:adjustRightInd w:val="0"/>
        <w:ind w:left="0" w:firstLine="709"/>
        <w:jc w:val="both"/>
        <w:rPr>
          <w:rFonts w:eastAsia="TimesNewRoman"/>
        </w:rPr>
      </w:pPr>
      <w:r w:rsidRPr="00D62B86">
        <w:rPr>
          <w:rFonts w:eastAsia="TimesNewRoman"/>
        </w:rPr>
        <w:t>четвертая страница – перечень условных обозначений (при необходимости).</w:t>
      </w:r>
    </w:p>
    <w:p w:rsidR="00261DF6" w:rsidRPr="00D62B86" w:rsidRDefault="00261DF6" w:rsidP="00261DF6">
      <w:pPr>
        <w:autoSpaceDE w:val="0"/>
        <w:autoSpaceDN w:val="0"/>
        <w:adjustRightInd w:val="0"/>
        <w:ind w:firstLine="709"/>
        <w:jc w:val="both"/>
        <w:rPr>
          <w:rFonts w:eastAsia="TimesNewRoman"/>
        </w:rPr>
      </w:pPr>
      <w:r w:rsidRPr="00D62B86">
        <w:rPr>
          <w:rFonts w:eastAsia="TimesNewRoman"/>
        </w:rPr>
        <w:t>Далее следует введение, основная часть, заключение, список используемых источников и приложения.</w:t>
      </w:r>
      <w:r>
        <w:rPr>
          <w:rFonts w:eastAsia="TimesNewRoman"/>
        </w:rPr>
        <w:t xml:space="preserve"> </w:t>
      </w:r>
      <w:r w:rsidRPr="00D62B86">
        <w:rPr>
          <w:rFonts w:eastAsia="TimesNewRoman"/>
        </w:rPr>
        <w:t>Основная часть пояснительной записки представляется в виде разделов, подразделов, пунктов и подпунктов, которые нумеруются арабскими цифрами.</w:t>
      </w:r>
    </w:p>
    <w:p w:rsidR="00261DF6" w:rsidRPr="00D62B86" w:rsidRDefault="00261DF6" w:rsidP="00261DF6">
      <w:pPr>
        <w:autoSpaceDE w:val="0"/>
        <w:autoSpaceDN w:val="0"/>
        <w:adjustRightInd w:val="0"/>
        <w:ind w:firstLine="709"/>
        <w:jc w:val="both"/>
        <w:rPr>
          <w:rFonts w:eastAsia="TimesNewRoman"/>
        </w:rPr>
      </w:pPr>
      <w:r w:rsidRPr="00D62B86">
        <w:rPr>
          <w:rFonts w:eastAsia="TimesNewRoman"/>
        </w:rPr>
        <w:t>Заголовки структурных частей пояснительной записки к курсовой  работе и заголовки разделов печатаются строчными буквами с абзацного отступа.</w:t>
      </w:r>
    </w:p>
    <w:p w:rsidR="00261DF6" w:rsidRDefault="00261DF6" w:rsidP="00261DF6">
      <w:pPr>
        <w:autoSpaceDE w:val="0"/>
        <w:autoSpaceDN w:val="0"/>
        <w:adjustRightInd w:val="0"/>
        <w:ind w:firstLine="709"/>
        <w:jc w:val="both"/>
        <w:rPr>
          <w:rFonts w:eastAsia="TimesNewRoman"/>
        </w:rPr>
      </w:pPr>
      <w:r w:rsidRPr="00D62B86">
        <w:rPr>
          <w:rFonts w:eastAsia="TimesNewRoman"/>
        </w:rPr>
        <w:t>Заголовки подразделов печатаются строчными буквами (кроме первой прописной), располагаются с абзацного отступа. Заголовки пунктов печатаются строчными буквами (кроме первой прописной), начиная с абзаца.</w:t>
      </w:r>
    </w:p>
    <w:p w:rsidR="00261DF6" w:rsidRPr="00D62B86" w:rsidRDefault="00261DF6" w:rsidP="00261DF6">
      <w:pPr>
        <w:autoSpaceDE w:val="0"/>
        <w:autoSpaceDN w:val="0"/>
        <w:adjustRightInd w:val="0"/>
        <w:ind w:firstLine="709"/>
        <w:jc w:val="both"/>
        <w:rPr>
          <w:rFonts w:eastAsia="TimesNewRoman"/>
        </w:rPr>
      </w:pPr>
      <w:r w:rsidRPr="00D62B86">
        <w:rPr>
          <w:rFonts w:eastAsia="TimesNewRoman"/>
        </w:rPr>
        <w:t xml:space="preserve"> Если заголовок состоит из двух или более предложений, их разделяют точкой. Заголовки подпунктов печатают строчными буквами (кроме первой прописной) вразрядку или с использованием шрифтового выделения (полужирный шрифт, курсив), начиная с абзаца в подбор к тексту. В конце заголовков структурных частей, наименований разделов и подразделов точка не ставится; в конце заголовка, напечатанного в подбор к тексту (наименований пунктов и подпунктов), ставится точка.</w:t>
      </w:r>
    </w:p>
    <w:p w:rsidR="00261DF6" w:rsidRPr="00D62B86" w:rsidRDefault="00261DF6" w:rsidP="00261DF6">
      <w:pPr>
        <w:autoSpaceDE w:val="0"/>
        <w:autoSpaceDN w:val="0"/>
        <w:adjustRightInd w:val="0"/>
        <w:ind w:firstLine="709"/>
        <w:jc w:val="both"/>
        <w:rPr>
          <w:rFonts w:eastAsia="TimesNewRoman"/>
        </w:rPr>
      </w:pPr>
      <w:r w:rsidRPr="00D62B86">
        <w:rPr>
          <w:rFonts w:eastAsia="TimesNewRoman"/>
        </w:rPr>
        <w:t>Разделы должны иметь порядковую нумерацию в пределах всего текста. Номер раздела указывается перед его названием, после номера раздела точка не ставится, перед заголовком оставляют пробел. Наименования разделов печатаются прописными буквами с абзацного отступа, выделяются полужирным шрифтом №16, точка в конце наименования раздела не ставится. Разделы работы оформляются, начиная с новой страницы.</w:t>
      </w:r>
    </w:p>
    <w:p w:rsidR="00261DF6" w:rsidRPr="00D62B86" w:rsidRDefault="00261DF6" w:rsidP="00261DF6">
      <w:pPr>
        <w:autoSpaceDE w:val="0"/>
        <w:autoSpaceDN w:val="0"/>
        <w:adjustRightInd w:val="0"/>
        <w:ind w:firstLine="709"/>
        <w:jc w:val="both"/>
        <w:rPr>
          <w:rFonts w:eastAsia="TimesNewRoman"/>
        </w:rPr>
      </w:pPr>
      <w:r w:rsidRPr="00D62B86">
        <w:rPr>
          <w:rFonts w:eastAsia="TimesNewRoman"/>
        </w:rPr>
        <w:t xml:space="preserve">Номер подраздела состоит из номера раздела и порядкового номера подраздела, </w:t>
      </w:r>
      <w:proofErr w:type="gramStart"/>
      <w:r w:rsidRPr="00D62B86">
        <w:rPr>
          <w:rFonts w:eastAsia="TimesNewRoman"/>
        </w:rPr>
        <w:t>разделенных</w:t>
      </w:r>
      <w:proofErr w:type="gramEnd"/>
      <w:r w:rsidRPr="00D62B86">
        <w:rPr>
          <w:rFonts w:eastAsia="TimesNewRoman"/>
        </w:rPr>
        <w:t xml:space="preserve"> точкой. В конце номера подраздела точка не ставится, например: </w:t>
      </w:r>
      <w:r>
        <w:rPr>
          <w:rFonts w:eastAsia="TimesNewRoman"/>
        </w:rPr>
        <w:t>«</w:t>
      </w:r>
      <w:r w:rsidRPr="00D62B86">
        <w:rPr>
          <w:rFonts w:eastAsia="TimesNewRoman"/>
        </w:rPr>
        <w:t>2.3</w:t>
      </w:r>
      <w:r>
        <w:rPr>
          <w:rFonts w:eastAsia="TimesNewRoman"/>
        </w:rPr>
        <w:t>»</w:t>
      </w:r>
      <w:r w:rsidRPr="00D62B86">
        <w:rPr>
          <w:rFonts w:eastAsia="TimesNewRoman"/>
        </w:rPr>
        <w:t xml:space="preserve"> (третий подраздел второго раздела). Затем идет заголовок подраздела, перед которым оставляют пробел. Наименования подразделов печатаются строчными буквами (кроме первой прописной) с абзацного отступа, выделяются полужирным шрифтом №14.</w:t>
      </w:r>
    </w:p>
    <w:p w:rsidR="00261DF6" w:rsidRPr="00D62B86" w:rsidRDefault="00261DF6" w:rsidP="00261DF6">
      <w:pPr>
        <w:autoSpaceDE w:val="0"/>
        <w:autoSpaceDN w:val="0"/>
        <w:adjustRightInd w:val="0"/>
        <w:ind w:firstLine="709"/>
        <w:jc w:val="both"/>
        <w:rPr>
          <w:rFonts w:eastAsia="TimesNewRoman"/>
        </w:rPr>
      </w:pPr>
      <w:r w:rsidRPr="00D62B86">
        <w:rPr>
          <w:rFonts w:eastAsia="TimesNewRoman"/>
        </w:rPr>
        <w:t xml:space="preserve">Пункты (подпункты) нумеруются в пределах каждого подраздела (пункта). Номер пункта состоит из порядкового номера подраздела и номера </w:t>
      </w:r>
      <w:r w:rsidRPr="00D62B86">
        <w:rPr>
          <w:rFonts w:eastAsia="TimesNewRoman"/>
        </w:rPr>
        <w:lastRenderedPageBreak/>
        <w:t xml:space="preserve">пункта, </w:t>
      </w:r>
      <w:proofErr w:type="gramStart"/>
      <w:r w:rsidRPr="00D62B86">
        <w:rPr>
          <w:rFonts w:eastAsia="TimesNewRoman"/>
        </w:rPr>
        <w:t>разделенных</w:t>
      </w:r>
      <w:proofErr w:type="gramEnd"/>
      <w:r w:rsidRPr="00D62B86">
        <w:rPr>
          <w:rFonts w:eastAsia="TimesNewRoman"/>
        </w:rPr>
        <w:t xml:space="preserve"> точкой. В конце номера пункта точка отсутствует, например:</w:t>
      </w:r>
    </w:p>
    <w:p w:rsidR="00261DF6" w:rsidRDefault="00261DF6" w:rsidP="00261DF6">
      <w:pPr>
        <w:autoSpaceDE w:val="0"/>
        <w:autoSpaceDN w:val="0"/>
        <w:adjustRightInd w:val="0"/>
        <w:ind w:firstLine="709"/>
        <w:jc w:val="both"/>
        <w:rPr>
          <w:rFonts w:eastAsia="TimesNewRoman"/>
        </w:rPr>
      </w:pPr>
      <w:r>
        <w:rPr>
          <w:rFonts w:eastAsia="TimesNewRoman"/>
        </w:rPr>
        <w:t>«</w:t>
      </w:r>
      <w:r w:rsidRPr="00D62B86">
        <w:rPr>
          <w:rFonts w:eastAsia="TimesNewRoman"/>
        </w:rPr>
        <w:t>1.3.2</w:t>
      </w:r>
      <w:r>
        <w:rPr>
          <w:rFonts w:eastAsia="TimesNewRoman"/>
        </w:rPr>
        <w:t>»</w:t>
      </w:r>
      <w:r w:rsidRPr="00D62B86">
        <w:rPr>
          <w:rFonts w:eastAsia="TimesNewRoman"/>
        </w:rPr>
        <w:t xml:space="preserve"> (второй пункт третьего подраздела первого раздела). После пробела идет заголовок пункта (подпункта).</w:t>
      </w:r>
    </w:p>
    <w:p w:rsidR="00261DF6" w:rsidRPr="00D354C1" w:rsidRDefault="00261DF6" w:rsidP="00261DF6">
      <w:pPr>
        <w:autoSpaceDE w:val="0"/>
        <w:autoSpaceDN w:val="0"/>
        <w:adjustRightInd w:val="0"/>
        <w:ind w:firstLine="709"/>
        <w:jc w:val="both"/>
        <w:rPr>
          <w:rFonts w:eastAsia="TimesNewRoman"/>
          <w:sz w:val="24"/>
          <w:szCs w:val="24"/>
        </w:rPr>
      </w:pPr>
    </w:p>
    <w:p w:rsidR="00261DF6" w:rsidRPr="00636A15" w:rsidRDefault="00261DF6" w:rsidP="00636A15">
      <w:pPr>
        <w:pStyle w:val="1"/>
      </w:pPr>
      <w:bookmarkStart w:id="24" w:name="_Toc309891688"/>
      <w:bookmarkStart w:id="25" w:name="_Toc374975096"/>
      <w:r w:rsidRPr="00636A15">
        <w:t>Нумерация страниц пояснительной записки</w:t>
      </w:r>
      <w:bookmarkEnd w:id="24"/>
      <w:bookmarkEnd w:id="25"/>
    </w:p>
    <w:p w:rsidR="00261DF6" w:rsidRPr="00D62B86" w:rsidRDefault="00261DF6" w:rsidP="00261DF6">
      <w:pPr>
        <w:shd w:val="clear" w:color="auto" w:fill="FFFFFF"/>
        <w:autoSpaceDE w:val="0"/>
        <w:autoSpaceDN w:val="0"/>
        <w:adjustRightInd w:val="0"/>
        <w:ind w:firstLine="709"/>
        <w:jc w:val="both"/>
      </w:pPr>
      <w:r w:rsidRPr="00D62B86">
        <w:t>Нумерация листов пояснительной записки сквозная с учетом таб</w:t>
      </w:r>
      <w:r w:rsidRPr="00D62B86">
        <w:softHyphen/>
        <w:t>лиц и рисунков, выполненных на отдельных листах, а также всех лис</w:t>
      </w:r>
      <w:r w:rsidRPr="00D62B86">
        <w:softHyphen/>
        <w:t xml:space="preserve">тов приложения. Бланки титульного листа, задания и реферата не нумеруются, но их порядковый номер (1,2,3) подразумевается. Номера страниц проставляются арабскими цифрами в правой </w:t>
      </w:r>
      <w:r w:rsidRPr="00D62B86">
        <w:rPr>
          <w:bCs/>
          <w:iCs/>
        </w:rPr>
        <w:t>нижней части</w:t>
      </w:r>
      <w:r w:rsidRPr="00D62B86">
        <w:rPr>
          <w:b/>
          <w:bCs/>
          <w:iCs/>
        </w:rPr>
        <w:t xml:space="preserve">  </w:t>
      </w:r>
      <w:r w:rsidRPr="00D62B86">
        <w:t>основной надписи без точки.</w:t>
      </w:r>
    </w:p>
    <w:p w:rsidR="00261DF6" w:rsidRDefault="00261DF6" w:rsidP="00261DF6">
      <w:pPr>
        <w:autoSpaceDE w:val="0"/>
        <w:autoSpaceDN w:val="0"/>
        <w:adjustRightInd w:val="0"/>
        <w:ind w:firstLine="709"/>
        <w:jc w:val="both"/>
        <w:rPr>
          <w:rFonts w:eastAsia="TimesNewRoman"/>
        </w:rPr>
      </w:pPr>
      <w:r w:rsidRPr="00D62B86">
        <w:rPr>
          <w:rFonts w:eastAsia="TimesNewRoman"/>
        </w:rPr>
        <w:t xml:space="preserve">Нумерация страниц начинается с листа содержания и является сквозной. </w:t>
      </w:r>
    </w:p>
    <w:p w:rsidR="00261DF6" w:rsidRPr="00636A15" w:rsidRDefault="00261DF6" w:rsidP="00636A15">
      <w:pPr>
        <w:pStyle w:val="1"/>
      </w:pPr>
      <w:bookmarkStart w:id="26" w:name="_Toc309891689"/>
      <w:bookmarkStart w:id="27" w:name="_Toc374975097"/>
      <w:r w:rsidRPr="00636A15">
        <w:t>Оформление иллюстраций</w:t>
      </w:r>
      <w:bookmarkEnd w:id="26"/>
      <w:bookmarkEnd w:id="27"/>
    </w:p>
    <w:p w:rsidR="00261DF6" w:rsidRPr="001D5CF5" w:rsidRDefault="00261DF6" w:rsidP="00261DF6">
      <w:pPr>
        <w:autoSpaceDE w:val="0"/>
        <w:autoSpaceDN w:val="0"/>
        <w:adjustRightInd w:val="0"/>
        <w:ind w:firstLine="709"/>
        <w:jc w:val="both"/>
        <w:rPr>
          <w:rFonts w:eastAsia="TimesNewRoman"/>
        </w:rPr>
      </w:pPr>
      <w:r w:rsidRPr="0041455D">
        <w:t xml:space="preserve">В иллюстрационный материал работы могут быть включены графики, плакаты, фотографии и первичные документы, файлы компьютерных презентаций, а также другие материалы, необходимые для демонстрации и пояснения при защите </w:t>
      </w:r>
      <w:proofErr w:type="spellStart"/>
      <w:r w:rsidRPr="0041455D">
        <w:t>работы</w:t>
      </w:r>
      <w:proofErr w:type="gramStart"/>
      <w:r w:rsidRPr="0041455D">
        <w:t>.</w:t>
      </w:r>
      <w:r w:rsidRPr="001D5CF5">
        <w:rPr>
          <w:rFonts w:eastAsia="TimesNewRoman"/>
        </w:rPr>
        <w:t>И</w:t>
      </w:r>
      <w:proofErr w:type="gramEnd"/>
      <w:r w:rsidRPr="001D5CF5">
        <w:rPr>
          <w:rFonts w:eastAsia="TimesNewRoman"/>
        </w:rPr>
        <w:t>ллюстрации</w:t>
      </w:r>
      <w:proofErr w:type="spellEnd"/>
      <w:r w:rsidRPr="001D5CF5">
        <w:rPr>
          <w:rFonts w:eastAsia="TimesNewRoman"/>
        </w:rPr>
        <w:t xml:space="preserve"> (фотографии, рисунки, эскизы, схемы, графики, карты,</w:t>
      </w:r>
      <w:r>
        <w:rPr>
          <w:rFonts w:eastAsia="TimesNewRoman"/>
        </w:rPr>
        <w:t xml:space="preserve"> </w:t>
      </w:r>
      <w:r w:rsidRPr="001D5CF5">
        <w:rPr>
          <w:rFonts w:eastAsia="TimesNewRoman"/>
        </w:rPr>
        <w:t>диаграммы, компьютерные распечатки) располага</w:t>
      </w:r>
      <w:r>
        <w:rPr>
          <w:rFonts w:eastAsia="TimesNewRoman"/>
        </w:rPr>
        <w:t>ю</w:t>
      </w:r>
      <w:r w:rsidRPr="001D5CF5">
        <w:rPr>
          <w:rFonts w:eastAsia="TimesNewRoman"/>
        </w:rPr>
        <w:t>т в пояснительной</w:t>
      </w:r>
      <w:r>
        <w:rPr>
          <w:rFonts w:eastAsia="TimesNewRoman"/>
        </w:rPr>
        <w:t xml:space="preserve"> </w:t>
      </w:r>
      <w:r w:rsidRPr="001D5CF5">
        <w:rPr>
          <w:rFonts w:eastAsia="TimesNewRoman"/>
        </w:rPr>
        <w:t>записке непосредственно после текста, в котором они упоминаются впервые,</w:t>
      </w:r>
      <w:r>
        <w:rPr>
          <w:rFonts w:eastAsia="TimesNewRoman"/>
        </w:rPr>
        <w:t xml:space="preserve"> </w:t>
      </w:r>
      <w:r w:rsidRPr="001D5CF5">
        <w:rPr>
          <w:rFonts w:eastAsia="TimesNewRoman"/>
        </w:rPr>
        <w:t>или на следующей странице. Они должны быть в компьютерном исполнении и</w:t>
      </w:r>
      <w:r>
        <w:rPr>
          <w:rFonts w:eastAsia="TimesNewRoman"/>
        </w:rPr>
        <w:t xml:space="preserve"> </w:t>
      </w:r>
      <w:r w:rsidRPr="001D5CF5">
        <w:rPr>
          <w:rFonts w:eastAsia="TimesNewRoman"/>
        </w:rPr>
        <w:t>могут быть цветными. На все иллюстрации должны быть сделаны ссылки в</w:t>
      </w:r>
      <w:r>
        <w:rPr>
          <w:rFonts w:eastAsia="TimesNewRoman"/>
        </w:rPr>
        <w:t xml:space="preserve"> </w:t>
      </w:r>
      <w:r w:rsidRPr="001D5CF5">
        <w:rPr>
          <w:rFonts w:eastAsia="TimesNewRoman"/>
        </w:rPr>
        <w:t>тексте пояснительной записки.</w:t>
      </w:r>
    </w:p>
    <w:p w:rsidR="00261DF6" w:rsidRPr="001D5CF5" w:rsidRDefault="00261DF6" w:rsidP="00261DF6">
      <w:pPr>
        <w:autoSpaceDE w:val="0"/>
        <w:autoSpaceDN w:val="0"/>
        <w:adjustRightInd w:val="0"/>
        <w:ind w:firstLine="709"/>
        <w:jc w:val="both"/>
        <w:rPr>
          <w:rFonts w:eastAsia="TimesNewRoman"/>
        </w:rPr>
      </w:pPr>
      <w:r w:rsidRPr="001D5CF5">
        <w:rPr>
          <w:rFonts w:eastAsia="TimesNewRoman"/>
        </w:rPr>
        <w:t>Иллюстрации должны быть расположены так, чтобы их было удобно</w:t>
      </w:r>
      <w:r>
        <w:rPr>
          <w:rFonts w:eastAsia="TimesNewRoman"/>
        </w:rPr>
        <w:t xml:space="preserve"> </w:t>
      </w:r>
      <w:r w:rsidRPr="001D5CF5">
        <w:rPr>
          <w:rFonts w:eastAsia="TimesNewRoman"/>
        </w:rPr>
        <w:t>рассматривать без поворота по</w:t>
      </w:r>
      <w:r>
        <w:rPr>
          <w:rFonts w:eastAsia="TimesNewRoman"/>
        </w:rPr>
        <w:t xml:space="preserve">яснительной записки к курсовой  </w:t>
      </w:r>
      <w:r w:rsidRPr="001D5CF5">
        <w:rPr>
          <w:rFonts w:eastAsia="TimesNewRoman"/>
        </w:rPr>
        <w:t>работе или с поворотом по часовой стрелке.</w:t>
      </w:r>
      <w:r>
        <w:rPr>
          <w:rFonts w:eastAsia="TimesNewRoman"/>
        </w:rPr>
        <w:t xml:space="preserve"> </w:t>
      </w:r>
      <w:r w:rsidRPr="001D5CF5">
        <w:rPr>
          <w:rFonts w:eastAsia="TimesNewRoman"/>
        </w:rPr>
        <w:t>Иллюстрации, которые располо</w:t>
      </w:r>
      <w:r>
        <w:rPr>
          <w:rFonts w:eastAsia="TimesNewRoman"/>
        </w:rPr>
        <w:t>жены на отдельных листах поясни</w:t>
      </w:r>
      <w:r w:rsidRPr="001D5CF5">
        <w:rPr>
          <w:rFonts w:eastAsia="TimesNewRoman"/>
        </w:rPr>
        <w:t>тельной записки, включают в общую нумерацию страниц. Иллюстрацию,</w:t>
      </w:r>
      <w:r>
        <w:rPr>
          <w:rFonts w:eastAsia="TimesNewRoman"/>
        </w:rPr>
        <w:t xml:space="preserve"> </w:t>
      </w:r>
      <w:r w:rsidRPr="001D5CF5">
        <w:rPr>
          <w:rFonts w:eastAsia="TimesNewRoman"/>
        </w:rPr>
        <w:t>размеры которой больше формата А</w:t>
      </w:r>
      <w:proofErr w:type="gramStart"/>
      <w:r w:rsidRPr="001D5CF5">
        <w:rPr>
          <w:rFonts w:eastAsia="TimesNewRoman"/>
        </w:rPr>
        <w:t>4</w:t>
      </w:r>
      <w:proofErr w:type="gramEnd"/>
      <w:r w:rsidRPr="001D5CF5">
        <w:rPr>
          <w:rFonts w:eastAsia="TimesNewRoman"/>
        </w:rPr>
        <w:t>, учи</w:t>
      </w:r>
      <w:r>
        <w:rPr>
          <w:rFonts w:eastAsia="TimesNewRoman"/>
        </w:rPr>
        <w:t>тывают как одну страницу и выно</w:t>
      </w:r>
      <w:r w:rsidRPr="001D5CF5">
        <w:rPr>
          <w:rFonts w:eastAsia="TimesNewRoman"/>
        </w:rPr>
        <w:t>сят в приложение.</w:t>
      </w:r>
    </w:p>
    <w:p w:rsidR="00261DF6" w:rsidRDefault="00261DF6" w:rsidP="00261DF6">
      <w:pPr>
        <w:autoSpaceDE w:val="0"/>
        <w:autoSpaceDN w:val="0"/>
        <w:adjustRightInd w:val="0"/>
        <w:ind w:firstLine="709"/>
        <w:jc w:val="both"/>
        <w:rPr>
          <w:rFonts w:eastAsia="TimesNewRoman"/>
        </w:rPr>
      </w:pPr>
      <w:r w:rsidRPr="001D5CF5">
        <w:rPr>
          <w:rFonts w:eastAsia="TimesNewRoman"/>
        </w:rPr>
        <w:t>Илл</w:t>
      </w:r>
      <w:r>
        <w:rPr>
          <w:rFonts w:eastAsia="TimesNewRoman"/>
        </w:rPr>
        <w:t>юстрации обозначают словом «Рисунок»</w:t>
      </w:r>
      <w:r w:rsidRPr="001D5CF5">
        <w:rPr>
          <w:rFonts w:eastAsia="TimesNewRoman"/>
        </w:rPr>
        <w:t xml:space="preserve"> и нумеруют последовательно в</w:t>
      </w:r>
      <w:r>
        <w:rPr>
          <w:rFonts w:eastAsia="TimesNewRoman"/>
        </w:rPr>
        <w:t xml:space="preserve"> </w:t>
      </w:r>
      <w:r w:rsidRPr="001D5CF5">
        <w:rPr>
          <w:rFonts w:eastAsia="TimesNewRoman"/>
        </w:rPr>
        <w:t>предела</w:t>
      </w:r>
      <w:r>
        <w:rPr>
          <w:rFonts w:eastAsia="TimesNewRoman"/>
        </w:rPr>
        <w:t xml:space="preserve">х раздела пояснительной записки или сквозной нумерацией. </w:t>
      </w:r>
      <w:r w:rsidRPr="001D5CF5">
        <w:rPr>
          <w:rFonts w:eastAsia="TimesNewRoman"/>
        </w:rPr>
        <w:t>Номер иллюстрации должен состоять из номера раздела и порядкового</w:t>
      </w:r>
      <w:r>
        <w:rPr>
          <w:rFonts w:eastAsia="TimesNewRoman"/>
        </w:rPr>
        <w:t xml:space="preserve"> </w:t>
      </w:r>
      <w:r w:rsidRPr="001D5CF5">
        <w:rPr>
          <w:rFonts w:eastAsia="TimesNewRoman"/>
        </w:rPr>
        <w:t xml:space="preserve">номера иллюстрации, </w:t>
      </w:r>
      <w:proofErr w:type="gramStart"/>
      <w:r w:rsidRPr="001D5CF5">
        <w:rPr>
          <w:rFonts w:eastAsia="TimesNewRoman"/>
        </w:rPr>
        <w:t>разделе</w:t>
      </w:r>
      <w:r>
        <w:rPr>
          <w:rFonts w:eastAsia="TimesNewRoman"/>
        </w:rPr>
        <w:t>нных</w:t>
      </w:r>
      <w:proofErr w:type="gramEnd"/>
      <w:r>
        <w:rPr>
          <w:rFonts w:eastAsia="TimesNewRoman"/>
        </w:rPr>
        <w:t xml:space="preserve"> точкой. Например: «Рисунок 1.2» (второй ри</w:t>
      </w:r>
      <w:r w:rsidRPr="001D5CF5">
        <w:rPr>
          <w:rFonts w:eastAsia="TimesNewRoman"/>
        </w:rPr>
        <w:t>сунок первого раздела). Номер иллюстраци</w:t>
      </w:r>
      <w:r>
        <w:rPr>
          <w:rFonts w:eastAsia="TimesNewRoman"/>
        </w:rPr>
        <w:t>и, ее название и поясняющие под</w:t>
      </w:r>
      <w:r w:rsidRPr="001D5CF5">
        <w:rPr>
          <w:rFonts w:eastAsia="TimesNewRoman"/>
        </w:rPr>
        <w:t>писи помещают последовательно под иллюстрацией. Если в работе приведена</w:t>
      </w:r>
      <w:r>
        <w:rPr>
          <w:rFonts w:eastAsia="TimesNewRoman"/>
        </w:rPr>
        <w:t xml:space="preserve"> </w:t>
      </w:r>
      <w:r w:rsidRPr="001D5CF5">
        <w:rPr>
          <w:rFonts w:eastAsia="TimesNewRoman"/>
        </w:rPr>
        <w:t>одна иллюстрация,</w:t>
      </w:r>
      <w:r>
        <w:rPr>
          <w:rFonts w:eastAsia="TimesNewRoman"/>
        </w:rPr>
        <w:t xml:space="preserve"> то ее не нумеруют и слово «Рисунок»</w:t>
      </w:r>
      <w:r w:rsidRPr="001D5CF5">
        <w:rPr>
          <w:rFonts w:eastAsia="TimesNewRoman"/>
        </w:rPr>
        <w:t xml:space="preserve"> не пишут. Иллю</w:t>
      </w:r>
      <w:r>
        <w:rPr>
          <w:rFonts w:eastAsia="TimesNewRoman"/>
        </w:rPr>
        <w:t>стра</w:t>
      </w:r>
      <w:r w:rsidRPr="001D5CF5">
        <w:rPr>
          <w:rFonts w:eastAsia="TimesNewRoman"/>
        </w:rPr>
        <w:t>ции должны иметь наименование, которое дается после номера рисунка.</w:t>
      </w:r>
    </w:p>
    <w:p w:rsidR="00261DF6" w:rsidRPr="001D5CF5" w:rsidRDefault="00261DF6" w:rsidP="00261DF6">
      <w:pPr>
        <w:autoSpaceDE w:val="0"/>
        <w:autoSpaceDN w:val="0"/>
        <w:adjustRightInd w:val="0"/>
        <w:ind w:firstLine="709"/>
        <w:jc w:val="both"/>
        <w:rPr>
          <w:rFonts w:eastAsia="TimesNewRoman"/>
        </w:rPr>
      </w:pPr>
      <w:r w:rsidRPr="001D5CF5">
        <w:rPr>
          <w:rFonts w:eastAsia="TimesNewRoman"/>
        </w:rPr>
        <w:t>Точка после номера рисунка и наименования иллюстрации не ставится.</w:t>
      </w:r>
    </w:p>
    <w:p w:rsidR="00261DF6" w:rsidRDefault="00261DF6" w:rsidP="00261DF6">
      <w:pPr>
        <w:autoSpaceDE w:val="0"/>
        <w:autoSpaceDN w:val="0"/>
        <w:adjustRightInd w:val="0"/>
        <w:ind w:firstLine="709"/>
        <w:jc w:val="both"/>
        <w:rPr>
          <w:rFonts w:eastAsia="TimesNewRoman"/>
        </w:rPr>
      </w:pPr>
      <w:r w:rsidRPr="001D5CF5">
        <w:rPr>
          <w:rFonts w:eastAsia="TimesNewRoman"/>
        </w:rPr>
        <w:lastRenderedPageBreak/>
        <w:t>Ссылки на иллюстрации в тексте пояснительной записки к курсовой</w:t>
      </w:r>
      <w:r>
        <w:rPr>
          <w:rFonts w:eastAsia="TimesNewRoman"/>
        </w:rPr>
        <w:t xml:space="preserve"> </w:t>
      </w:r>
      <w:r w:rsidRPr="001D5CF5">
        <w:rPr>
          <w:rFonts w:eastAsia="TimesNewRoman"/>
        </w:rPr>
        <w:t xml:space="preserve"> работе указывают порядковым номером иллюстрации, например,</w:t>
      </w:r>
      <w:r>
        <w:rPr>
          <w:rFonts w:eastAsia="TimesNewRoman"/>
        </w:rPr>
        <w:t xml:space="preserve"> «</w:t>
      </w:r>
      <w:r w:rsidRPr="001D5CF5">
        <w:rPr>
          <w:rFonts w:eastAsia="TimesNewRoman"/>
        </w:rPr>
        <w:t xml:space="preserve">На </w:t>
      </w:r>
      <w:r>
        <w:rPr>
          <w:rFonts w:eastAsia="TimesNewRoman"/>
        </w:rPr>
        <w:t>рисунке</w:t>
      </w:r>
      <w:r w:rsidRPr="001D5CF5">
        <w:rPr>
          <w:rFonts w:eastAsia="TimesNewRoman"/>
        </w:rPr>
        <w:t xml:space="preserve"> 2.5…</w:t>
      </w:r>
      <w:r>
        <w:rPr>
          <w:rFonts w:eastAsia="TimesNewRoman"/>
        </w:rPr>
        <w:t>»</w:t>
      </w:r>
      <w:r w:rsidRPr="001D5CF5">
        <w:rPr>
          <w:rFonts w:eastAsia="TimesNewRoman"/>
        </w:rPr>
        <w:t xml:space="preserve"> или </w:t>
      </w:r>
      <w:r>
        <w:rPr>
          <w:rFonts w:eastAsia="TimesNewRoman"/>
        </w:rPr>
        <w:t>«</w:t>
      </w:r>
      <w:r w:rsidRPr="001D5CF5">
        <w:rPr>
          <w:rFonts w:eastAsia="TimesNewRoman"/>
        </w:rPr>
        <w:t>(</w:t>
      </w:r>
      <w:r>
        <w:rPr>
          <w:rFonts w:eastAsia="TimesNewRoman"/>
        </w:rPr>
        <w:t>Рисунок</w:t>
      </w:r>
      <w:r w:rsidRPr="001D5CF5">
        <w:rPr>
          <w:rFonts w:eastAsia="TimesNewRoman"/>
        </w:rPr>
        <w:t xml:space="preserve"> 2.5)</w:t>
      </w:r>
      <w:r>
        <w:rPr>
          <w:rFonts w:eastAsia="TimesNewRoman"/>
        </w:rPr>
        <w:t>»</w:t>
      </w:r>
      <w:r w:rsidRPr="001D5CF5">
        <w:rPr>
          <w:rFonts w:eastAsia="TimesNewRoman"/>
        </w:rPr>
        <w:t>.</w:t>
      </w:r>
    </w:p>
    <w:p w:rsidR="00261DF6" w:rsidRPr="00636A15" w:rsidRDefault="00261DF6" w:rsidP="00636A15">
      <w:pPr>
        <w:pStyle w:val="1"/>
      </w:pPr>
      <w:bookmarkStart w:id="28" w:name="_Toc309891690"/>
      <w:bookmarkStart w:id="29" w:name="_Toc374975098"/>
      <w:r w:rsidRPr="00636A15">
        <w:t>Оформление таблиц</w:t>
      </w:r>
      <w:bookmarkEnd w:id="28"/>
      <w:bookmarkEnd w:id="29"/>
    </w:p>
    <w:p w:rsidR="00261DF6" w:rsidRDefault="00261DF6" w:rsidP="00261DF6">
      <w:pPr>
        <w:ind w:firstLine="709"/>
        <w:jc w:val="both"/>
      </w:pPr>
      <w:r w:rsidRPr="00935277">
        <w:t>Таблицы применяют для лучшей наглядности и удобства сравнения показателей. Наименование таблиц, при его наличии, должно отражать ее содержание, быть точным, кратким.</w:t>
      </w:r>
    </w:p>
    <w:p w:rsidR="00261DF6" w:rsidRDefault="00261DF6" w:rsidP="00261DF6">
      <w:pPr>
        <w:ind w:firstLine="709"/>
        <w:jc w:val="both"/>
      </w:pPr>
      <w:r w:rsidRPr="001D5CF5">
        <w:rPr>
          <w:rFonts w:eastAsia="TimesNewRoman"/>
        </w:rPr>
        <w:t>Каждая таблица должна иметь название, которое располагают над</w:t>
      </w:r>
      <w:r>
        <w:rPr>
          <w:rFonts w:eastAsia="TimesNewRoman"/>
        </w:rPr>
        <w:t xml:space="preserve"> </w:t>
      </w:r>
      <w:r w:rsidRPr="001D5CF5">
        <w:rPr>
          <w:rFonts w:eastAsia="TimesNewRoman"/>
        </w:rPr>
        <w:t>таблицей и выравнивают по левому краю таблицы. Название и слово</w:t>
      </w:r>
      <w:r>
        <w:rPr>
          <w:rFonts w:eastAsia="TimesNewRoman"/>
        </w:rPr>
        <w:t xml:space="preserve"> «</w:t>
      </w:r>
      <w:r w:rsidRPr="001D5CF5">
        <w:rPr>
          <w:rFonts w:eastAsia="TimesNewRoman"/>
        </w:rPr>
        <w:t>Таблица</w:t>
      </w:r>
      <w:r>
        <w:rPr>
          <w:rFonts w:eastAsia="TimesNewRoman"/>
        </w:rPr>
        <w:t>»</w:t>
      </w:r>
      <w:r w:rsidRPr="001D5CF5">
        <w:rPr>
          <w:rFonts w:eastAsia="TimesNewRoman"/>
        </w:rPr>
        <w:t xml:space="preserve"> начинается с прописной буквы. Название не подчеркивается.</w:t>
      </w:r>
    </w:p>
    <w:p w:rsidR="00261DF6" w:rsidRPr="00935277" w:rsidRDefault="00261DF6" w:rsidP="00261DF6">
      <w:pPr>
        <w:ind w:firstLine="709"/>
        <w:jc w:val="both"/>
      </w:pPr>
      <w:r w:rsidRPr="00935277">
        <w:t xml:space="preserve"> </w:t>
      </w:r>
      <w:r w:rsidRPr="001D5CF5">
        <w:rPr>
          <w:rFonts w:eastAsia="TimesNewRoman"/>
        </w:rPr>
        <w:t>Каждая таблица должна иметь название, которое</w:t>
      </w:r>
      <w:r>
        <w:rPr>
          <w:rFonts w:eastAsia="TimesNewRoman"/>
        </w:rPr>
        <w:t xml:space="preserve"> </w:t>
      </w:r>
      <w:r w:rsidRPr="00935277">
        <w:t xml:space="preserve"> следует помещать над таблицей слева, без абзацного отступа в одну строку с ее номером через </w:t>
      </w:r>
      <w:r>
        <w:t>тире в соответствии с рисунком 13</w:t>
      </w:r>
      <w:r w:rsidRPr="00935277">
        <w:t>.</w:t>
      </w:r>
    </w:p>
    <w:p w:rsidR="00261DF6" w:rsidRPr="00935277" w:rsidRDefault="00261DF6" w:rsidP="00261DF6">
      <w:pPr>
        <w:ind w:firstLine="709"/>
        <w:jc w:val="both"/>
      </w:pPr>
      <w:r w:rsidRPr="00935277">
        <w:t>Расстояние от текста до таблицы и от таблицы до по</w:t>
      </w:r>
      <w:r w:rsidRPr="00935277">
        <w:softHyphen/>
        <w:t>следующего текста равно одной строке.</w:t>
      </w:r>
    </w:p>
    <w:p w:rsidR="00261DF6" w:rsidRDefault="00261DF6" w:rsidP="00261DF6">
      <w:pPr>
        <w:ind w:firstLine="709"/>
        <w:jc w:val="both"/>
      </w:pPr>
      <w:r w:rsidRPr="00935277">
        <w:t>Между наименованием таблицы и самой таблицей не должно быть пустых строк.</w:t>
      </w:r>
    </w:p>
    <w:p w:rsidR="00261DF6" w:rsidRPr="003F3280" w:rsidRDefault="00261DF6" w:rsidP="00261DF6">
      <w:pPr>
        <w:ind w:right="-142" w:firstLine="709"/>
        <w:jc w:val="both"/>
        <w:rPr>
          <w:sz w:val="24"/>
          <w:szCs w:val="24"/>
        </w:rPr>
      </w:pPr>
    </w:p>
    <w:p w:rsidR="00261DF6" w:rsidRPr="00C94A74" w:rsidRDefault="00261DF6" w:rsidP="00261DF6">
      <w:pPr>
        <w:ind w:right="57"/>
        <w:jc w:val="both"/>
      </w:pPr>
      <w:r>
        <w:t xml:space="preserve">    </w:t>
      </w:r>
      <w:r w:rsidRPr="00C94A74">
        <w:t xml:space="preserve">Таблица (номер) – </w:t>
      </w:r>
      <w:r>
        <w:t>Н</w:t>
      </w:r>
      <w:r w:rsidRPr="00C94A74">
        <w:t xml:space="preserve">азвание таблицы </w:t>
      </w:r>
    </w:p>
    <w:tbl>
      <w:tblPr>
        <w:tblStyle w:val="a7"/>
        <w:tblpPr w:leftFromText="180" w:rightFromText="180" w:vertAnchor="text" w:horzAnchor="margin" w:tblpX="392" w:tblpY="256"/>
        <w:tblOverlap w:val="never"/>
        <w:tblW w:w="9395" w:type="dxa"/>
        <w:tblLook w:val="01E0"/>
      </w:tblPr>
      <w:tblGrid>
        <w:gridCol w:w="2984"/>
        <w:gridCol w:w="1596"/>
        <w:gridCol w:w="1605"/>
        <w:gridCol w:w="1605"/>
        <w:gridCol w:w="1605"/>
      </w:tblGrid>
      <w:tr w:rsidR="00261DF6" w:rsidRPr="00935277" w:rsidTr="00D32979">
        <w:trPr>
          <w:trHeight w:val="300"/>
        </w:trPr>
        <w:tc>
          <w:tcPr>
            <w:tcW w:w="2984" w:type="dxa"/>
            <w:vMerge w:val="restart"/>
          </w:tcPr>
          <w:p w:rsidR="00261DF6" w:rsidRPr="00935277" w:rsidRDefault="00261DF6" w:rsidP="00D32979">
            <w:pPr>
              <w:ind w:right="57"/>
              <w:jc w:val="both"/>
            </w:pPr>
          </w:p>
        </w:tc>
        <w:tc>
          <w:tcPr>
            <w:tcW w:w="3201" w:type="dxa"/>
            <w:gridSpan w:val="2"/>
          </w:tcPr>
          <w:p w:rsidR="00261DF6" w:rsidRPr="00935277" w:rsidRDefault="00261DF6" w:rsidP="00D32979">
            <w:pPr>
              <w:ind w:right="57"/>
              <w:jc w:val="both"/>
            </w:pPr>
          </w:p>
        </w:tc>
        <w:tc>
          <w:tcPr>
            <w:tcW w:w="3210" w:type="dxa"/>
            <w:gridSpan w:val="2"/>
          </w:tcPr>
          <w:p w:rsidR="00261DF6" w:rsidRPr="00935277" w:rsidRDefault="00261DF6" w:rsidP="00D32979">
            <w:pPr>
              <w:ind w:right="57"/>
              <w:jc w:val="both"/>
            </w:pPr>
          </w:p>
        </w:tc>
      </w:tr>
      <w:tr w:rsidR="00261DF6" w:rsidRPr="00935277" w:rsidTr="00D32979">
        <w:trPr>
          <w:trHeight w:val="297"/>
        </w:trPr>
        <w:tc>
          <w:tcPr>
            <w:tcW w:w="2984" w:type="dxa"/>
            <w:vMerge/>
          </w:tcPr>
          <w:p w:rsidR="00261DF6" w:rsidRPr="00935277" w:rsidRDefault="00261DF6" w:rsidP="00D32979">
            <w:pPr>
              <w:ind w:right="-144"/>
              <w:jc w:val="both"/>
            </w:pPr>
          </w:p>
        </w:tc>
        <w:tc>
          <w:tcPr>
            <w:tcW w:w="1596" w:type="dxa"/>
          </w:tcPr>
          <w:p w:rsidR="00261DF6" w:rsidRPr="00935277" w:rsidRDefault="00261DF6" w:rsidP="00D32979">
            <w:pPr>
              <w:ind w:right="-144"/>
              <w:jc w:val="both"/>
            </w:pPr>
          </w:p>
        </w:tc>
        <w:tc>
          <w:tcPr>
            <w:tcW w:w="1605" w:type="dxa"/>
          </w:tcPr>
          <w:p w:rsidR="00261DF6" w:rsidRPr="00935277" w:rsidRDefault="00261DF6" w:rsidP="00D32979">
            <w:pPr>
              <w:ind w:right="-144"/>
              <w:jc w:val="both"/>
            </w:pPr>
          </w:p>
        </w:tc>
        <w:tc>
          <w:tcPr>
            <w:tcW w:w="1605" w:type="dxa"/>
          </w:tcPr>
          <w:p w:rsidR="00261DF6" w:rsidRPr="00935277" w:rsidRDefault="00261DF6" w:rsidP="00D32979">
            <w:pPr>
              <w:ind w:right="-144"/>
              <w:jc w:val="both"/>
            </w:pPr>
          </w:p>
        </w:tc>
        <w:tc>
          <w:tcPr>
            <w:tcW w:w="1605" w:type="dxa"/>
          </w:tcPr>
          <w:p w:rsidR="00261DF6" w:rsidRPr="00935277" w:rsidRDefault="00261DF6" w:rsidP="00D32979">
            <w:pPr>
              <w:ind w:right="-144"/>
              <w:jc w:val="both"/>
            </w:pPr>
          </w:p>
        </w:tc>
      </w:tr>
      <w:tr w:rsidR="00261DF6" w:rsidRPr="00935277" w:rsidTr="00D32979">
        <w:trPr>
          <w:trHeight w:val="293"/>
        </w:trPr>
        <w:tc>
          <w:tcPr>
            <w:tcW w:w="2984" w:type="dxa"/>
          </w:tcPr>
          <w:p w:rsidR="00261DF6" w:rsidRPr="00935277" w:rsidRDefault="00261DF6" w:rsidP="00D32979">
            <w:pPr>
              <w:ind w:right="-144"/>
              <w:jc w:val="both"/>
            </w:pPr>
          </w:p>
        </w:tc>
        <w:tc>
          <w:tcPr>
            <w:tcW w:w="1596" w:type="dxa"/>
          </w:tcPr>
          <w:p w:rsidR="00261DF6" w:rsidRPr="00935277" w:rsidRDefault="00261DF6" w:rsidP="00D32979">
            <w:pPr>
              <w:ind w:right="-144"/>
              <w:jc w:val="both"/>
            </w:pPr>
          </w:p>
        </w:tc>
        <w:tc>
          <w:tcPr>
            <w:tcW w:w="1605" w:type="dxa"/>
          </w:tcPr>
          <w:p w:rsidR="00261DF6" w:rsidRPr="00935277" w:rsidRDefault="00261DF6" w:rsidP="00D32979">
            <w:pPr>
              <w:ind w:right="-144"/>
              <w:jc w:val="both"/>
            </w:pPr>
          </w:p>
        </w:tc>
        <w:tc>
          <w:tcPr>
            <w:tcW w:w="1605" w:type="dxa"/>
          </w:tcPr>
          <w:p w:rsidR="00261DF6" w:rsidRPr="00935277" w:rsidRDefault="00261DF6" w:rsidP="00D32979">
            <w:pPr>
              <w:ind w:right="-144"/>
              <w:jc w:val="both"/>
            </w:pPr>
          </w:p>
        </w:tc>
        <w:tc>
          <w:tcPr>
            <w:tcW w:w="1605" w:type="dxa"/>
          </w:tcPr>
          <w:p w:rsidR="00261DF6" w:rsidRPr="00935277" w:rsidRDefault="00261DF6" w:rsidP="00D32979">
            <w:pPr>
              <w:ind w:right="-144"/>
              <w:jc w:val="both"/>
            </w:pPr>
          </w:p>
        </w:tc>
      </w:tr>
      <w:tr w:rsidR="00261DF6" w:rsidRPr="00935277" w:rsidTr="00D32979">
        <w:trPr>
          <w:trHeight w:val="302"/>
        </w:trPr>
        <w:tc>
          <w:tcPr>
            <w:tcW w:w="2984" w:type="dxa"/>
          </w:tcPr>
          <w:p w:rsidR="00261DF6" w:rsidRPr="00935277" w:rsidRDefault="00261DF6" w:rsidP="00D32979">
            <w:pPr>
              <w:ind w:right="-144"/>
              <w:jc w:val="both"/>
            </w:pPr>
          </w:p>
        </w:tc>
        <w:tc>
          <w:tcPr>
            <w:tcW w:w="1596" w:type="dxa"/>
          </w:tcPr>
          <w:p w:rsidR="00261DF6" w:rsidRPr="00935277" w:rsidRDefault="00261DF6" w:rsidP="00D32979">
            <w:pPr>
              <w:ind w:right="-144"/>
              <w:jc w:val="both"/>
            </w:pPr>
          </w:p>
        </w:tc>
        <w:tc>
          <w:tcPr>
            <w:tcW w:w="1605" w:type="dxa"/>
          </w:tcPr>
          <w:p w:rsidR="00261DF6" w:rsidRPr="00935277" w:rsidRDefault="00261DF6" w:rsidP="00D32979">
            <w:pPr>
              <w:ind w:right="-144"/>
              <w:jc w:val="both"/>
            </w:pPr>
          </w:p>
        </w:tc>
        <w:tc>
          <w:tcPr>
            <w:tcW w:w="1605" w:type="dxa"/>
          </w:tcPr>
          <w:p w:rsidR="00261DF6" w:rsidRPr="00935277" w:rsidRDefault="00261DF6" w:rsidP="00D32979">
            <w:pPr>
              <w:ind w:right="-144"/>
              <w:jc w:val="both"/>
            </w:pPr>
          </w:p>
        </w:tc>
        <w:tc>
          <w:tcPr>
            <w:tcW w:w="1605" w:type="dxa"/>
          </w:tcPr>
          <w:p w:rsidR="00261DF6" w:rsidRPr="00935277" w:rsidRDefault="00261DF6" w:rsidP="00D32979">
            <w:pPr>
              <w:ind w:right="-144"/>
              <w:jc w:val="both"/>
            </w:pPr>
          </w:p>
        </w:tc>
      </w:tr>
    </w:tbl>
    <w:p w:rsidR="00261DF6" w:rsidRPr="00D62B86" w:rsidRDefault="00261DF6" w:rsidP="00261DF6">
      <w:pPr>
        <w:spacing w:after="120"/>
        <w:ind w:firstLine="426"/>
        <w:jc w:val="both"/>
      </w:pPr>
      <w:r w:rsidRPr="00D62B86">
        <w:t xml:space="preserve">Рисунок </w:t>
      </w:r>
      <w:r>
        <w:t>1</w:t>
      </w:r>
      <w:r w:rsidRPr="00D62B86">
        <w:t>3 – Оформление таблицы</w:t>
      </w:r>
    </w:p>
    <w:p w:rsidR="00261DF6" w:rsidRPr="00935277" w:rsidRDefault="00261DF6" w:rsidP="00261DF6">
      <w:pPr>
        <w:ind w:firstLine="709"/>
        <w:jc w:val="both"/>
      </w:pPr>
      <w:r w:rsidRPr="00935277">
        <w:t>Таблицы, за исключением таблиц приложений, следует нумеровать арабскими цифрами сквозной нумерац</w:t>
      </w:r>
      <w:r>
        <w:t xml:space="preserve">ией. </w:t>
      </w:r>
    </w:p>
    <w:p w:rsidR="00261DF6" w:rsidRPr="001D5CF5" w:rsidRDefault="00261DF6" w:rsidP="00261DF6">
      <w:pPr>
        <w:autoSpaceDE w:val="0"/>
        <w:autoSpaceDN w:val="0"/>
        <w:adjustRightInd w:val="0"/>
        <w:ind w:firstLine="709"/>
        <w:jc w:val="both"/>
        <w:rPr>
          <w:rFonts w:eastAsia="TimesNewRoman"/>
        </w:rPr>
      </w:pPr>
      <w:r w:rsidRPr="00935277">
        <w:t>Допускается нумеровать таблицы в пределах раздела</w:t>
      </w:r>
      <w:r>
        <w:t>.</w:t>
      </w:r>
      <w:r>
        <w:rPr>
          <w:rFonts w:eastAsia="TimesNewRoman"/>
        </w:rPr>
        <w:t xml:space="preserve"> В этом случае н</w:t>
      </w:r>
      <w:r w:rsidRPr="001D5CF5">
        <w:rPr>
          <w:rFonts w:eastAsia="TimesNewRoman"/>
        </w:rPr>
        <w:t>омер таблицы должен состоять из</w:t>
      </w:r>
      <w:r>
        <w:rPr>
          <w:rFonts w:eastAsia="TimesNewRoman"/>
        </w:rPr>
        <w:t xml:space="preserve"> </w:t>
      </w:r>
      <w:r w:rsidRPr="001D5CF5">
        <w:rPr>
          <w:rFonts w:eastAsia="TimesNewRoman"/>
        </w:rPr>
        <w:t>номера раздела и порядкового номера таб</w:t>
      </w:r>
      <w:r>
        <w:rPr>
          <w:rFonts w:eastAsia="TimesNewRoman"/>
        </w:rPr>
        <w:t xml:space="preserve">лицы, </w:t>
      </w:r>
      <w:proofErr w:type="gramStart"/>
      <w:r>
        <w:rPr>
          <w:rFonts w:eastAsia="TimesNewRoman"/>
        </w:rPr>
        <w:t>разделенных</w:t>
      </w:r>
      <w:proofErr w:type="gramEnd"/>
      <w:r>
        <w:rPr>
          <w:rFonts w:eastAsia="TimesNewRoman"/>
        </w:rPr>
        <w:t xml:space="preserve"> точкой, напри</w:t>
      </w:r>
      <w:r w:rsidRPr="001D5CF5">
        <w:rPr>
          <w:rFonts w:eastAsia="TimesNewRoman"/>
        </w:rPr>
        <w:t xml:space="preserve">мер: </w:t>
      </w:r>
      <w:r>
        <w:rPr>
          <w:rFonts w:eastAsia="TimesNewRoman"/>
        </w:rPr>
        <w:t>«</w:t>
      </w:r>
      <w:r w:rsidRPr="001D5CF5">
        <w:rPr>
          <w:rFonts w:eastAsia="TimesNewRoman"/>
        </w:rPr>
        <w:t>Таблица 1.2</w:t>
      </w:r>
      <w:r>
        <w:rPr>
          <w:rFonts w:eastAsia="TimesNewRoman"/>
        </w:rPr>
        <w:t>»</w:t>
      </w:r>
      <w:r w:rsidRPr="001D5CF5">
        <w:rPr>
          <w:rFonts w:eastAsia="TimesNewRoman"/>
        </w:rPr>
        <w:t xml:space="preserve"> (вторая таблица первого р</w:t>
      </w:r>
      <w:r>
        <w:rPr>
          <w:rFonts w:eastAsia="TimesNewRoman"/>
        </w:rPr>
        <w:t>аздела). Если в работе одна таб</w:t>
      </w:r>
      <w:r w:rsidRPr="001D5CF5">
        <w:rPr>
          <w:rFonts w:eastAsia="TimesNewRoman"/>
        </w:rPr>
        <w:t xml:space="preserve">лица, ее не нумеруют и слово </w:t>
      </w:r>
      <w:r>
        <w:rPr>
          <w:rFonts w:eastAsia="TimesNewRoman"/>
        </w:rPr>
        <w:t>«</w:t>
      </w:r>
      <w:r w:rsidRPr="001D5CF5">
        <w:rPr>
          <w:rFonts w:eastAsia="TimesNewRoman"/>
        </w:rPr>
        <w:t>Таблица</w:t>
      </w:r>
      <w:r>
        <w:rPr>
          <w:rFonts w:eastAsia="TimesNewRoman"/>
        </w:rPr>
        <w:t>»</w:t>
      </w:r>
      <w:r w:rsidRPr="001D5CF5">
        <w:rPr>
          <w:rFonts w:eastAsia="TimesNewRoman"/>
        </w:rPr>
        <w:t xml:space="preserve"> не пишут.</w:t>
      </w:r>
      <w:r>
        <w:rPr>
          <w:rFonts w:eastAsia="TimesNewRoman"/>
        </w:rPr>
        <w:t xml:space="preserve">   </w:t>
      </w:r>
    </w:p>
    <w:p w:rsidR="00261DF6" w:rsidRPr="00B344F4" w:rsidRDefault="00261DF6" w:rsidP="00261DF6">
      <w:pPr>
        <w:autoSpaceDE w:val="0"/>
        <w:autoSpaceDN w:val="0"/>
        <w:adjustRightInd w:val="0"/>
        <w:spacing w:before="120" w:after="120"/>
        <w:ind w:firstLine="709"/>
        <w:jc w:val="both"/>
        <w:rPr>
          <w:rFonts w:eastAsia="TimesNewRoman"/>
          <w:b/>
        </w:rPr>
      </w:pPr>
      <w:r w:rsidRPr="00DC18AE">
        <w:rPr>
          <w:rFonts w:eastAsia="TimesNewRoman"/>
          <w:b/>
        </w:rPr>
        <w:t>Пример построения таблицы</w:t>
      </w:r>
    </w:p>
    <w:p w:rsidR="00261DF6" w:rsidRPr="001D5CF5" w:rsidRDefault="00261DF6" w:rsidP="00261DF6">
      <w:pPr>
        <w:autoSpaceDE w:val="0"/>
        <w:autoSpaceDN w:val="0"/>
        <w:adjustRightInd w:val="0"/>
        <w:ind w:firstLine="709"/>
        <w:jc w:val="both"/>
        <w:rPr>
          <w:rFonts w:eastAsia="TimesNewRoman"/>
        </w:rPr>
      </w:pPr>
      <w:proofErr w:type="gramStart"/>
      <w:r w:rsidRPr="001D5CF5">
        <w:rPr>
          <w:rFonts w:eastAsia="TimesNewRoman"/>
        </w:rPr>
        <w:t>Заголовки граф (колонок) и строк должны начинаться с прописных</w:t>
      </w:r>
      <w:r>
        <w:rPr>
          <w:rFonts w:eastAsia="TimesNewRoman"/>
        </w:rPr>
        <w:t xml:space="preserve"> </w:t>
      </w:r>
      <w:r w:rsidRPr="001D5CF5">
        <w:rPr>
          <w:rFonts w:eastAsia="TimesNewRoman"/>
        </w:rPr>
        <w:t>букв, подзаголовки</w:t>
      </w:r>
      <w:r>
        <w:rPr>
          <w:rFonts w:eastAsia="TimesNewRoman"/>
        </w:rPr>
        <w:t xml:space="preserve"> - </w:t>
      </w:r>
      <w:r w:rsidRPr="001D5CF5">
        <w:rPr>
          <w:rFonts w:eastAsia="TimesNewRoman"/>
        </w:rPr>
        <w:t>со строчных, если они составляют одно предложение с</w:t>
      </w:r>
      <w:r>
        <w:rPr>
          <w:rFonts w:eastAsia="TimesNewRoman"/>
        </w:rPr>
        <w:t xml:space="preserve"> </w:t>
      </w:r>
      <w:r w:rsidRPr="001D5CF5">
        <w:rPr>
          <w:rFonts w:eastAsia="TimesNewRoman"/>
        </w:rPr>
        <w:t>заголовком, и с прописных, если они самостоятельные.</w:t>
      </w:r>
      <w:proofErr w:type="gramEnd"/>
      <w:r w:rsidRPr="001D5CF5">
        <w:rPr>
          <w:rFonts w:eastAsia="TimesNewRoman"/>
        </w:rPr>
        <w:t xml:space="preserve"> Делить заголовки</w:t>
      </w:r>
      <w:r>
        <w:rPr>
          <w:rFonts w:eastAsia="TimesNewRoman"/>
        </w:rPr>
        <w:t xml:space="preserve"> </w:t>
      </w:r>
      <w:r w:rsidRPr="001D5CF5">
        <w:rPr>
          <w:rFonts w:eastAsia="TimesNewRoman"/>
        </w:rPr>
        <w:t>таблицы по диагона</w:t>
      </w:r>
      <w:r>
        <w:rPr>
          <w:rFonts w:eastAsia="TimesNewRoman"/>
        </w:rPr>
        <w:t>ли не допускается. Высота строк</w:t>
      </w:r>
      <w:r w:rsidRPr="001D5CF5">
        <w:rPr>
          <w:rFonts w:eastAsia="TimesNewRoman"/>
        </w:rPr>
        <w:t xml:space="preserve"> не</w:t>
      </w:r>
      <w:r>
        <w:rPr>
          <w:rFonts w:eastAsia="TimesNewRoman"/>
        </w:rPr>
        <w:t xml:space="preserve"> </w:t>
      </w:r>
      <w:r w:rsidRPr="001D5CF5">
        <w:rPr>
          <w:rFonts w:eastAsia="TimesNewRoman"/>
        </w:rPr>
        <w:t>менее 8 мм.</w:t>
      </w:r>
    </w:p>
    <w:p w:rsidR="00261DF6" w:rsidRPr="001D5CF5" w:rsidRDefault="00261DF6" w:rsidP="00261DF6">
      <w:pPr>
        <w:autoSpaceDE w:val="0"/>
        <w:autoSpaceDN w:val="0"/>
        <w:adjustRightInd w:val="0"/>
        <w:ind w:firstLine="709"/>
        <w:jc w:val="both"/>
        <w:rPr>
          <w:rFonts w:eastAsia="TimesNewRoman"/>
        </w:rPr>
      </w:pPr>
      <w:r w:rsidRPr="001D5CF5">
        <w:rPr>
          <w:rFonts w:eastAsia="TimesNewRoman"/>
        </w:rPr>
        <w:t>Таблицы сверху, справа, слева и снизу ограничивают линиями.</w:t>
      </w:r>
    </w:p>
    <w:p w:rsidR="00261DF6" w:rsidRPr="001D5CF5" w:rsidRDefault="00261DF6" w:rsidP="00261DF6">
      <w:pPr>
        <w:autoSpaceDE w:val="0"/>
        <w:autoSpaceDN w:val="0"/>
        <w:adjustRightInd w:val="0"/>
        <w:ind w:firstLine="709"/>
        <w:jc w:val="both"/>
        <w:rPr>
          <w:rFonts w:eastAsia="TimesNewRoman"/>
        </w:rPr>
      </w:pPr>
      <w:r w:rsidRPr="001D5CF5">
        <w:rPr>
          <w:rFonts w:eastAsia="TimesNewRoman"/>
        </w:rPr>
        <w:t>Допускается применять размер шрифта в таблице меньший, чем в тексте.</w:t>
      </w:r>
    </w:p>
    <w:p w:rsidR="00261DF6" w:rsidRPr="001D5CF5" w:rsidRDefault="00261DF6" w:rsidP="00261DF6">
      <w:pPr>
        <w:autoSpaceDE w:val="0"/>
        <w:autoSpaceDN w:val="0"/>
        <w:adjustRightInd w:val="0"/>
        <w:ind w:firstLine="709"/>
        <w:jc w:val="both"/>
        <w:rPr>
          <w:rFonts w:eastAsia="TimesNewRoman"/>
        </w:rPr>
      </w:pPr>
      <w:r w:rsidRPr="001D5CF5">
        <w:rPr>
          <w:rFonts w:eastAsia="TimesNewRoman"/>
        </w:rPr>
        <w:lastRenderedPageBreak/>
        <w:t>Таблицу размещают после первого упоминания о ней в тексте таким</w:t>
      </w:r>
      <w:r>
        <w:rPr>
          <w:rFonts w:eastAsia="TimesNewRoman"/>
        </w:rPr>
        <w:t xml:space="preserve"> </w:t>
      </w:r>
      <w:r w:rsidRPr="001D5CF5">
        <w:rPr>
          <w:rFonts w:eastAsia="TimesNewRoman"/>
        </w:rPr>
        <w:t>образом, чтобы ее можно было читать без поворота работы или с поворотом по</w:t>
      </w:r>
      <w:r>
        <w:rPr>
          <w:rFonts w:eastAsia="TimesNewRoman"/>
        </w:rPr>
        <w:t xml:space="preserve"> </w:t>
      </w:r>
      <w:r w:rsidRPr="001D5CF5">
        <w:rPr>
          <w:rFonts w:eastAsia="TimesNewRoman"/>
        </w:rPr>
        <w:t>часовой стрелке.</w:t>
      </w:r>
    </w:p>
    <w:p w:rsidR="00261DF6" w:rsidRPr="001D5CF5" w:rsidRDefault="00261DF6" w:rsidP="00261DF6">
      <w:pPr>
        <w:autoSpaceDE w:val="0"/>
        <w:autoSpaceDN w:val="0"/>
        <w:adjustRightInd w:val="0"/>
        <w:ind w:firstLine="709"/>
        <w:jc w:val="both"/>
        <w:rPr>
          <w:rFonts w:eastAsia="TimesNewRoman"/>
        </w:rPr>
      </w:pPr>
      <w:r w:rsidRPr="001D5CF5">
        <w:rPr>
          <w:rFonts w:eastAsia="TimesNewRoman"/>
        </w:rPr>
        <w:t>Таблицу с большим количеством строк допускается переносить на</w:t>
      </w:r>
      <w:r>
        <w:rPr>
          <w:rFonts w:eastAsia="TimesNewRoman"/>
        </w:rPr>
        <w:t xml:space="preserve"> </w:t>
      </w:r>
      <w:r w:rsidRPr="001D5CF5">
        <w:rPr>
          <w:rFonts w:eastAsia="TimesNewRoman"/>
        </w:rPr>
        <w:t>другой лист. При переносе части таблицы на другой лист (страницу) слово</w:t>
      </w:r>
      <w:r>
        <w:rPr>
          <w:rFonts w:eastAsia="TimesNewRoman"/>
        </w:rPr>
        <w:t xml:space="preserve"> «</w:t>
      </w:r>
      <w:r w:rsidRPr="001D5CF5">
        <w:rPr>
          <w:rFonts w:eastAsia="TimesNewRoman"/>
        </w:rPr>
        <w:t>Таблица</w:t>
      </w:r>
      <w:r>
        <w:rPr>
          <w:rFonts w:eastAsia="TimesNewRoman"/>
        </w:rPr>
        <w:t>»</w:t>
      </w:r>
      <w:r w:rsidRPr="001D5CF5">
        <w:rPr>
          <w:rFonts w:eastAsia="TimesNewRoman"/>
        </w:rPr>
        <w:t xml:space="preserve"> и номер ее указывают один раз слева над первой частью таблицы,</w:t>
      </w:r>
      <w:r>
        <w:rPr>
          <w:rFonts w:eastAsia="TimesNewRoman"/>
        </w:rPr>
        <w:t xml:space="preserve"> </w:t>
      </w:r>
      <w:r w:rsidRPr="001D5CF5">
        <w:rPr>
          <w:rFonts w:eastAsia="TimesNewRoman"/>
        </w:rPr>
        <w:t xml:space="preserve">над другими частями пишут слово </w:t>
      </w:r>
      <w:r>
        <w:rPr>
          <w:rFonts w:eastAsia="TimesNewRoman"/>
        </w:rPr>
        <w:t>«</w:t>
      </w:r>
      <w:r w:rsidRPr="001D5CF5">
        <w:rPr>
          <w:rFonts w:eastAsia="TimesNewRoman"/>
        </w:rPr>
        <w:t>Продолжение</w:t>
      </w:r>
      <w:r>
        <w:rPr>
          <w:rFonts w:eastAsia="TimesNewRoman"/>
        </w:rPr>
        <w:t>»</w:t>
      </w:r>
      <w:r w:rsidRPr="001D5CF5">
        <w:rPr>
          <w:rFonts w:eastAsia="TimesNewRoman"/>
        </w:rPr>
        <w:t xml:space="preserve">, выравнивая по </w:t>
      </w:r>
      <w:r>
        <w:rPr>
          <w:rFonts w:eastAsia="TimesNewRoman"/>
        </w:rPr>
        <w:t xml:space="preserve">левой </w:t>
      </w:r>
      <w:r w:rsidRPr="001D5CF5">
        <w:rPr>
          <w:rFonts w:eastAsia="TimesNewRoman"/>
        </w:rPr>
        <w:t>стороне таблицы. Если в работе несколько таблиц, то после слова</w:t>
      </w:r>
      <w:r>
        <w:rPr>
          <w:rFonts w:eastAsia="TimesNewRoman"/>
        </w:rPr>
        <w:t xml:space="preserve"> «</w:t>
      </w:r>
      <w:r w:rsidRPr="001D5CF5">
        <w:rPr>
          <w:rFonts w:eastAsia="TimesNewRoman"/>
        </w:rPr>
        <w:t>Продолжение</w:t>
      </w:r>
      <w:r>
        <w:rPr>
          <w:rFonts w:eastAsia="TimesNewRoman"/>
        </w:rPr>
        <w:t>»</w:t>
      </w:r>
      <w:r w:rsidRPr="001D5CF5">
        <w:rPr>
          <w:rFonts w:eastAsia="TimesNewRoman"/>
        </w:rPr>
        <w:t xml:space="preserve"> указывают номер таблицы, например: </w:t>
      </w:r>
      <w:r>
        <w:rPr>
          <w:rFonts w:eastAsia="TimesNewRoman"/>
        </w:rPr>
        <w:t>«</w:t>
      </w:r>
      <w:r w:rsidRPr="001D5CF5">
        <w:rPr>
          <w:rFonts w:eastAsia="TimesNewRoman"/>
        </w:rPr>
        <w:t>Продолжение</w:t>
      </w:r>
      <w:r>
        <w:rPr>
          <w:rFonts w:eastAsia="TimesNewRoman"/>
        </w:rPr>
        <w:t xml:space="preserve"> </w:t>
      </w:r>
      <w:r w:rsidRPr="001D5CF5">
        <w:rPr>
          <w:rFonts w:eastAsia="TimesNewRoman"/>
        </w:rPr>
        <w:t>табл. 1.2</w:t>
      </w:r>
      <w:r>
        <w:rPr>
          <w:rFonts w:eastAsia="TimesNewRoman"/>
        </w:rPr>
        <w:t>»</w:t>
      </w:r>
      <w:r w:rsidRPr="001D5CF5">
        <w:rPr>
          <w:rFonts w:eastAsia="TimesNewRoman"/>
        </w:rPr>
        <w:t>. При переносе таблицы на другой лист (страницу) наименование</w:t>
      </w:r>
      <w:r>
        <w:rPr>
          <w:rFonts w:eastAsia="TimesNewRoman"/>
        </w:rPr>
        <w:t xml:space="preserve"> </w:t>
      </w:r>
      <w:r w:rsidRPr="001D5CF5">
        <w:rPr>
          <w:rFonts w:eastAsia="TimesNewRoman"/>
        </w:rPr>
        <w:t>помещают только над ее первой частью, ниже заголовка должна следовать</w:t>
      </w:r>
      <w:r>
        <w:rPr>
          <w:rFonts w:eastAsia="TimesNewRoman"/>
        </w:rPr>
        <w:t xml:space="preserve"> </w:t>
      </w:r>
      <w:r w:rsidRPr="001D5CF5">
        <w:rPr>
          <w:rFonts w:eastAsia="TimesNewRoman"/>
        </w:rPr>
        <w:t>строка с номерами граф (колонок), которая располагается над частью таблицы</w:t>
      </w:r>
      <w:r>
        <w:rPr>
          <w:rFonts w:eastAsia="TimesNewRoman"/>
        </w:rPr>
        <w:t xml:space="preserve"> на следующей странице – рисунок </w:t>
      </w:r>
      <w:r w:rsidRPr="00406E2B">
        <w:rPr>
          <w:rFonts w:eastAsia="TimesNewRoman"/>
        </w:rPr>
        <w:t>1</w:t>
      </w:r>
      <w:r>
        <w:rPr>
          <w:rFonts w:eastAsia="TimesNewRoman"/>
        </w:rPr>
        <w:t xml:space="preserve">4, рисунок </w:t>
      </w:r>
      <w:r w:rsidRPr="00406E2B">
        <w:rPr>
          <w:rFonts w:eastAsia="TimesNewRoman"/>
        </w:rPr>
        <w:t>1</w:t>
      </w:r>
      <w:r>
        <w:rPr>
          <w:rFonts w:eastAsia="TimesNewRoman"/>
        </w:rPr>
        <w:t>5.</w:t>
      </w:r>
    </w:p>
    <w:p w:rsidR="00261DF6" w:rsidRPr="001D5CF5" w:rsidRDefault="00261DF6" w:rsidP="00261DF6">
      <w:pPr>
        <w:autoSpaceDE w:val="0"/>
        <w:autoSpaceDN w:val="0"/>
        <w:adjustRightInd w:val="0"/>
        <w:ind w:firstLine="709"/>
        <w:jc w:val="both"/>
        <w:rPr>
          <w:rFonts w:eastAsia="TimesNewRoman"/>
        </w:rPr>
      </w:pPr>
      <w:r w:rsidRPr="001D5CF5">
        <w:rPr>
          <w:rFonts w:eastAsia="TimesNewRoman"/>
        </w:rPr>
        <w:t>Таблицу с большим количеством граф (колонок) допускается делить на</w:t>
      </w:r>
      <w:r>
        <w:rPr>
          <w:rFonts w:eastAsia="TimesNewRoman"/>
        </w:rPr>
        <w:t xml:space="preserve"> </w:t>
      </w:r>
      <w:r w:rsidRPr="001D5CF5">
        <w:rPr>
          <w:rFonts w:eastAsia="TimesNewRoman"/>
        </w:rPr>
        <w:t>части и помещать одну часть под другой в пределах одной страницы. Если</w:t>
      </w:r>
      <w:r>
        <w:rPr>
          <w:rFonts w:eastAsia="TimesNewRoman"/>
        </w:rPr>
        <w:t xml:space="preserve"> </w:t>
      </w:r>
      <w:r w:rsidRPr="001D5CF5">
        <w:rPr>
          <w:rFonts w:eastAsia="TimesNewRoman"/>
        </w:rPr>
        <w:t>строки или графы таблицы выходят за формат страницы, то в первом случае в</w:t>
      </w:r>
      <w:r>
        <w:rPr>
          <w:rFonts w:eastAsia="TimesNewRoman"/>
        </w:rPr>
        <w:t xml:space="preserve"> </w:t>
      </w:r>
      <w:r w:rsidRPr="001D5CF5">
        <w:rPr>
          <w:rFonts w:eastAsia="TimesNewRoman"/>
        </w:rPr>
        <w:t>каждой части таблицы повторяется ее головка, во втором случае – боковик.</w:t>
      </w:r>
    </w:p>
    <w:p w:rsidR="00261DF6" w:rsidRDefault="00261DF6" w:rsidP="00261DF6">
      <w:pPr>
        <w:autoSpaceDE w:val="0"/>
        <w:autoSpaceDN w:val="0"/>
        <w:adjustRightInd w:val="0"/>
        <w:ind w:firstLine="709"/>
        <w:jc w:val="both"/>
        <w:rPr>
          <w:rFonts w:eastAsia="TimesNewRoman"/>
        </w:rPr>
      </w:pPr>
      <w:r w:rsidRPr="001D5CF5">
        <w:rPr>
          <w:rFonts w:eastAsia="TimesNewRoman"/>
        </w:rPr>
        <w:t>Если цифровые или иные данные в какой-либо строке таблицы не</w:t>
      </w:r>
      <w:r>
        <w:rPr>
          <w:rFonts w:eastAsia="TimesNewRoman"/>
        </w:rPr>
        <w:t xml:space="preserve"> </w:t>
      </w:r>
      <w:r w:rsidRPr="001D5CF5">
        <w:rPr>
          <w:rFonts w:eastAsia="TimesNewRoman"/>
        </w:rPr>
        <w:t>пр</w:t>
      </w:r>
      <w:r>
        <w:rPr>
          <w:rFonts w:eastAsia="TimesNewRoman"/>
        </w:rPr>
        <w:t>иводят, то в ней ставят прочерк.</w:t>
      </w:r>
    </w:p>
    <w:p w:rsidR="00261DF6" w:rsidRPr="00CC231D" w:rsidRDefault="00261DF6" w:rsidP="00261DF6">
      <w:pPr>
        <w:spacing w:before="120" w:after="120"/>
        <w:jc w:val="both"/>
      </w:pPr>
      <w:r>
        <w:t xml:space="preserve">Таблица </w:t>
      </w:r>
      <w:r>
        <w:rPr>
          <w:lang w:val="en-US"/>
        </w:rPr>
        <w:t>N</w:t>
      </w:r>
      <w:r>
        <w:t xml:space="preserve"> – Название таблицы                                                                             </w:t>
      </w:r>
    </w:p>
    <w:tbl>
      <w:tblPr>
        <w:tblW w:w="0" w:type="auto"/>
        <w:tblInd w:w="40" w:type="dxa"/>
        <w:tblLayout w:type="fixed"/>
        <w:tblCellMar>
          <w:left w:w="40" w:type="dxa"/>
          <w:right w:w="40" w:type="dxa"/>
        </w:tblCellMar>
        <w:tblLook w:val="0000"/>
      </w:tblPr>
      <w:tblGrid>
        <w:gridCol w:w="2434"/>
        <w:gridCol w:w="2461"/>
        <w:gridCol w:w="1984"/>
        <w:gridCol w:w="2012"/>
      </w:tblGrid>
      <w:tr w:rsidR="00261DF6" w:rsidRPr="00B344F4" w:rsidTr="00D32979">
        <w:trPr>
          <w:trHeight w:val="127"/>
        </w:trPr>
        <w:tc>
          <w:tcPr>
            <w:tcW w:w="2434" w:type="dxa"/>
            <w:tcBorders>
              <w:top w:val="single" w:sz="6" w:space="0" w:color="auto"/>
              <w:left w:val="single" w:sz="6" w:space="0" w:color="auto"/>
              <w:bottom w:val="nil"/>
              <w:right w:val="single" w:sz="6" w:space="0" w:color="auto"/>
            </w:tcBorders>
            <w:shd w:val="clear" w:color="auto" w:fill="FFFFFF"/>
          </w:tcPr>
          <w:p w:rsidR="00261DF6" w:rsidRPr="00B344F4" w:rsidRDefault="00261DF6" w:rsidP="00D32979">
            <w:pPr>
              <w:spacing w:before="120" w:after="120"/>
              <w:jc w:val="center"/>
              <w:rPr>
                <w:sz w:val="24"/>
                <w:szCs w:val="24"/>
              </w:rPr>
            </w:pPr>
            <w:r w:rsidRPr="00B344F4">
              <w:rPr>
                <w:sz w:val="24"/>
                <w:szCs w:val="24"/>
              </w:rPr>
              <w:t>Номинальный</w:t>
            </w:r>
          </w:p>
        </w:tc>
        <w:tc>
          <w:tcPr>
            <w:tcW w:w="2461" w:type="dxa"/>
            <w:tcBorders>
              <w:top w:val="single" w:sz="6" w:space="0" w:color="auto"/>
              <w:left w:val="single" w:sz="6" w:space="0" w:color="auto"/>
              <w:bottom w:val="nil"/>
              <w:right w:val="single" w:sz="6" w:space="0" w:color="auto"/>
            </w:tcBorders>
            <w:shd w:val="clear" w:color="auto" w:fill="FFFFFF"/>
          </w:tcPr>
          <w:p w:rsidR="00261DF6" w:rsidRPr="00B344F4" w:rsidRDefault="00261DF6" w:rsidP="00D32979">
            <w:pPr>
              <w:spacing w:before="120" w:after="120"/>
              <w:ind w:firstLine="78"/>
              <w:jc w:val="center"/>
              <w:rPr>
                <w:sz w:val="24"/>
                <w:szCs w:val="24"/>
              </w:rPr>
            </w:pPr>
            <w:r w:rsidRPr="00B344F4">
              <w:rPr>
                <w:sz w:val="24"/>
                <w:szCs w:val="24"/>
              </w:rPr>
              <w:t>Внутренний</w:t>
            </w:r>
          </w:p>
        </w:tc>
        <w:tc>
          <w:tcPr>
            <w:tcW w:w="3996" w:type="dxa"/>
            <w:gridSpan w:val="2"/>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spacing w:before="120" w:after="120"/>
              <w:ind w:firstLine="709"/>
              <w:jc w:val="center"/>
              <w:rPr>
                <w:sz w:val="24"/>
                <w:szCs w:val="24"/>
              </w:rPr>
            </w:pPr>
            <w:r w:rsidRPr="00B344F4">
              <w:rPr>
                <w:sz w:val="24"/>
                <w:szCs w:val="24"/>
              </w:rPr>
              <w:t>Толщина шайбы</w:t>
            </w:r>
          </w:p>
        </w:tc>
      </w:tr>
      <w:tr w:rsidR="00261DF6" w:rsidRPr="00B344F4" w:rsidTr="00D32979">
        <w:trPr>
          <w:trHeight w:val="205"/>
        </w:trPr>
        <w:tc>
          <w:tcPr>
            <w:tcW w:w="2434" w:type="dxa"/>
            <w:tcBorders>
              <w:top w:val="nil"/>
              <w:left w:val="single" w:sz="6" w:space="0" w:color="auto"/>
              <w:bottom w:val="single" w:sz="6" w:space="0" w:color="auto"/>
              <w:right w:val="single" w:sz="6" w:space="0" w:color="auto"/>
            </w:tcBorders>
            <w:shd w:val="clear" w:color="auto" w:fill="FFFFFF"/>
          </w:tcPr>
          <w:p w:rsidR="00261DF6" w:rsidRPr="00B344F4" w:rsidRDefault="00261DF6" w:rsidP="00D32979">
            <w:pPr>
              <w:spacing w:before="120" w:after="120"/>
              <w:jc w:val="center"/>
              <w:rPr>
                <w:sz w:val="24"/>
                <w:szCs w:val="24"/>
              </w:rPr>
            </w:pPr>
            <w:r>
              <w:rPr>
                <w:sz w:val="24"/>
                <w:szCs w:val="24"/>
              </w:rPr>
              <w:t>диаметр резь</w:t>
            </w:r>
            <w:r w:rsidRPr="00B344F4">
              <w:rPr>
                <w:sz w:val="24"/>
                <w:szCs w:val="24"/>
              </w:rPr>
              <w:t>бы болта</w:t>
            </w:r>
          </w:p>
        </w:tc>
        <w:tc>
          <w:tcPr>
            <w:tcW w:w="2461" w:type="dxa"/>
            <w:tcBorders>
              <w:top w:val="nil"/>
              <w:left w:val="single" w:sz="6" w:space="0" w:color="auto"/>
              <w:bottom w:val="single" w:sz="6" w:space="0" w:color="auto"/>
              <w:right w:val="single" w:sz="6" w:space="0" w:color="auto"/>
            </w:tcBorders>
            <w:shd w:val="clear" w:color="auto" w:fill="FFFFFF"/>
          </w:tcPr>
          <w:p w:rsidR="00261DF6" w:rsidRPr="00B344F4" w:rsidRDefault="00261DF6" w:rsidP="00D32979">
            <w:pPr>
              <w:spacing w:before="120" w:after="120"/>
              <w:ind w:firstLine="78"/>
              <w:jc w:val="center"/>
              <w:rPr>
                <w:sz w:val="24"/>
                <w:szCs w:val="24"/>
              </w:rPr>
            </w:pPr>
            <w:r w:rsidRPr="00B344F4">
              <w:rPr>
                <w:sz w:val="24"/>
                <w:szCs w:val="24"/>
              </w:rPr>
              <w:t>диаметр шайбы</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spacing w:before="120" w:after="120"/>
              <w:jc w:val="center"/>
              <w:rPr>
                <w:sz w:val="24"/>
                <w:szCs w:val="24"/>
              </w:rPr>
            </w:pPr>
            <w:r>
              <w:rPr>
                <w:sz w:val="24"/>
                <w:szCs w:val="24"/>
              </w:rPr>
              <w:t>Л</w:t>
            </w:r>
            <w:r w:rsidRPr="00B344F4">
              <w:rPr>
                <w:sz w:val="24"/>
                <w:szCs w:val="24"/>
              </w:rPr>
              <w:t>егкой</w:t>
            </w:r>
          </w:p>
        </w:tc>
        <w:tc>
          <w:tcPr>
            <w:tcW w:w="2012" w:type="dxa"/>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spacing w:before="120" w:after="120"/>
              <w:ind w:firstLine="27"/>
              <w:jc w:val="center"/>
              <w:rPr>
                <w:sz w:val="24"/>
                <w:szCs w:val="24"/>
              </w:rPr>
            </w:pPr>
            <w:r>
              <w:rPr>
                <w:sz w:val="24"/>
                <w:szCs w:val="24"/>
              </w:rPr>
              <w:t>Т</w:t>
            </w:r>
            <w:r w:rsidRPr="00B344F4">
              <w:rPr>
                <w:sz w:val="24"/>
                <w:szCs w:val="24"/>
              </w:rPr>
              <w:t>яжелой</w:t>
            </w:r>
          </w:p>
        </w:tc>
      </w:tr>
      <w:tr w:rsidR="00261DF6" w:rsidRPr="00B344F4" w:rsidTr="00D32979">
        <w:trPr>
          <w:trHeight w:val="110"/>
        </w:trPr>
        <w:tc>
          <w:tcPr>
            <w:tcW w:w="2434" w:type="dxa"/>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ind w:firstLine="709"/>
              <w:jc w:val="both"/>
              <w:rPr>
                <w:sz w:val="24"/>
                <w:szCs w:val="24"/>
              </w:rPr>
            </w:pPr>
            <w:r w:rsidRPr="00B344F4">
              <w:rPr>
                <w:sz w:val="24"/>
                <w:szCs w:val="24"/>
              </w:rPr>
              <w:t>2,0</w:t>
            </w:r>
          </w:p>
        </w:tc>
        <w:tc>
          <w:tcPr>
            <w:tcW w:w="2461" w:type="dxa"/>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ind w:firstLine="709"/>
              <w:jc w:val="both"/>
              <w:rPr>
                <w:sz w:val="24"/>
                <w:szCs w:val="24"/>
              </w:rPr>
            </w:pPr>
            <w:r w:rsidRPr="00B344F4">
              <w:rPr>
                <w:sz w:val="24"/>
                <w:szCs w:val="24"/>
              </w:rPr>
              <w:t>2,1</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ind w:firstLine="709"/>
              <w:jc w:val="both"/>
              <w:rPr>
                <w:sz w:val="24"/>
                <w:szCs w:val="24"/>
              </w:rPr>
            </w:pPr>
            <w:r w:rsidRPr="00B344F4">
              <w:rPr>
                <w:sz w:val="24"/>
                <w:szCs w:val="24"/>
              </w:rPr>
              <w:t>0,8</w:t>
            </w:r>
          </w:p>
        </w:tc>
        <w:tc>
          <w:tcPr>
            <w:tcW w:w="2012" w:type="dxa"/>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ind w:firstLine="709"/>
              <w:jc w:val="both"/>
              <w:rPr>
                <w:sz w:val="24"/>
                <w:szCs w:val="24"/>
              </w:rPr>
            </w:pPr>
            <w:r w:rsidRPr="00B344F4">
              <w:rPr>
                <w:sz w:val="24"/>
                <w:szCs w:val="24"/>
              </w:rPr>
              <w:t>1</w:t>
            </w:r>
          </w:p>
        </w:tc>
      </w:tr>
      <w:tr w:rsidR="00261DF6" w:rsidRPr="00B344F4" w:rsidTr="00D32979">
        <w:trPr>
          <w:trHeight w:val="118"/>
        </w:trPr>
        <w:tc>
          <w:tcPr>
            <w:tcW w:w="2434" w:type="dxa"/>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ind w:firstLine="709"/>
              <w:jc w:val="both"/>
              <w:rPr>
                <w:sz w:val="24"/>
                <w:szCs w:val="24"/>
              </w:rPr>
            </w:pPr>
            <w:r w:rsidRPr="00B344F4">
              <w:rPr>
                <w:sz w:val="24"/>
                <w:szCs w:val="24"/>
              </w:rPr>
              <w:t>2,5</w:t>
            </w:r>
          </w:p>
        </w:tc>
        <w:tc>
          <w:tcPr>
            <w:tcW w:w="2461" w:type="dxa"/>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ind w:firstLine="709"/>
              <w:jc w:val="both"/>
              <w:rPr>
                <w:sz w:val="24"/>
                <w:szCs w:val="24"/>
              </w:rPr>
            </w:pPr>
            <w:r w:rsidRPr="00B344F4">
              <w:rPr>
                <w:sz w:val="24"/>
                <w:szCs w:val="24"/>
              </w:rPr>
              <w:t>2,6</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ind w:firstLine="709"/>
              <w:jc w:val="both"/>
              <w:rPr>
                <w:sz w:val="24"/>
                <w:szCs w:val="24"/>
              </w:rPr>
            </w:pPr>
            <w:r w:rsidRPr="00B344F4">
              <w:rPr>
                <w:sz w:val="24"/>
                <w:szCs w:val="24"/>
              </w:rPr>
              <w:t>0,5</w:t>
            </w:r>
          </w:p>
        </w:tc>
        <w:tc>
          <w:tcPr>
            <w:tcW w:w="2012" w:type="dxa"/>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ind w:firstLine="709"/>
              <w:jc w:val="both"/>
              <w:rPr>
                <w:sz w:val="24"/>
                <w:szCs w:val="24"/>
              </w:rPr>
            </w:pPr>
            <w:r w:rsidRPr="00B344F4">
              <w:rPr>
                <w:sz w:val="24"/>
                <w:szCs w:val="24"/>
              </w:rPr>
              <w:t>0,8</w:t>
            </w:r>
          </w:p>
        </w:tc>
      </w:tr>
    </w:tbl>
    <w:p w:rsidR="00261DF6" w:rsidRPr="00CC231D" w:rsidRDefault="00261DF6" w:rsidP="00261DF6">
      <w:pPr>
        <w:spacing w:before="120" w:after="120"/>
        <w:ind w:firstLine="142"/>
        <w:jc w:val="both"/>
      </w:pPr>
      <w:r w:rsidRPr="00CC231D">
        <w:t xml:space="preserve">Продолжение таблицы </w:t>
      </w:r>
      <w:r>
        <w:rPr>
          <w:lang w:val="en-US"/>
        </w:rPr>
        <w:t>N</w:t>
      </w:r>
      <w:r>
        <w:t xml:space="preserve">                                                        </w:t>
      </w:r>
      <w:r>
        <w:rPr>
          <w:lang w:val="en-US"/>
        </w:rPr>
        <w:t xml:space="preserve"> </w:t>
      </w:r>
      <w:r>
        <w:t xml:space="preserve">    </w:t>
      </w:r>
    </w:p>
    <w:tbl>
      <w:tblPr>
        <w:tblW w:w="0" w:type="auto"/>
        <w:tblInd w:w="40" w:type="dxa"/>
        <w:tblLayout w:type="fixed"/>
        <w:tblCellMar>
          <w:left w:w="40" w:type="dxa"/>
          <w:right w:w="40" w:type="dxa"/>
        </w:tblCellMar>
        <w:tblLook w:val="0000"/>
      </w:tblPr>
      <w:tblGrid>
        <w:gridCol w:w="2700"/>
        <w:gridCol w:w="2880"/>
        <w:gridCol w:w="1620"/>
        <w:gridCol w:w="1800"/>
      </w:tblGrid>
      <w:tr w:rsidR="00261DF6" w:rsidRPr="00CC231D" w:rsidTr="00D32979">
        <w:trPr>
          <w:trHeight w:val="182"/>
        </w:trPr>
        <w:tc>
          <w:tcPr>
            <w:tcW w:w="2700" w:type="dxa"/>
            <w:vMerge w:val="restart"/>
            <w:tcBorders>
              <w:top w:val="single" w:sz="6" w:space="0" w:color="auto"/>
              <w:left w:val="single" w:sz="6" w:space="0" w:color="auto"/>
              <w:right w:val="single" w:sz="6" w:space="0" w:color="auto"/>
            </w:tcBorders>
            <w:shd w:val="clear" w:color="auto" w:fill="FFFFFF"/>
          </w:tcPr>
          <w:p w:rsidR="00261DF6" w:rsidRPr="00B344F4" w:rsidRDefault="00261DF6" w:rsidP="00D32979">
            <w:pPr>
              <w:spacing w:before="120" w:after="120"/>
              <w:jc w:val="center"/>
              <w:rPr>
                <w:sz w:val="24"/>
                <w:szCs w:val="24"/>
              </w:rPr>
            </w:pPr>
            <w:r>
              <w:rPr>
                <w:sz w:val="24"/>
                <w:szCs w:val="24"/>
              </w:rPr>
              <w:t>Номинальный диаметр резь</w:t>
            </w:r>
            <w:r w:rsidRPr="00B344F4">
              <w:rPr>
                <w:sz w:val="24"/>
                <w:szCs w:val="24"/>
              </w:rPr>
              <w:t>бы болта</w:t>
            </w:r>
          </w:p>
        </w:tc>
        <w:tc>
          <w:tcPr>
            <w:tcW w:w="2880" w:type="dxa"/>
            <w:vMerge w:val="restart"/>
            <w:tcBorders>
              <w:top w:val="single" w:sz="6" w:space="0" w:color="auto"/>
              <w:left w:val="single" w:sz="6" w:space="0" w:color="auto"/>
              <w:right w:val="single" w:sz="4" w:space="0" w:color="auto"/>
            </w:tcBorders>
            <w:shd w:val="clear" w:color="auto" w:fill="FFFFFF"/>
            <w:vAlign w:val="center"/>
          </w:tcPr>
          <w:p w:rsidR="00261DF6" w:rsidRPr="00B344F4" w:rsidRDefault="00261DF6" w:rsidP="00D32979">
            <w:pPr>
              <w:spacing w:before="120" w:after="120"/>
              <w:jc w:val="center"/>
              <w:rPr>
                <w:sz w:val="24"/>
                <w:szCs w:val="24"/>
              </w:rPr>
            </w:pPr>
            <w:r w:rsidRPr="00B344F4">
              <w:rPr>
                <w:sz w:val="24"/>
                <w:szCs w:val="24"/>
              </w:rPr>
              <w:t>Внутренний диаметр шайбы</w:t>
            </w:r>
          </w:p>
        </w:tc>
        <w:tc>
          <w:tcPr>
            <w:tcW w:w="3420" w:type="dxa"/>
            <w:gridSpan w:val="2"/>
            <w:tcBorders>
              <w:top w:val="single" w:sz="6" w:space="0" w:color="auto"/>
              <w:left w:val="single" w:sz="4" w:space="0" w:color="auto"/>
              <w:bottom w:val="single" w:sz="6" w:space="0" w:color="auto"/>
              <w:right w:val="single" w:sz="6" w:space="0" w:color="auto"/>
            </w:tcBorders>
            <w:shd w:val="clear" w:color="auto" w:fill="FFFFFF"/>
          </w:tcPr>
          <w:p w:rsidR="00261DF6" w:rsidRPr="00B344F4" w:rsidRDefault="00261DF6" w:rsidP="00D32979">
            <w:pPr>
              <w:spacing w:before="120" w:after="120"/>
              <w:ind w:firstLine="709"/>
              <w:jc w:val="center"/>
              <w:rPr>
                <w:sz w:val="24"/>
                <w:szCs w:val="24"/>
              </w:rPr>
            </w:pPr>
            <w:r w:rsidRPr="00B344F4">
              <w:rPr>
                <w:sz w:val="24"/>
                <w:szCs w:val="24"/>
              </w:rPr>
              <w:t>Толщина шайбы</w:t>
            </w:r>
          </w:p>
        </w:tc>
      </w:tr>
      <w:tr w:rsidR="00261DF6" w:rsidRPr="00CC231D" w:rsidTr="00D32979">
        <w:trPr>
          <w:trHeight w:val="438"/>
        </w:trPr>
        <w:tc>
          <w:tcPr>
            <w:tcW w:w="2700" w:type="dxa"/>
            <w:vMerge/>
            <w:tcBorders>
              <w:left w:val="single" w:sz="6" w:space="0" w:color="auto"/>
              <w:bottom w:val="single" w:sz="6" w:space="0" w:color="auto"/>
              <w:right w:val="single" w:sz="6" w:space="0" w:color="auto"/>
            </w:tcBorders>
            <w:shd w:val="clear" w:color="auto" w:fill="FFFFFF"/>
          </w:tcPr>
          <w:p w:rsidR="00261DF6" w:rsidRPr="00B344F4" w:rsidRDefault="00261DF6" w:rsidP="00D32979">
            <w:pPr>
              <w:spacing w:before="120" w:after="120"/>
              <w:ind w:firstLine="709"/>
              <w:jc w:val="center"/>
              <w:rPr>
                <w:sz w:val="24"/>
                <w:szCs w:val="24"/>
              </w:rPr>
            </w:pPr>
          </w:p>
        </w:tc>
        <w:tc>
          <w:tcPr>
            <w:tcW w:w="2880" w:type="dxa"/>
            <w:vMerge/>
            <w:tcBorders>
              <w:left w:val="single" w:sz="6" w:space="0" w:color="auto"/>
              <w:bottom w:val="single" w:sz="6" w:space="0" w:color="auto"/>
              <w:right w:val="single" w:sz="4" w:space="0" w:color="auto"/>
            </w:tcBorders>
            <w:shd w:val="clear" w:color="auto" w:fill="FFFFFF"/>
          </w:tcPr>
          <w:p w:rsidR="00261DF6" w:rsidRPr="00B344F4" w:rsidRDefault="00261DF6" w:rsidP="00D32979">
            <w:pPr>
              <w:spacing w:before="120" w:after="120"/>
              <w:ind w:firstLine="709"/>
              <w:jc w:val="center"/>
              <w:rPr>
                <w:sz w:val="24"/>
                <w:szCs w:val="24"/>
              </w:rPr>
            </w:pPr>
          </w:p>
        </w:tc>
        <w:tc>
          <w:tcPr>
            <w:tcW w:w="1620" w:type="dxa"/>
            <w:tcBorders>
              <w:top w:val="single" w:sz="6" w:space="0" w:color="auto"/>
              <w:left w:val="single" w:sz="4" w:space="0" w:color="auto"/>
              <w:bottom w:val="single" w:sz="6" w:space="0" w:color="auto"/>
              <w:right w:val="single" w:sz="6" w:space="0" w:color="auto"/>
            </w:tcBorders>
            <w:shd w:val="clear" w:color="auto" w:fill="FFFFFF"/>
            <w:vAlign w:val="center"/>
          </w:tcPr>
          <w:p w:rsidR="00261DF6" w:rsidRPr="00B344F4" w:rsidRDefault="00261DF6" w:rsidP="00D32979">
            <w:pPr>
              <w:spacing w:before="120" w:after="120"/>
              <w:jc w:val="center"/>
              <w:rPr>
                <w:sz w:val="24"/>
                <w:szCs w:val="24"/>
              </w:rPr>
            </w:pPr>
            <w:r w:rsidRPr="00B344F4">
              <w:rPr>
                <w:sz w:val="24"/>
                <w:szCs w:val="24"/>
              </w:rPr>
              <w:t>Легкой</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261DF6" w:rsidRPr="00B344F4" w:rsidRDefault="00261DF6" w:rsidP="00D32979">
            <w:pPr>
              <w:spacing w:before="120" w:after="120"/>
              <w:jc w:val="center"/>
              <w:rPr>
                <w:sz w:val="24"/>
                <w:szCs w:val="24"/>
              </w:rPr>
            </w:pPr>
            <w:r w:rsidRPr="00B344F4">
              <w:rPr>
                <w:sz w:val="24"/>
                <w:szCs w:val="24"/>
              </w:rPr>
              <w:t>Тяжелой</w:t>
            </w:r>
          </w:p>
        </w:tc>
      </w:tr>
      <w:tr w:rsidR="00261DF6" w:rsidRPr="00CC231D" w:rsidTr="00D32979">
        <w:trPr>
          <w:trHeight w:val="134"/>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jc w:val="center"/>
              <w:rPr>
                <w:sz w:val="24"/>
                <w:szCs w:val="24"/>
              </w:rPr>
            </w:pPr>
            <w:r w:rsidRPr="00B344F4">
              <w:rPr>
                <w:sz w:val="24"/>
                <w:szCs w:val="24"/>
              </w:rPr>
              <w:t>4,0</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jc w:val="center"/>
              <w:rPr>
                <w:sz w:val="24"/>
                <w:szCs w:val="24"/>
              </w:rPr>
            </w:pPr>
            <w:r w:rsidRPr="00B344F4">
              <w:rPr>
                <w:sz w:val="24"/>
                <w:szCs w:val="24"/>
              </w:rPr>
              <w:t>4,1</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jc w:val="center"/>
              <w:rPr>
                <w:sz w:val="24"/>
                <w:szCs w:val="24"/>
              </w:rPr>
            </w:pPr>
            <w:r w:rsidRPr="00B344F4">
              <w:rPr>
                <w:sz w:val="24"/>
                <w:szCs w:val="24"/>
              </w:rPr>
              <w:t>1,0</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jc w:val="center"/>
              <w:rPr>
                <w:sz w:val="24"/>
                <w:szCs w:val="24"/>
              </w:rPr>
            </w:pPr>
            <w:r w:rsidRPr="00B344F4">
              <w:rPr>
                <w:sz w:val="24"/>
                <w:szCs w:val="24"/>
              </w:rPr>
              <w:t>1,1</w:t>
            </w:r>
          </w:p>
        </w:tc>
      </w:tr>
      <w:tr w:rsidR="00261DF6" w:rsidRPr="00CC231D" w:rsidTr="00D32979">
        <w:trPr>
          <w:trHeight w:val="163"/>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jc w:val="center"/>
              <w:rPr>
                <w:sz w:val="24"/>
                <w:szCs w:val="24"/>
              </w:rPr>
            </w:pPr>
            <w:r w:rsidRPr="00B344F4">
              <w:rPr>
                <w:sz w:val="24"/>
                <w:szCs w:val="24"/>
              </w:rPr>
              <w:t>42,0</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jc w:val="center"/>
              <w:rPr>
                <w:sz w:val="24"/>
                <w:szCs w:val="24"/>
              </w:rPr>
            </w:pPr>
            <w:r w:rsidRPr="00B344F4">
              <w:rPr>
                <w:sz w:val="24"/>
                <w:szCs w:val="24"/>
              </w:rPr>
              <w:t>42,5</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jc w:val="center"/>
              <w:rPr>
                <w:sz w:val="24"/>
                <w:szCs w:val="24"/>
              </w:rPr>
            </w:pPr>
            <w:r w:rsidRPr="00B344F4">
              <w:rPr>
                <w:sz w:val="24"/>
                <w:szCs w:val="24"/>
              </w:rPr>
              <w:t>9,0</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261DF6" w:rsidRPr="00B344F4" w:rsidRDefault="00261DF6" w:rsidP="00D32979">
            <w:pPr>
              <w:jc w:val="center"/>
              <w:rPr>
                <w:sz w:val="24"/>
                <w:szCs w:val="24"/>
              </w:rPr>
            </w:pPr>
            <w:r w:rsidRPr="00B344F4">
              <w:rPr>
                <w:sz w:val="24"/>
                <w:szCs w:val="24"/>
              </w:rPr>
              <w:t>9,0</w:t>
            </w:r>
          </w:p>
        </w:tc>
      </w:tr>
    </w:tbl>
    <w:p w:rsidR="00261DF6" w:rsidRPr="00D62B86" w:rsidRDefault="00261DF6" w:rsidP="00261DF6">
      <w:pPr>
        <w:jc w:val="both"/>
      </w:pPr>
      <w:r w:rsidRPr="00D62B86">
        <w:t xml:space="preserve">Рисунок </w:t>
      </w:r>
      <w:r>
        <w:rPr>
          <w:lang w:val="en-US"/>
        </w:rPr>
        <w:t>1</w:t>
      </w:r>
      <w:r w:rsidRPr="00D62B86">
        <w:t>4 – Образец оформления таблицы</w:t>
      </w:r>
    </w:p>
    <w:p w:rsidR="00261DF6" w:rsidRPr="003F3280" w:rsidRDefault="00261DF6" w:rsidP="00261DF6">
      <w:pPr>
        <w:ind w:firstLine="709"/>
        <w:jc w:val="both"/>
        <w:rPr>
          <w:sz w:val="24"/>
          <w:szCs w:val="24"/>
        </w:rPr>
      </w:pPr>
    </w:p>
    <w:p w:rsidR="00261DF6" w:rsidRPr="00CC231D" w:rsidRDefault="00261DF6" w:rsidP="00261DF6">
      <w:pPr>
        <w:jc w:val="both"/>
      </w:pPr>
      <w:r w:rsidRPr="00CC231D">
        <w:t>Таблица 2</w:t>
      </w:r>
      <w:r>
        <w:t xml:space="preserve"> – Название таблицы                                                                  </w:t>
      </w:r>
    </w:p>
    <w:tbl>
      <w:tblPr>
        <w:tblW w:w="0" w:type="auto"/>
        <w:tblInd w:w="40" w:type="dxa"/>
        <w:tblLayout w:type="fixed"/>
        <w:tblCellMar>
          <w:left w:w="40" w:type="dxa"/>
          <w:right w:w="40" w:type="dxa"/>
        </w:tblCellMar>
        <w:tblLook w:val="0000"/>
      </w:tblPr>
      <w:tblGrid>
        <w:gridCol w:w="2015"/>
        <w:gridCol w:w="1405"/>
        <w:gridCol w:w="1377"/>
        <w:gridCol w:w="1405"/>
        <w:gridCol w:w="1405"/>
        <w:gridCol w:w="1458"/>
      </w:tblGrid>
      <w:tr w:rsidR="00261DF6" w:rsidRPr="00CC231D" w:rsidTr="00D32979">
        <w:trPr>
          <w:trHeight w:val="378"/>
        </w:trPr>
        <w:tc>
          <w:tcPr>
            <w:tcW w:w="2015" w:type="dxa"/>
            <w:tcBorders>
              <w:top w:val="single" w:sz="6" w:space="0" w:color="auto"/>
              <w:left w:val="single" w:sz="6" w:space="0" w:color="auto"/>
              <w:bottom w:val="single" w:sz="6" w:space="0" w:color="auto"/>
              <w:right w:val="single" w:sz="6" w:space="0" w:color="auto"/>
            </w:tcBorders>
            <w:shd w:val="clear" w:color="auto" w:fill="FFFFFF"/>
            <w:vAlign w:val="center"/>
          </w:tcPr>
          <w:p w:rsidR="00261DF6" w:rsidRDefault="00261DF6" w:rsidP="00D32979">
            <w:pPr>
              <w:jc w:val="center"/>
            </w:pPr>
            <w:r w:rsidRPr="00CC231D">
              <w:t>Условный</w:t>
            </w:r>
          </w:p>
          <w:p w:rsidR="00261DF6" w:rsidRPr="00CC231D" w:rsidRDefault="00261DF6" w:rsidP="00D32979">
            <w:pPr>
              <w:jc w:val="center"/>
            </w:pPr>
            <w:r w:rsidRPr="00CC231D">
              <w:t>проход D1</w:t>
            </w:r>
          </w:p>
        </w:tc>
        <w:tc>
          <w:tcPr>
            <w:tcW w:w="1405"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D</w:t>
            </w:r>
          </w:p>
        </w:tc>
        <w:tc>
          <w:tcPr>
            <w:tcW w:w="1377"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L</w:t>
            </w:r>
          </w:p>
        </w:tc>
        <w:tc>
          <w:tcPr>
            <w:tcW w:w="1405"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L1</w:t>
            </w:r>
          </w:p>
        </w:tc>
        <w:tc>
          <w:tcPr>
            <w:tcW w:w="1405"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L2</w:t>
            </w:r>
          </w:p>
        </w:tc>
        <w:tc>
          <w:tcPr>
            <w:tcW w:w="1458"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 xml:space="preserve">Масса, </w:t>
            </w:r>
            <w:proofErr w:type="gramStart"/>
            <w:r w:rsidRPr="00CC231D">
              <w:t>кг</w:t>
            </w:r>
            <w:proofErr w:type="gramEnd"/>
            <w:r w:rsidRPr="00CC231D">
              <w:t>, не бо</w:t>
            </w:r>
            <w:r w:rsidRPr="00CC231D">
              <w:softHyphen/>
              <w:t>лее</w:t>
            </w:r>
          </w:p>
        </w:tc>
      </w:tr>
      <w:tr w:rsidR="00261DF6" w:rsidRPr="00CC231D" w:rsidTr="00D32979">
        <w:trPr>
          <w:trHeight w:val="96"/>
        </w:trPr>
        <w:tc>
          <w:tcPr>
            <w:tcW w:w="2015"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1</w:t>
            </w:r>
          </w:p>
        </w:tc>
        <w:tc>
          <w:tcPr>
            <w:tcW w:w="1405"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2</w:t>
            </w:r>
          </w:p>
        </w:tc>
        <w:tc>
          <w:tcPr>
            <w:tcW w:w="1377"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3</w:t>
            </w:r>
          </w:p>
        </w:tc>
        <w:tc>
          <w:tcPr>
            <w:tcW w:w="1405"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4</w:t>
            </w:r>
          </w:p>
        </w:tc>
        <w:tc>
          <w:tcPr>
            <w:tcW w:w="1405"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5</w:t>
            </w:r>
          </w:p>
        </w:tc>
        <w:tc>
          <w:tcPr>
            <w:tcW w:w="1458"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6</w:t>
            </w:r>
          </w:p>
        </w:tc>
      </w:tr>
      <w:tr w:rsidR="00261DF6" w:rsidRPr="00CC231D" w:rsidTr="00D32979">
        <w:trPr>
          <w:trHeight w:val="90"/>
        </w:trPr>
        <w:tc>
          <w:tcPr>
            <w:tcW w:w="2015"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50</w:t>
            </w:r>
          </w:p>
        </w:tc>
        <w:tc>
          <w:tcPr>
            <w:tcW w:w="1405"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160</w:t>
            </w:r>
          </w:p>
        </w:tc>
        <w:tc>
          <w:tcPr>
            <w:tcW w:w="1377"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130</w:t>
            </w:r>
          </w:p>
        </w:tc>
        <w:tc>
          <w:tcPr>
            <w:tcW w:w="1405" w:type="dxa"/>
            <w:vMerge w:val="restart"/>
            <w:tcBorders>
              <w:top w:val="single" w:sz="6" w:space="0" w:color="auto"/>
              <w:left w:val="single" w:sz="6" w:space="0" w:color="auto"/>
              <w:bottom w:val="nil"/>
              <w:right w:val="single" w:sz="6" w:space="0" w:color="auto"/>
            </w:tcBorders>
            <w:shd w:val="clear" w:color="auto" w:fill="FFFFFF"/>
          </w:tcPr>
          <w:p w:rsidR="00261DF6" w:rsidRPr="00CC231D" w:rsidRDefault="00261DF6" w:rsidP="00D32979">
            <w:pPr>
              <w:jc w:val="center"/>
            </w:pPr>
            <w:r w:rsidRPr="00CC231D">
              <w:t>525</w:t>
            </w:r>
          </w:p>
        </w:tc>
        <w:tc>
          <w:tcPr>
            <w:tcW w:w="1405" w:type="dxa"/>
            <w:vMerge w:val="restart"/>
            <w:tcBorders>
              <w:top w:val="single" w:sz="6" w:space="0" w:color="auto"/>
              <w:left w:val="single" w:sz="6" w:space="0" w:color="auto"/>
              <w:bottom w:val="nil"/>
              <w:right w:val="single" w:sz="6" w:space="0" w:color="auto"/>
            </w:tcBorders>
            <w:shd w:val="clear" w:color="auto" w:fill="FFFFFF"/>
          </w:tcPr>
          <w:p w:rsidR="00261DF6" w:rsidRPr="00CC231D" w:rsidRDefault="00261DF6" w:rsidP="00D32979">
            <w:pPr>
              <w:jc w:val="center"/>
            </w:pPr>
            <w:r w:rsidRPr="00CC231D">
              <w:t>600</w:t>
            </w:r>
          </w:p>
        </w:tc>
        <w:tc>
          <w:tcPr>
            <w:tcW w:w="1458"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160</w:t>
            </w:r>
          </w:p>
        </w:tc>
      </w:tr>
      <w:tr w:rsidR="00261DF6" w:rsidRPr="00CC231D" w:rsidTr="00D32979">
        <w:trPr>
          <w:trHeight w:val="124"/>
        </w:trPr>
        <w:tc>
          <w:tcPr>
            <w:tcW w:w="2015"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80</w:t>
            </w:r>
          </w:p>
        </w:tc>
        <w:tc>
          <w:tcPr>
            <w:tcW w:w="1405"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195</w:t>
            </w:r>
          </w:p>
        </w:tc>
        <w:tc>
          <w:tcPr>
            <w:tcW w:w="1377"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210</w:t>
            </w:r>
          </w:p>
        </w:tc>
        <w:tc>
          <w:tcPr>
            <w:tcW w:w="1405" w:type="dxa"/>
            <w:vMerge/>
            <w:tcBorders>
              <w:top w:val="nil"/>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p>
          <w:p w:rsidR="00261DF6" w:rsidRPr="00CC231D" w:rsidRDefault="00261DF6" w:rsidP="00D32979">
            <w:pPr>
              <w:jc w:val="center"/>
            </w:pPr>
          </w:p>
        </w:tc>
        <w:tc>
          <w:tcPr>
            <w:tcW w:w="1405" w:type="dxa"/>
            <w:vMerge/>
            <w:tcBorders>
              <w:top w:val="nil"/>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p>
          <w:p w:rsidR="00261DF6" w:rsidRPr="00CC231D" w:rsidRDefault="00261DF6" w:rsidP="00D32979">
            <w:pPr>
              <w:jc w:val="center"/>
            </w:pPr>
          </w:p>
        </w:tc>
        <w:tc>
          <w:tcPr>
            <w:tcW w:w="1458" w:type="dxa"/>
            <w:tcBorders>
              <w:top w:val="single" w:sz="6" w:space="0" w:color="auto"/>
              <w:left w:val="single" w:sz="6" w:space="0" w:color="auto"/>
              <w:bottom w:val="single" w:sz="6" w:space="0" w:color="auto"/>
              <w:right w:val="single" w:sz="6" w:space="0" w:color="auto"/>
            </w:tcBorders>
            <w:shd w:val="clear" w:color="auto" w:fill="FFFFFF"/>
          </w:tcPr>
          <w:p w:rsidR="00261DF6" w:rsidRPr="00CC231D" w:rsidRDefault="00261DF6" w:rsidP="00D32979">
            <w:pPr>
              <w:jc w:val="center"/>
            </w:pPr>
            <w:r w:rsidRPr="00CC231D">
              <w:t>170</w:t>
            </w:r>
          </w:p>
        </w:tc>
      </w:tr>
    </w:tbl>
    <w:p w:rsidR="00261DF6" w:rsidRPr="00D62B86" w:rsidRDefault="00261DF6" w:rsidP="00261DF6">
      <w:pPr>
        <w:spacing w:before="120" w:after="120"/>
        <w:jc w:val="both"/>
      </w:pPr>
      <w:r w:rsidRPr="00D62B86">
        <w:t xml:space="preserve">Рисунок </w:t>
      </w:r>
      <w:r>
        <w:rPr>
          <w:lang w:val="en-US"/>
        </w:rPr>
        <w:t>1</w:t>
      </w:r>
      <w:r w:rsidRPr="00D62B86">
        <w:t>5 – Образец оформления таблицы</w:t>
      </w:r>
    </w:p>
    <w:p w:rsidR="00261DF6" w:rsidRPr="001D5CF5" w:rsidRDefault="00261DF6" w:rsidP="00261DF6">
      <w:pPr>
        <w:autoSpaceDE w:val="0"/>
        <w:autoSpaceDN w:val="0"/>
        <w:adjustRightInd w:val="0"/>
        <w:ind w:firstLine="709"/>
        <w:jc w:val="both"/>
        <w:rPr>
          <w:rFonts w:eastAsia="TimesNewRoman"/>
        </w:rPr>
      </w:pPr>
      <w:r w:rsidRPr="001D5CF5">
        <w:rPr>
          <w:rFonts w:eastAsia="TimesNewRoman"/>
        </w:rPr>
        <w:lastRenderedPageBreak/>
        <w:t>Таблицы, которые расположены на отдельных листах работы, включают</w:t>
      </w:r>
      <w:r>
        <w:rPr>
          <w:rFonts w:eastAsia="TimesNewRoman"/>
        </w:rPr>
        <w:t xml:space="preserve"> </w:t>
      </w:r>
      <w:r w:rsidRPr="001D5CF5">
        <w:rPr>
          <w:rFonts w:eastAsia="TimesNewRoman"/>
        </w:rPr>
        <w:t>в общую нумерацию страниц. Таблицы, размеры которых больше формата А</w:t>
      </w:r>
      <w:proofErr w:type="gramStart"/>
      <w:r w:rsidRPr="001D5CF5">
        <w:rPr>
          <w:rFonts w:eastAsia="TimesNewRoman"/>
        </w:rPr>
        <w:t>4</w:t>
      </w:r>
      <w:proofErr w:type="gramEnd"/>
      <w:r w:rsidRPr="001D5CF5">
        <w:rPr>
          <w:rFonts w:eastAsia="TimesNewRoman"/>
        </w:rPr>
        <w:t>,</w:t>
      </w:r>
      <w:r>
        <w:rPr>
          <w:rFonts w:eastAsia="TimesNewRoman"/>
        </w:rPr>
        <w:t xml:space="preserve"> </w:t>
      </w:r>
      <w:r w:rsidRPr="001D5CF5">
        <w:rPr>
          <w:rFonts w:eastAsia="TimesNewRoman"/>
        </w:rPr>
        <w:t>учитывают как одну страницу и располагают в приложении.</w:t>
      </w:r>
    </w:p>
    <w:p w:rsidR="00261DF6" w:rsidRPr="001D5CF5" w:rsidRDefault="00261DF6" w:rsidP="00261DF6">
      <w:pPr>
        <w:autoSpaceDE w:val="0"/>
        <w:autoSpaceDN w:val="0"/>
        <w:adjustRightInd w:val="0"/>
        <w:ind w:firstLine="709"/>
        <w:jc w:val="both"/>
        <w:rPr>
          <w:rFonts w:eastAsia="TimesNewRoman"/>
        </w:rPr>
      </w:pPr>
      <w:r w:rsidRPr="001D5CF5">
        <w:rPr>
          <w:rFonts w:eastAsia="TimesNewRoman"/>
        </w:rPr>
        <w:t>Таблицы нумеруют последовательн</w:t>
      </w:r>
      <w:r>
        <w:rPr>
          <w:rFonts w:eastAsia="TimesNewRoman"/>
        </w:rPr>
        <w:t>о (за исключением таблиц, приве</w:t>
      </w:r>
      <w:r w:rsidRPr="001D5CF5">
        <w:rPr>
          <w:rFonts w:eastAsia="TimesNewRoman"/>
        </w:rPr>
        <w:t>денных в</w:t>
      </w:r>
      <w:r>
        <w:rPr>
          <w:rFonts w:eastAsia="TimesNewRoman"/>
        </w:rPr>
        <w:t xml:space="preserve"> приложении) в пределах раздела или сквозной нумерацией по всей пояснительной записке.</w:t>
      </w:r>
      <w:r w:rsidRPr="001D5CF5">
        <w:rPr>
          <w:rFonts w:eastAsia="TimesNewRoman"/>
        </w:rPr>
        <w:t xml:space="preserve"> На все таблицы, приведенные в пояснительной записке к курсовой работе, должны быть ссылки в тексте, при этом слово </w:t>
      </w:r>
      <w:r>
        <w:rPr>
          <w:rFonts w:eastAsia="TimesNewRoman"/>
        </w:rPr>
        <w:t>«</w:t>
      </w:r>
      <w:r w:rsidRPr="001D5CF5">
        <w:rPr>
          <w:rFonts w:eastAsia="TimesNewRoman"/>
        </w:rPr>
        <w:t>таблица</w:t>
      </w:r>
      <w:r>
        <w:rPr>
          <w:rFonts w:eastAsia="TimesNewRoman"/>
        </w:rPr>
        <w:t xml:space="preserve">» </w:t>
      </w:r>
      <w:r w:rsidRPr="001D5CF5">
        <w:rPr>
          <w:rFonts w:eastAsia="TimesNewRoman"/>
        </w:rPr>
        <w:t>в тексте пишут полностью, если таблица не имеет номера, и сокращенно –</w:t>
      </w:r>
      <w:r>
        <w:rPr>
          <w:rFonts w:eastAsia="TimesNewRoman"/>
        </w:rPr>
        <w:t xml:space="preserve"> </w:t>
      </w:r>
      <w:r w:rsidRPr="001D5CF5">
        <w:rPr>
          <w:rFonts w:eastAsia="TimesNewRoman"/>
        </w:rPr>
        <w:t xml:space="preserve">если имеет номер, например: </w:t>
      </w:r>
      <w:r>
        <w:rPr>
          <w:rFonts w:eastAsia="TimesNewRoman"/>
        </w:rPr>
        <w:t>«</w:t>
      </w:r>
      <w:r w:rsidRPr="001D5CF5">
        <w:rPr>
          <w:rFonts w:eastAsia="TimesNewRoman"/>
        </w:rPr>
        <w:t>…табл. 1.2</w:t>
      </w:r>
      <w:r>
        <w:rPr>
          <w:rFonts w:eastAsia="TimesNewRoman"/>
        </w:rPr>
        <w:t>»</w:t>
      </w:r>
      <w:r w:rsidRPr="001D5CF5">
        <w:rPr>
          <w:rFonts w:eastAsia="TimesNewRoman"/>
        </w:rPr>
        <w:t xml:space="preserve"> или </w:t>
      </w:r>
      <w:r>
        <w:rPr>
          <w:rFonts w:eastAsia="TimesNewRoman"/>
        </w:rPr>
        <w:t>«</w:t>
      </w:r>
      <w:r w:rsidRPr="001D5CF5">
        <w:rPr>
          <w:rFonts w:eastAsia="TimesNewRoman"/>
        </w:rPr>
        <w:t>(табл. 1.2)</w:t>
      </w:r>
      <w:r>
        <w:rPr>
          <w:rFonts w:eastAsia="TimesNewRoman"/>
        </w:rPr>
        <w:t>»</w:t>
      </w:r>
      <w:r w:rsidRPr="001D5CF5">
        <w:rPr>
          <w:rFonts w:eastAsia="TimesNewRoman"/>
        </w:rPr>
        <w:t>.</w:t>
      </w:r>
    </w:p>
    <w:p w:rsidR="00261DF6" w:rsidRDefault="00261DF6" w:rsidP="00261DF6">
      <w:pPr>
        <w:autoSpaceDE w:val="0"/>
        <w:autoSpaceDN w:val="0"/>
        <w:adjustRightInd w:val="0"/>
        <w:ind w:firstLine="709"/>
        <w:jc w:val="both"/>
        <w:rPr>
          <w:rFonts w:eastAsia="TimesNewRoman"/>
        </w:rPr>
      </w:pPr>
      <w:r w:rsidRPr="001D5CF5">
        <w:rPr>
          <w:rFonts w:eastAsia="TimesNewRoman"/>
        </w:rPr>
        <w:t>В повторных ссылках на таблицы и иллюстрации следует указывать</w:t>
      </w:r>
      <w:r>
        <w:rPr>
          <w:rFonts w:eastAsia="TimesNewRoman"/>
        </w:rPr>
        <w:t xml:space="preserve"> </w:t>
      </w:r>
      <w:r w:rsidRPr="001D5CF5">
        <w:rPr>
          <w:rFonts w:eastAsia="TimesNewRoman"/>
        </w:rPr>
        <w:t xml:space="preserve">сокращенно слово </w:t>
      </w:r>
      <w:r>
        <w:rPr>
          <w:rFonts w:eastAsia="TimesNewRoman"/>
        </w:rPr>
        <w:t>«</w:t>
      </w:r>
      <w:r w:rsidRPr="001D5CF5">
        <w:rPr>
          <w:rFonts w:eastAsia="TimesNewRoman"/>
        </w:rPr>
        <w:t>смотри</w:t>
      </w:r>
      <w:r>
        <w:rPr>
          <w:rFonts w:eastAsia="TimesNewRoman"/>
        </w:rPr>
        <w:t>»</w:t>
      </w:r>
      <w:r w:rsidRPr="001D5CF5">
        <w:rPr>
          <w:rFonts w:eastAsia="TimesNewRoman"/>
        </w:rPr>
        <w:t>, например (</w:t>
      </w:r>
      <w:proofErr w:type="gramStart"/>
      <w:r w:rsidRPr="001D5CF5">
        <w:rPr>
          <w:rFonts w:eastAsia="TimesNewRoman"/>
        </w:rPr>
        <w:t>см</w:t>
      </w:r>
      <w:proofErr w:type="gramEnd"/>
      <w:r w:rsidRPr="001D5CF5">
        <w:rPr>
          <w:rFonts w:eastAsia="TimesNewRoman"/>
        </w:rPr>
        <w:t>. табл. 2.3).</w:t>
      </w:r>
    </w:p>
    <w:p w:rsidR="00261DF6" w:rsidRPr="006B1B3B" w:rsidRDefault="00261DF6" w:rsidP="00261DF6">
      <w:pPr>
        <w:autoSpaceDE w:val="0"/>
        <w:autoSpaceDN w:val="0"/>
        <w:adjustRightInd w:val="0"/>
        <w:ind w:firstLine="709"/>
        <w:jc w:val="both"/>
        <w:rPr>
          <w:rFonts w:eastAsia="TimesNewRoman"/>
          <w:sz w:val="20"/>
          <w:szCs w:val="20"/>
        </w:rPr>
      </w:pPr>
    </w:p>
    <w:p w:rsidR="00261DF6" w:rsidRDefault="00261DF6" w:rsidP="00636A15">
      <w:pPr>
        <w:pStyle w:val="1"/>
      </w:pPr>
      <w:bookmarkStart w:id="30" w:name="_Toc309891691"/>
      <w:bookmarkStart w:id="31" w:name="_Toc374975099"/>
      <w:r w:rsidRPr="00D62B86">
        <w:t>Оформление списка использованных источников</w:t>
      </w:r>
      <w:bookmarkEnd w:id="30"/>
      <w:bookmarkEnd w:id="31"/>
    </w:p>
    <w:p w:rsidR="00261DF6" w:rsidRDefault="00261DF6" w:rsidP="00261DF6">
      <w:pPr>
        <w:autoSpaceDE w:val="0"/>
        <w:autoSpaceDN w:val="0"/>
        <w:adjustRightInd w:val="0"/>
        <w:ind w:firstLine="709"/>
        <w:jc w:val="both"/>
        <w:rPr>
          <w:rFonts w:eastAsia="TimesNewRoman"/>
        </w:rPr>
      </w:pPr>
      <w:r w:rsidRPr="001D5CF5">
        <w:rPr>
          <w:rFonts w:eastAsia="TimesNewRoman"/>
        </w:rPr>
        <w:t xml:space="preserve">При выполнении </w:t>
      </w:r>
      <w:r>
        <w:rPr>
          <w:rFonts w:eastAsia="TimesNewRoman"/>
        </w:rPr>
        <w:t xml:space="preserve">курсовой </w:t>
      </w:r>
      <w:r w:rsidRPr="001D5CF5">
        <w:rPr>
          <w:rFonts w:eastAsia="TimesNewRoman"/>
        </w:rPr>
        <w:t xml:space="preserve"> работы автор обязан давать в</w:t>
      </w:r>
      <w:r>
        <w:rPr>
          <w:rFonts w:eastAsia="TimesNewRoman"/>
        </w:rPr>
        <w:t xml:space="preserve"> </w:t>
      </w:r>
      <w:r w:rsidRPr="001D5CF5">
        <w:rPr>
          <w:rFonts w:eastAsia="TimesNewRoman"/>
        </w:rPr>
        <w:t>пояснительной записке ссылки на источники, материалы или отдельные</w:t>
      </w:r>
      <w:r>
        <w:rPr>
          <w:rFonts w:eastAsia="TimesNewRoman"/>
        </w:rPr>
        <w:t xml:space="preserve"> </w:t>
      </w:r>
      <w:r w:rsidRPr="001D5CF5">
        <w:rPr>
          <w:rFonts w:eastAsia="TimesNewRoman"/>
        </w:rPr>
        <w:t>результаты, которые приводятся в работе.</w:t>
      </w:r>
    </w:p>
    <w:p w:rsidR="00261DF6" w:rsidRPr="001D5CF5" w:rsidRDefault="00261DF6" w:rsidP="00261DF6">
      <w:pPr>
        <w:autoSpaceDE w:val="0"/>
        <w:autoSpaceDN w:val="0"/>
        <w:adjustRightInd w:val="0"/>
        <w:ind w:firstLine="709"/>
        <w:jc w:val="both"/>
        <w:rPr>
          <w:rFonts w:eastAsia="TimesNewRoman"/>
        </w:rPr>
      </w:pPr>
      <w:r w:rsidRPr="001D5CF5">
        <w:rPr>
          <w:rFonts w:eastAsia="TimesNewRoman"/>
        </w:rPr>
        <w:t xml:space="preserve"> Такие ссылки дают возможность</w:t>
      </w:r>
      <w:r>
        <w:rPr>
          <w:rFonts w:eastAsia="TimesNewRoman"/>
        </w:rPr>
        <w:t xml:space="preserve"> </w:t>
      </w:r>
      <w:r w:rsidRPr="001D5CF5">
        <w:rPr>
          <w:rFonts w:eastAsia="TimesNewRoman"/>
        </w:rPr>
        <w:t>разыскать документы и проверить достоверность сведений о цитировании</w:t>
      </w:r>
      <w:r>
        <w:rPr>
          <w:rFonts w:eastAsia="TimesNewRoman"/>
        </w:rPr>
        <w:t xml:space="preserve"> </w:t>
      </w:r>
      <w:r w:rsidRPr="001D5CF5">
        <w:rPr>
          <w:rFonts w:eastAsia="TimesNewRoman"/>
        </w:rPr>
        <w:t>документа, дают необходимую информацию о нем, позволяют получить</w:t>
      </w:r>
      <w:r>
        <w:rPr>
          <w:rFonts w:eastAsia="TimesNewRoman"/>
        </w:rPr>
        <w:t xml:space="preserve"> </w:t>
      </w:r>
      <w:r w:rsidRPr="001D5CF5">
        <w:rPr>
          <w:rFonts w:eastAsia="TimesNewRoman"/>
        </w:rPr>
        <w:t>представление о его содержании, языке текста, объеме. Если один и тот же</w:t>
      </w:r>
      <w:r>
        <w:rPr>
          <w:rFonts w:eastAsia="TimesNewRoman"/>
        </w:rPr>
        <w:t xml:space="preserve"> </w:t>
      </w:r>
      <w:r w:rsidRPr="001D5CF5">
        <w:rPr>
          <w:rFonts w:eastAsia="TimesNewRoman"/>
        </w:rPr>
        <w:t>материал переиздается неоднократно, то следует ссылаться на последние</w:t>
      </w:r>
      <w:r>
        <w:rPr>
          <w:rFonts w:eastAsia="TimesNewRoman"/>
        </w:rPr>
        <w:t xml:space="preserve"> </w:t>
      </w:r>
      <w:r w:rsidRPr="001D5CF5">
        <w:rPr>
          <w:rFonts w:eastAsia="TimesNewRoman"/>
        </w:rPr>
        <w:t>издания. На более ранние издания можно ссылаться лишь в тех случаях, когда</w:t>
      </w:r>
      <w:r>
        <w:rPr>
          <w:rFonts w:eastAsia="TimesNewRoman"/>
        </w:rPr>
        <w:t xml:space="preserve"> </w:t>
      </w:r>
      <w:r w:rsidRPr="001D5CF5">
        <w:rPr>
          <w:rFonts w:eastAsia="TimesNewRoman"/>
        </w:rPr>
        <w:t>в них есть н</w:t>
      </w:r>
      <w:r>
        <w:rPr>
          <w:rFonts w:eastAsia="TimesNewRoman"/>
        </w:rPr>
        <w:t xml:space="preserve">ужный материал, не включенный в </w:t>
      </w:r>
      <w:r w:rsidRPr="001D5CF5">
        <w:rPr>
          <w:rFonts w:eastAsia="TimesNewRoman"/>
        </w:rPr>
        <w:t>последние издания.</w:t>
      </w:r>
    </w:p>
    <w:p w:rsidR="00261DF6" w:rsidRPr="001D5CF5" w:rsidRDefault="00261DF6" w:rsidP="00261DF6">
      <w:pPr>
        <w:autoSpaceDE w:val="0"/>
        <w:autoSpaceDN w:val="0"/>
        <w:adjustRightInd w:val="0"/>
        <w:ind w:firstLine="709"/>
        <w:jc w:val="both"/>
        <w:rPr>
          <w:rFonts w:eastAsia="TimesNewRoman"/>
        </w:rPr>
      </w:pPr>
      <w:r w:rsidRPr="001D5CF5">
        <w:rPr>
          <w:rFonts w:eastAsia="TimesNewRoman"/>
        </w:rPr>
        <w:t>Ссылки в тексте на источники осуществляются путем приведения</w:t>
      </w:r>
      <w:r>
        <w:rPr>
          <w:rFonts w:eastAsia="TimesNewRoman"/>
        </w:rPr>
        <w:t xml:space="preserve"> </w:t>
      </w:r>
      <w:r w:rsidRPr="001D5CF5">
        <w:rPr>
          <w:rFonts w:eastAsia="TimesNewRoman"/>
        </w:rPr>
        <w:t>номера по списку источников. Номер источника по списку заключается в</w:t>
      </w:r>
      <w:r>
        <w:rPr>
          <w:rFonts w:eastAsia="TimesNewRoman"/>
        </w:rPr>
        <w:t xml:space="preserve"> </w:t>
      </w:r>
      <w:r w:rsidRPr="001D5CF5">
        <w:rPr>
          <w:rFonts w:eastAsia="TimesNewRoman"/>
        </w:rPr>
        <w:t>квадратные скобки, например, [2].</w:t>
      </w:r>
      <w:r>
        <w:rPr>
          <w:rFonts w:eastAsia="TimesNewRoman"/>
        </w:rPr>
        <w:t xml:space="preserve"> </w:t>
      </w:r>
      <w:r w:rsidRPr="001D5CF5">
        <w:rPr>
          <w:rFonts w:eastAsia="TimesNewRoman"/>
        </w:rPr>
        <w:t>При использовании сведений, материалов из монографий, обзорных</w:t>
      </w:r>
      <w:r>
        <w:rPr>
          <w:rFonts w:eastAsia="TimesNewRoman"/>
        </w:rPr>
        <w:t xml:space="preserve"> </w:t>
      </w:r>
      <w:r w:rsidRPr="001D5CF5">
        <w:rPr>
          <w:rFonts w:eastAsia="TimesNewRoman"/>
        </w:rPr>
        <w:t>статей, учебников и других источников с большим количеством страниц в том</w:t>
      </w:r>
      <w:r>
        <w:rPr>
          <w:rFonts w:eastAsia="TimesNewRoman"/>
        </w:rPr>
        <w:t xml:space="preserve"> </w:t>
      </w:r>
      <w:r w:rsidRPr="001D5CF5">
        <w:rPr>
          <w:rFonts w:eastAsia="TimesNewRoman"/>
        </w:rPr>
        <w:t>месте работы, где дается ссылка, необходимо указать номера страниц,</w:t>
      </w:r>
      <w:r>
        <w:rPr>
          <w:rFonts w:eastAsia="TimesNewRoman"/>
        </w:rPr>
        <w:t xml:space="preserve"> </w:t>
      </w:r>
      <w:r w:rsidRPr="001D5CF5">
        <w:rPr>
          <w:rFonts w:eastAsia="TimesNewRoman"/>
        </w:rPr>
        <w:t>иллюстраций, таблиц, формул, на которые дается ссылка в работе. Например:</w:t>
      </w:r>
      <w:r>
        <w:rPr>
          <w:rFonts w:eastAsia="TimesNewRoman"/>
        </w:rPr>
        <w:t xml:space="preserve"> </w:t>
      </w:r>
      <w:r w:rsidRPr="001D5CF5">
        <w:rPr>
          <w:rFonts w:eastAsia="TimesNewRoman"/>
        </w:rPr>
        <w:t xml:space="preserve">[10, </w:t>
      </w:r>
      <w:proofErr w:type="spellStart"/>
      <w:r w:rsidRPr="001D5CF5">
        <w:rPr>
          <w:rFonts w:eastAsia="TimesNewRoman"/>
        </w:rPr>
        <w:t>c</w:t>
      </w:r>
      <w:proofErr w:type="spellEnd"/>
      <w:r w:rsidRPr="001D5CF5">
        <w:rPr>
          <w:rFonts w:eastAsia="TimesNewRoman"/>
        </w:rPr>
        <w:t>. 225, табл. 1] (здесь 10 – номер источника в списке, 225 – номер</w:t>
      </w:r>
      <w:r>
        <w:rPr>
          <w:rFonts w:eastAsia="TimesNewRoman"/>
        </w:rPr>
        <w:t xml:space="preserve"> </w:t>
      </w:r>
      <w:r w:rsidRPr="001D5CF5">
        <w:rPr>
          <w:rFonts w:eastAsia="TimesNewRoman"/>
        </w:rPr>
        <w:t>страницы, 1 – номер таблицы).</w:t>
      </w:r>
    </w:p>
    <w:p w:rsidR="00261DF6" w:rsidRPr="005A5BFE" w:rsidRDefault="00261DF6" w:rsidP="00261DF6">
      <w:pPr>
        <w:autoSpaceDE w:val="0"/>
        <w:autoSpaceDN w:val="0"/>
        <w:adjustRightInd w:val="0"/>
        <w:ind w:firstLine="709"/>
        <w:jc w:val="both"/>
        <w:rPr>
          <w:rFonts w:eastAsia="TimesNewRoman"/>
        </w:rPr>
      </w:pPr>
      <w:r w:rsidRPr="005A5BFE">
        <w:rPr>
          <w:rFonts w:eastAsia="TimesNewRoman"/>
        </w:rPr>
        <w:t>Перечень использованных источников необходимо приводить в следующем порядке:</w:t>
      </w:r>
    </w:p>
    <w:p w:rsidR="00261DF6" w:rsidRPr="005A5BFE" w:rsidRDefault="00261DF6" w:rsidP="00261DF6">
      <w:pPr>
        <w:pStyle w:val="a3"/>
        <w:numPr>
          <w:ilvl w:val="0"/>
          <w:numId w:val="24"/>
        </w:numPr>
        <w:autoSpaceDE w:val="0"/>
        <w:autoSpaceDN w:val="0"/>
        <w:adjustRightInd w:val="0"/>
        <w:ind w:left="0" w:firstLine="709"/>
        <w:jc w:val="both"/>
        <w:rPr>
          <w:rFonts w:eastAsia="TimesNewRoman"/>
        </w:rPr>
      </w:pPr>
      <w:r w:rsidRPr="005A5BFE">
        <w:rPr>
          <w:rFonts w:eastAsia="TimesNewRoman"/>
        </w:rPr>
        <w:t xml:space="preserve"> международно-правовые документы;</w:t>
      </w:r>
    </w:p>
    <w:p w:rsidR="00261DF6" w:rsidRPr="005A5BFE" w:rsidRDefault="00261DF6" w:rsidP="00261DF6">
      <w:pPr>
        <w:pStyle w:val="a3"/>
        <w:numPr>
          <w:ilvl w:val="0"/>
          <w:numId w:val="24"/>
        </w:numPr>
        <w:autoSpaceDE w:val="0"/>
        <w:autoSpaceDN w:val="0"/>
        <w:adjustRightInd w:val="0"/>
        <w:ind w:left="0" w:firstLine="709"/>
        <w:jc w:val="both"/>
        <w:rPr>
          <w:rFonts w:eastAsia="TimesNewRoman"/>
        </w:rPr>
      </w:pPr>
      <w:r w:rsidRPr="005A5BFE">
        <w:rPr>
          <w:rFonts w:eastAsia="TimesNewRoman"/>
        </w:rPr>
        <w:t xml:space="preserve"> нормативно-правовые акты в хронологическом порядке и с учетом их юридической силы (законы, подзаконные акты и т.д.);</w:t>
      </w:r>
    </w:p>
    <w:p w:rsidR="00261DF6" w:rsidRPr="005A5BFE" w:rsidRDefault="00261DF6" w:rsidP="00261DF6">
      <w:pPr>
        <w:pStyle w:val="a3"/>
        <w:numPr>
          <w:ilvl w:val="0"/>
          <w:numId w:val="24"/>
        </w:numPr>
        <w:autoSpaceDE w:val="0"/>
        <w:autoSpaceDN w:val="0"/>
        <w:adjustRightInd w:val="0"/>
        <w:ind w:left="0" w:firstLine="709"/>
        <w:jc w:val="both"/>
        <w:rPr>
          <w:rFonts w:eastAsia="TimesNewRoman"/>
        </w:rPr>
      </w:pPr>
      <w:r w:rsidRPr="005A5BFE">
        <w:rPr>
          <w:rFonts w:eastAsia="TimesNewRoman"/>
        </w:rPr>
        <w:t xml:space="preserve"> статистические материалы;</w:t>
      </w:r>
    </w:p>
    <w:p w:rsidR="00261DF6" w:rsidRPr="005A5BFE" w:rsidRDefault="00261DF6" w:rsidP="00261DF6">
      <w:pPr>
        <w:pStyle w:val="a3"/>
        <w:numPr>
          <w:ilvl w:val="0"/>
          <w:numId w:val="24"/>
        </w:numPr>
        <w:autoSpaceDE w:val="0"/>
        <w:autoSpaceDN w:val="0"/>
        <w:adjustRightInd w:val="0"/>
        <w:ind w:left="0" w:firstLine="709"/>
        <w:jc w:val="both"/>
        <w:rPr>
          <w:rFonts w:eastAsia="TimesNewRoman"/>
        </w:rPr>
      </w:pPr>
      <w:r w:rsidRPr="005A5BFE">
        <w:rPr>
          <w:rFonts w:eastAsia="TimesNewRoman"/>
        </w:rPr>
        <w:t xml:space="preserve"> архивные материалы;</w:t>
      </w:r>
    </w:p>
    <w:p w:rsidR="00261DF6" w:rsidRPr="005A5BFE" w:rsidRDefault="00261DF6" w:rsidP="00261DF6">
      <w:pPr>
        <w:pStyle w:val="a3"/>
        <w:numPr>
          <w:ilvl w:val="0"/>
          <w:numId w:val="24"/>
        </w:numPr>
        <w:autoSpaceDE w:val="0"/>
        <w:autoSpaceDN w:val="0"/>
        <w:adjustRightInd w:val="0"/>
        <w:ind w:left="0" w:firstLine="709"/>
        <w:jc w:val="both"/>
        <w:rPr>
          <w:rFonts w:eastAsia="TimesNewRoman"/>
        </w:rPr>
      </w:pPr>
      <w:r w:rsidRPr="005A5BFE">
        <w:rPr>
          <w:rFonts w:eastAsia="TimesNewRoman"/>
        </w:rPr>
        <w:t xml:space="preserve"> специальная литература.</w:t>
      </w:r>
    </w:p>
    <w:p w:rsidR="00261DF6" w:rsidRPr="005A5BFE" w:rsidRDefault="00261DF6" w:rsidP="00261DF6">
      <w:pPr>
        <w:autoSpaceDE w:val="0"/>
        <w:autoSpaceDN w:val="0"/>
        <w:adjustRightInd w:val="0"/>
        <w:ind w:firstLine="709"/>
        <w:jc w:val="both"/>
        <w:rPr>
          <w:rFonts w:eastAsia="TimesNewRoman"/>
        </w:rPr>
      </w:pPr>
      <w:r w:rsidRPr="005A5BFE">
        <w:rPr>
          <w:rFonts w:eastAsia="TimesNewRoman"/>
        </w:rPr>
        <w:t>Источники следует располагать одним из следующих способов:</w:t>
      </w:r>
    </w:p>
    <w:p w:rsidR="00261DF6" w:rsidRPr="005A5BFE" w:rsidRDefault="00261DF6" w:rsidP="00261DF6">
      <w:pPr>
        <w:autoSpaceDE w:val="0"/>
        <w:autoSpaceDN w:val="0"/>
        <w:adjustRightInd w:val="0"/>
        <w:ind w:firstLine="709"/>
        <w:jc w:val="both"/>
        <w:rPr>
          <w:rFonts w:eastAsia="TimesNewRoman"/>
        </w:rPr>
      </w:pPr>
      <w:r w:rsidRPr="005A5BFE">
        <w:rPr>
          <w:rFonts w:eastAsia="TimesNewRoman"/>
        </w:rPr>
        <w:t>а) в порядке появления ссылок в тексте курсовой  работы;</w:t>
      </w:r>
    </w:p>
    <w:p w:rsidR="00261DF6" w:rsidRPr="005A5BFE" w:rsidRDefault="00261DF6" w:rsidP="00261DF6">
      <w:pPr>
        <w:autoSpaceDE w:val="0"/>
        <w:autoSpaceDN w:val="0"/>
        <w:adjustRightInd w:val="0"/>
        <w:ind w:firstLine="709"/>
        <w:jc w:val="both"/>
        <w:rPr>
          <w:rFonts w:eastAsia="TimesNewRoman"/>
        </w:rPr>
      </w:pPr>
      <w:r w:rsidRPr="005A5BFE">
        <w:rPr>
          <w:rFonts w:eastAsia="TimesNewRoman"/>
        </w:rPr>
        <w:t>б) в алфавитном порядке фамилий первых авторов или заглавий.</w:t>
      </w:r>
    </w:p>
    <w:p w:rsidR="00261DF6" w:rsidRPr="005A5BFE" w:rsidRDefault="00261DF6" w:rsidP="00261DF6">
      <w:pPr>
        <w:autoSpaceDE w:val="0"/>
        <w:autoSpaceDN w:val="0"/>
        <w:adjustRightInd w:val="0"/>
        <w:ind w:firstLine="709"/>
        <w:jc w:val="both"/>
        <w:rPr>
          <w:rFonts w:eastAsia="TimesNewRoman"/>
        </w:rPr>
      </w:pPr>
      <w:r w:rsidRPr="005A5BFE">
        <w:rPr>
          <w:rFonts w:eastAsia="TimesNewRoman"/>
        </w:rPr>
        <w:lastRenderedPageBreak/>
        <w:t>Сведения об источниках, включенных в список, необходимо давать в соответствии с их библиографическим описанием.</w:t>
      </w:r>
    </w:p>
    <w:p w:rsidR="00261DF6" w:rsidRPr="006B1B3B" w:rsidRDefault="00261DF6" w:rsidP="00261DF6">
      <w:pPr>
        <w:autoSpaceDE w:val="0"/>
        <w:autoSpaceDN w:val="0"/>
        <w:adjustRightInd w:val="0"/>
        <w:ind w:firstLine="709"/>
        <w:jc w:val="both"/>
        <w:rPr>
          <w:rFonts w:eastAsia="TimesNewRoman"/>
          <w:sz w:val="20"/>
          <w:szCs w:val="20"/>
        </w:rPr>
      </w:pPr>
    </w:p>
    <w:p w:rsidR="00261DF6" w:rsidRDefault="00261DF6" w:rsidP="00636A15">
      <w:pPr>
        <w:pStyle w:val="1"/>
      </w:pPr>
      <w:bookmarkStart w:id="32" w:name="_Toc309891692"/>
      <w:bookmarkStart w:id="33" w:name="_Toc374975100"/>
      <w:r w:rsidRPr="00D62B86">
        <w:t>Оформление приложений</w:t>
      </w:r>
      <w:bookmarkEnd w:id="32"/>
      <w:bookmarkEnd w:id="33"/>
    </w:p>
    <w:p w:rsidR="00261DF6" w:rsidRPr="006B1B3B" w:rsidRDefault="00261DF6" w:rsidP="00261DF6">
      <w:pPr>
        <w:autoSpaceDE w:val="0"/>
        <w:autoSpaceDN w:val="0"/>
        <w:adjustRightInd w:val="0"/>
        <w:ind w:firstLine="709"/>
        <w:jc w:val="both"/>
        <w:rPr>
          <w:rFonts w:eastAsia="TimesNewRoman"/>
          <w:sz w:val="16"/>
          <w:szCs w:val="16"/>
        </w:rPr>
      </w:pPr>
    </w:p>
    <w:p w:rsidR="00261DF6" w:rsidRPr="001D5CF5" w:rsidRDefault="00261DF6" w:rsidP="00261DF6">
      <w:pPr>
        <w:autoSpaceDE w:val="0"/>
        <w:autoSpaceDN w:val="0"/>
        <w:adjustRightInd w:val="0"/>
        <w:ind w:firstLine="709"/>
        <w:jc w:val="both"/>
        <w:rPr>
          <w:rFonts w:eastAsia="TimesNewRoman"/>
        </w:rPr>
      </w:pPr>
      <w:r w:rsidRPr="001D5CF5">
        <w:rPr>
          <w:rFonts w:eastAsia="TimesNewRoman"/>
        </w:rPr>
        <w:t>Приложения оформляют как продолжение пояснительной записки к</w:t>
      </w:r>
      <w:r>
        <w:rPr>
          <w:rFonts w:eastAsia="TimesNewRoman"/>
        </w:rPr>
        <w:t xml:space="preserve"> </w:t>
      </w:r>
      <w:r w:rsidRPr="001D5CF5">
        <w:rPr>
          <w:rFonts w:eastAsia="TimesNewRoman"/>
        </w:rPr>
        <w:t>кур</w:t>
      </w:r>
      <w:r>
        <w:rPr>
          <w:rFonts w:eastAsia="TimesNewRoman"/>
        </w:rPr>
        <w:t xml:space="preserve">совой </w:t>
      </w:r>
      <w:r w:rsidRPr="001D5CF5">
        <w:rPr>
          <w:rFonts w:eastAsia="TimesNewRoman"/>
        </w:rPr>
        <w:t xml:space="preserve"> работе на последующих ее страницах, располагая их в</w:t>
      </w:r>
      <w:r>
        <w:rPr>
          <w:rFonts w:eastAsia="TimesNewRoman"/>
        </w:rPr>
        <w:t xml:space="preserve"> </w:t>
      </w:r>
      <w:r w:rsidRPr="001D5CF5">
        <w:rPr>
          <w:rFonts w:eastAsia="TimesNewRoman"/>
        </w:rPr>
        <w:t>порядке появления ссылок в тексте.</w:t>
      </w:r>
    </w:p>
    <w:p w:rsidR="00261DF6" w:rsidRPr="001D5CF5" w:rsidRDefault="00261DF6" w:rsidP="00261DF6">
      <w:pPr>
        <w:autoSpaceDE w:val="0"/>
        <w:autoSpaceDN w:val="0"/>
        <w:adjustRightInd w:val="0"/>
        <w:ind w:firstLine="709"/>
        <w:jc w:val="both"/>
        <w:rPr>
          <w:rFonts w:eastAsia="TimesNewRoman"/>
        </w:rPr>
      </w:pPr>
      <w:r w:rsidRPr="00B344F4">
        <w:rPr>
          <w:rFonts w:eastAsia="TimesNewRoman"/>
        </w:rPr>
        <w:t xml:space="preserve">Каждое приложение следует начинать с нового листа (страницы) с указанием наверху справа страницы слова </w:t>
      </w:r>
      <w:r>
        <w:rPr>
          <w:rFonts w:eastAsia="TimesNewRoman"/>
        </w:rPr>
        <w:t>«</w:t>
      </w:r>
      <w:r w:rsidRPr="00B344F4">
        <w:rPr>
          <w:rFonts w:eastAsia="TimesNewRoman"/>
        </w:rPr>
        <w:t>Приложение</w:t>
      </w:r>
      <w:r>
        <w:rPr>
          <w:rFonts w:eastAsia="TimesNewRoman"/>
        </w:rPr>
        <w:t>»</w:t>
      </w:r>
      <w:r w:rsidRPr="00B344F4">
        <w:rPr>
          <w:rFonts w:eastAsia="TimesNewRoman"/>
        </w:rPr>
        <w:t>, напечатанного строчными буквами.</w:t>
      </w:r>
      <w:r w:rsidRPr="001D5CF5">
        <w:rPr>
          <w:rFonts w:eastAsia="TimesNewRoman"/>
        </w:rPr>
        <w:t xml:space="preserve"> Приложение должно иметь содержательный</w:t>
      </w:r>
      <w:r>
        <w:rPr>
          <w:rFonts w:eastAsia="TimesNewRoman"/>
        </w:rPr>
        <w:t xml:space="preserve"> </w:t>
      </w:r>
      <w:r w:rsidRPr="001D5CF5">
        <w:rPr>
          <w:rFonts w:eastAsia="TimesNewRoman"/>
        </w:rPr>
        <w:t xml:space="preserve">заголовок, расположенный в следующей строке по центру. Если в курсовой работе более одного приложения, </w:t>
      </w:r>
      <w:r w:rsidRPr="005E52BC">
        <w:rPr>
          <w:rFonts w:eastAsia="TimesNewRoman"/>
        </w:rPr>
        <w:t xml:space="preserve">их нумеруют последовательно </w:t>
      </w:r>
      <w:r>
        <w:rPr>
          <w:rFonts w:eastAsia="TimesNewRoman"/>
        </w:rPr>
        <w:t>прописными буквами русского алфавита</w:t>
      </w:r>
      <w:r w:rsidRPr="005E52BC">
        <w:rPr>
          <w:rFonts w:eastAsia="TimesNewRoman"/>
        </w:rPr>
        <w:t>,</w:t>
      </w:r>
      <w:r w:rsidRPr="0062568F">
        <w:rPr>
          <w:rFonts w:eastAsia="TimesNewRoman"/>
          <w:color w:val="FF0000"/>
        </w:rPr>
        <w:t xml:space="preserve"> </w:t>
      </w:r>
      <w:r>
        <w:rPr>
          <w:rFonts w:eastAsia="TimesNewRoman"/>
        </w:rPr>
        <w:t>например, Приложение</w:t>
      </w:r>
      <w:proofErr w:type="gramStart"/>
      <w:r>
        <w:rPr>
          <w:rFonts w:eastAsia="TimesNewRoman"/>
        </w:rPr>
        <w:t xml:space="preserve"> А</w:t>
      </w:r>
      <w:proofErr w:type="gramEnd"/>
      <w:r>
        <w:rPr>
          <w:rFonts w:eastAsia="TimesNewRoman"/>
        </w:rPr>
        <w:t>, Приложение Б</w:t>
      </w:r>
      <w:r w:rsidRPr="001D5CF5">
        <w:rPr>
          <w:rFonts w:eastAsia="TimesNewRoman"/>
        </w:rPr>
        <w:t xml:space="preserve"> и т.д.</w:t>
      </w:r>
    </w:p>
    <w:p w:rsidR="00261DF6" w:rsidRPr="001D5CF5" w:rsidRDefault="00261DF6" w:rsidP="00261DF6">
      <w:pPr>
        <w:autoSpaceDE w:val="0"/>
        <w:autoSpaceDN w:val="0"/>
        <w:adjustRightInd w:val="0"/>
        <w:ind w:firstLine="709"/>
        <w:jc w:val="both"/>
        <w:rPr>
          <w:rFonts w:eastAsia="TimesNewRoman"/>
        </w:rPr>
      </w:pPr>
      <w:r w:rsidRPr="001D5CF5">
        <w:rPr>
          <w:rFonts w:eastAsia="TimesNewRoman"/>
        </w:rPr>
        <w:t>Иллюстрации, таблицы и формулы, помещаемые в приложения,</w:t>
      </w:r>
      <w:r>
        <w:rPr>
          <w:rFonts w:eastAsia="TimesNewRoman"/>
        </w:rPr>
        <w:t xml:space="preserve"> </w:t>
      </w:r>
      <w:r w:rsidRPr="001D5CF5">
        <w:rPr>
          <w:rFonts w:eastAsia="TimesNewRoman"/>
        </w:rPr>
        <w:t>нумеруют в пределах каждого</w:t>
      </w:r>
      <w:r>
        <w:rPr>
          <w:rFonts w:eastAsia="TimesNewRoman"/>
        </w:rPr>
        <w:t xml:space="preserve"> приложения, например: «Рисунок П.А</w:t>
      </w:r>
      <w:r w:rsidRPr="001D5CF5">
        <w:rPr>
          <w:rFonts w:eastAsia="TimesNewRoman"/>
        </w:rPr>
        <w:t>.2</w:t>
      </w:r>
      <w:r>
        <w:rPr>
          <w:rFonts w:eastAsia="TimesNewRoman"/>
        </w:rPr>
        <w:t>»</w:t>
      </w:r>
      <w:r w:rsidRPr="001D5CF5">
        <w:rPr>
          <w:rFonts w:eastAsia="TimesNewRoman"/>
        </w:rPr>
        <w:t xml:space="preserve"> (второй</w:t>
      </w:r>
      <w:r>
        <w:rPr>
          <w:rFonts w:eastAsia="TimesNewRoman"/>
        </w:rPr>
        <w:t xml:space="preserve"> </w:t>
      </w:r>
      <w:r w:rsidRPr="001D5CF5">
        <w:rPr>
          <w:rFonts w:eastAsia="TimesNewRoman"/>
        </w:rPr>
        <w:t>рисунок при</w:t>
      </w:r>
      <w:r>
        <w:rPr>
          <w:rFonts w:eastAsia="TimesNewRoman"/>
        </w:rPr>
        <w:t>ложения А); «Таблица П.Б</w:t>
      </w:r>
      <w:r w:rsidRPr="001D5CF5">
        <w:rPr>
          <w:rFonts w:eastAsia="TimesNewRoman"/>
        </w:rPr>
        <w:t>.1</w:t>
      </w:r>
      <w:r>
        <w:rPr>
          <w:rFonts w:eastAsia="TimesNewRoman"/>
        </w:rPr>
        <w:t>»</w:t>
      </w:r>
      <w:r w:rsidRPr="001D5CF5">
        <w:rPr>
          <w:rFonts w:eastAsia="TimesNewRoman"/>
        </w:rPr>
        <w:t xml:space="preserve"> (первая таблица </w:t>
      </w:r>
      <w:r>
        <w:rPr>
          <w:rFonts w:eastAsia="TimesNewRoman"/>
        </w:rPr>
        <w:t>приложения Б); (П.Б</w:t>
      </w:r>
      <w:r w:rsidRPr="001D5CF5">
        <w:rPr>
          <w:rFonts w:eastAsia="TimesNewRoman"/>
        </w:rPr>
        <w:t xml:space="preserve">.3) – (третья формула </w:t>
      </w:r>
      <w:r>
        <w:rPr>
          <w:rFonts w:eastAsia="TimesNewRoman"/>
        </w:rPr>
        <w:t xml:space="preserve"> </w:t>
      </w:r>
      <w:r w:rsidRPr="001D5CF5">
        <w:rPr>
          <w:rFonts w:eastAsia="TimesNewRoman"/>
        </w:rPr>
        <w:t>приложения</w:t>
      </w:r>
      <w:r>
        <w:rPr>
          <w:rFonts w:eastAsia="TimesNewRoman"/>
        </w:rPr>
        <w:t xml:space="preserve"> Б</w:t>
      </w:r>
      <w:r w:rsidRPr="001D5CF5">
        <w:rPr>
          <w:rFonts w:eastAsia="TimesNewRoman"/>
        </w:rPr>
        <w:t>).</w:t>
      </w:r>
    </w:p>
    <w:p w:rsidR="00261DF6" w:rsidRPr="001D5CF5" w:rsidRDefault="00261DF6" w:rsidP="00261DF6">
      <w:pPr>
        <w:autoSpaceDE w:val="0"/>
        <w:autoSpaceDN w:val="0"/>
        <w:adjustRightInd w:val="0"/>
        <w:ind w:firstLine="709"/>
        <w:jc w:val="both"/>
        <w:rPr>
          <w:rFonts w:eastAsia="TimesNewRoman"/>
        </w:rPr>
      </w:pPr>
      <w:r w:rsidRPr="001D5CF5">
        <w:rPr>
          <w:rFonts w:eastAsia="TimesNewRoman"/>
        </w:rPr>
        <w:t>Связь основного текста курсовой работы с приложениями</w:t>
      </w:r>
      <w:r>
        <w:rPr>
          <w:rFonts w:eastAsia="TimesNewRoman"/>
        </w:rPr>
        <w:t xml:space="preserve"> </w:t>
      </w:r>
      <w:r w:rsidRPr="001D5CF5">
        <w:rPr>
          <w:rFonts w:eastAsia="TimesNewRoman"/>
        </w:rPr>
        <w:t xml:space="preserve">осуществляется через ссылки, употребляемые со словом </w:t>
      </w:r>
      <w:r>
        <w:rPr>
          <w:rFonts w:eastAsia="TimesNewRoman"/>
        </w:rPr>
        <w:t>«</w:t>
      </w:r>
      <w:r w:rsidRPr="001D5CF5">
        <w:rPr>
          <w:rFonts w:eastAsia="TimesNewRoman"/>
        </w:rPr>
        <w:t>смотри</w:t>
      </w:r>
      <w:r>
        <w:rPr>
          <w:rFonts w:eastAsia="TimesNewRoman"/>
        </w:rPr>
        <w:t>»</w:t>
      </w:r>
      <w:r w:rsidRPr="001D5CF5">
        <w:rPr>
          <w:rFonts w:eastAsia="TimesNewRoman"/>
        </w:rPr>
        <w:t>; оно обычно</w:t>
      </w:r>
      <w:r>
        <w:rPr>
          <w:rFonts w:eastAsia="TimesNewRoman"/>
        </w:rPr>
        <w:t xml:space="preserve"> </w:t>
      </w:r>
      <w:r w:rsidRPr="001D5CF5">
        <w:rPr>
          <w:rFonts w:eastAsia="TimesNewRoman"/>
        </w:rPr>
        <w:t>сокращается и заключается вместе с шифром в круглые скобки.</w:t>
      </w:r>
      <w:r>
        <w:rPr>
          <w:rFonts w:eastAsia="TimesNewRoman"/>
        </w:rPr>
        <w:t xml:space="preserve"> </w:t>
      </w:r>
      <w:r w:rsidRPr="001D5CF5">
        <w:rPr>
          <w:rFonts w:eastAsia="TimesNewRoman"/>
        </w:rPr>
        <w:t>В работе не должно быть приложений, на которые нет ссылки в</w:t>
      </w:r>
      <w:r>
        <w:rPr>
          <w:rFonts w:eastAsia="TimesNewRoman"/>
        </w:rPr>
        <w:t xml:space="preserve"> </w:t>
      </w:r>
      <w:r w:rsidRPr="001D5CF5">
        <w:rPr>
          <w:rFonts w:eastAsia="TimesNewRoman"/>
        </w:rPr>
        <w:t>основной ее части.</w:t>
      </w:r>
    </w:p>
    <w:p w:rsidR="00261DF6" w:rsidRDefault="00261DF6" w:rsidP="00261DF6">
      <w:pPr>
        <w:autoSpaceDE w:val="0"/>
        <w:autoSpaceDN w:val="0"/>
        <w:adjustRightInd w:val="0"/>
        <w:ind w:firstLine="709"/>
        <w:jc w:val="both"/>
        <w:rPr>
          <w:rFonts w:eastAsia="TimesNewRoman"/>
        </w:rPr>
      </w:pPr>
      <w:r w:rsidRPr="001D5CF5">
        <w:rPr>
          <w:rFonts w:eastAsia="TimesNewRoman"/>
        </w:rPr>
        <w:t>Приложения должны иметь общую с остальной частью пояснительной</w:t>
      </w:r>
      <w:r>
        <w:rPr>
          <w:rFonts w:eastAsia="TimesNewRoman"/>
        </w:rPr>
        <w:t xml:space="preserve"> </w:t>
      </w:r>
      <w:r w:rsidRPr="001D5CF5">
        <w:rPr>
          <w:rFonts w:eastAsia="TimesNewRoman"/>
        </w:rPr>
        <w:t>записки нумерацию страниц.</w:t>
      </w:r>
    </w:p>
    <w:p w:rsidR="00261DF6" w:rsidRPr="006B1B3B" w:rsidRDefault="00261DF6" w:rsidP="00261DF6">
      <w:pPr>
        <w:autoSpaceDE w:val="0"/>
        <w:autoSpaceDN w:val="0"/>
        <w:adjustRightInd w:val="0"/>
        <w:ind w:firstLine="709"/>
        <w:jc w:val="both"/>
        <w:rPr>
          <w:rFonts w:eastAsia="TimesNewRoman"/>
          <w:sz w:val="20"/>
          <w:szCs w:val="20"/>
        </w:rPr>
      </w:pPr>
    </w:p>
    <w:sectPr w:rsidR="00261DF6" w:rsidRPr="006B1B3B" w:rsidSect="00D7402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83807"/>
    <w:multiLevelType w:val="hybridMultilevel"/>
    <w:tmpl w:val="687CE746"/>
    <w:lvl w:ilvl="0" w:tplc="E9AC1B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6D305D8"/>
    <w:multiLevelType w:val="multilevel"/>
    <w:tmpl w:val="D938BFEE"/>
    <w:lvl w:ilvl="0">
      <w:start w:val="1"/>
      <w:numFmt w:val="bullet"/>
      <w:lvlText w:val="-"/>
      <w:lvlJc w:val="left"/>
      <w:pPr>
        <w:tabs>
          <w:tab w:val="num" w:pos="720"/>
        </w:tabs>
        <w:ind w:left="720" w:hanging="360"/>
      </w:pPr>
      <w:rPr>
        <w:rFonts w:ascii="Sylfaen" w:hAnsi="Sylfae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7FA27C5"/>
    <w:multiLevelType w:val="hybridMultilevel"/>
    <w:tmpl w:val="D664403A"/>
    <w:lvl w:ilvl="0" w:tplc="193EDEC4">
      <w:start w:val="1"/>
      <w:numFmt w:val="bullet"/>
      <w:lvlText w:val="-"/>
      <w:lvlJc w:val="left"/>
      <w:pPr>
        <w:ind w:left="1429" w:hanging="360"/>
      </w:pPr>
      <w:rPr>
        <w:rFonts w:ascii="Sylfaen" w:hAnsi="Sylfaen" w:hint="default"/>
      </w:rPr>
    </w:lvl>
    <w:lvl w:ilvl="1" w:tplc="193EDEC4">
      <w:start w:val="1"/>
      <w:numFmt w:val="bullet"/>
      <w:lvlText w:val="-"/>
      <w:lvlJc w:val="left"/>
      <w:pPr>
        <w:ind w:left="2149" w:hanging="360"/>
      </w:pPr>
      <w:rPr>
        <w:rFonts w:ascii="Sylfaen" w:hAnsi="Sylfae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9400ED3"/>
    <w:multiLevelType w:val="hybridMultilevel"/>
    <w:tmpl w:val="E5FCA3F4"/>
    <w:lvl w:ilvl="0" w:tplc="E9AC1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5F5319"/>
    <w:multiLevelType w:val="hybridMultilevel"/>
    <w:tmpl w:val="6E145992"/>
    <w:lvl w:ilvl="0" w:tplc="BC70A35E">
      <w:start w:val="1"/>
      <w:numFmt w:val="bullet"/>
      <w:lvlText w:val="-"/>
      <w:lvlJc w:val="left"/>
      <w:pPr>
        <w:ind w:left="1287" w:hanging="360"/>
      </w:pPr>
      <w:rPr>
        <w:rFonts w:ascii="Times New Roman" w:hAnsi="Times New Roman" w:cs="Times New Roman"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D3D0C13"/>
    <w:multiLevelType w:val="multilevel"/>
    <w:tmpl w:val="6298D49E"/>
    <w:lvl w:ilvl="0">
      <w:start w:val="5"/>
      <w:numFmt w:val="bullet"/>
      <w:lvlText w:val="-"/>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29927F0"/>
    <w:multiLevelType w:val="hybridMultilevel"/>
    <w:tmpl w:val="C3FAE444"/>
    <w:lvl w:ilvl="0" w:tplc="BC70A35E">
      <w:start w:val="1"/>
      <w:numFmt w:val="bullet"/>
      <w:lvlText w:val="-"/>
      <w:lvlJc w:val="left"/>
      <w:pPr>
        <w:ind w:left="1362" w:hanging="360"/>
      </w:pPr>
      <w:rPr>
        <w:rFonts w:ascii="Times New Roman" w:hAnsi="Times New Roman" w:cs="Times New Roman" w:hint="default"/>
        <w:b/>
        <w:color w:val="auto"/>
      </w:rPr>
    </w:lvl>
    <w:lvl w:ilvl="1" w:tplc="04190003" w:tentative="1">
      <w:start w:val="1"/>
      <w:numFmt w:val="bullet"/>
      <w:lvlText w:val="o"/>
      <w:lvlJc w:val="left"/>
      <w:pPr>
        <w:ind w:left="2082" w:hanging="360"/>
      </w:pPr>
      <w:rPr>
        <w:rFonts w:ascii="Courier New" w:hAnsi="Courier New" w:cs="Courier New" w:hint="default"/>
      </w:rPr>
    </w:lvl>
    <w:lvl w:ilvl="2" w:tplc="04190005" w:tentative="1">
      <w:start w:val="1"/>
      <w:numFmt w:val="bullet"/>
      <w:lvlText w:val=""/>
      <w:lvlJc w:val="left"/>
      <w:pPr>
        <w:ind w:left="2802" w:hanging="360"/>
      </w:pPr>
      <w:rPr>
        <w:rFonts w:ascii="Wingdings" w:hAnsi="Wingdings" w:hint="default"/>
      </w:rPr>
    </w:lvl>
    <w:lvl w:ilvl="3" w:tplc="04190001" w:tentative="1">
      <w:start w:val="1"/>
      <w:numFmt w:val="bullet"/>
      <w:lvlText w:val=""/>
      <w:lvlJc w:val="left"/>
      <w:pPr>
        <w:ind w:left="3522" w:hanging="360"/>
      </w:pPr>
      <w:rPr>
        <w:rFonts w:ascii="Symbol" w:hAnsi="Symbol" w:hint="default"/>
      </w:rPr>
    </w:lvl>
    <w:lvl w:ilvl="4" w:tplc="04190003" w:tentative="1">
      <w:start w:val="1"/>
      <w:numFmt w:val="bullet"/>
      <w:lvlText w:val="o"/>
      <w:lvlJc w:val="left"/>
      <w:pPr>
        <w:ind w:left="4242" w:hanging="360"/>
      </w:pPr>
      <w:rPr>
        <w:rFonts w:ascii="Courier New" w:hAnsi="Courier New" w:cs="Courier New" w:hint="default"/>
      </w:rPr>
    </w:lvl>
    <w:lvl w:ilvl="5" w:tplc="04190005" w:tentative="1">
      <w:start w:val="1"/>
      <w:numFmt w:val="bullet"/>
      <w:lvlText w:val=""/>
      <w:lvlJc w:val="left"/>
      <w:pPr>
        <w:ind w:left="4962" w:hanging="360"/>
      </w:pPr>
      <w:rPr>
        <w:rFonts w:ascii="Wingdings" w:hAnsi="Wingdings" w:hint="default"/>
      </w:rPr>
    </w:lvl>
    <w:lvl w:ilvl="6" w:tplc="04190001" w:tentative="1">
      <w:start w:val="1"/>
      <w:numFmt w:val="bullet"/>
      <w:lvlText w:val=""/>
      <w:lvlJc w:val="left"/>
      <w:pPr>
        <w:ind w:left="5682" w:hanging="360"/>
      </w:pPr>
      <w:rPr>
        <w:rFonts w:ascii="Symbol" w:hAnsi="Symbol" w:hint="default"/>
      </w:rPr>
    </w:lvl>
    <w:lvl w:ilvl="7" w:tplc="04190003" w:tentative="1">
      <w:start w:val="1"/>
      <w:numFmt w:val="bullet"/>
      <w:lvlText w:val="o"/>
      <w:lvlJc w:val="left"/>
      <w:pPr>
        <w:ind w:left="6402" w:hanging="360"/>
      </w:pPr>
      <w:rPr>
        <w:rFonts w:ascii="Courier New" w:hAnsi="Courier New" w:cs="Courier New" w:hint="default"/>
      </w:rPr>
    </w:lvl>
    <w:lvl w:ilvl="8" w:tplc="04190005" w:tentative="1">
      <w:start w:val="1"/>
      <w:numFmt w:val="bullet"/>
      <w:lvlText w:val=""/>
      <w:lvlJc w:val="left"/>
      <w:pPr>
        <w:ind w:left="7122" w:hanging="360"/>
      </w:pPr>
      <w:rPr>
        <w:rFonts w:ascii="Wingdings" w:hAnsi="Wingdings" w:hint="default"/>
      </w:rPr>
    </w:lvl>
  </w:abstractNum>
  <w:abstractNum w:abstractNumId="7">
    <w:nsid w:val="20D95314"/>
    <w:multiLevelType w:val="multilevel"/>
    <w:tmpl w:val="FEF494EC"/>
    <w:lvl w:ilvl="0">
      <w:start w:val="5"/>
      <w:numFmt w:val="bullet"/>
      <w:lvlText w:val="-"/>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234705B"/>
    <w:multiLevelType w:val="multilevel"/>
    <w:tmpl w:val="3F109C98"/>
    <w:lvl w:ilvl="0">
      <w:start w:val="1"/>
      <w:numFmt w:val="bullet"/>
      <w:lvlText w:val="-"/>
      <w:lvlJc w:val="left"/>
      <w:pPr>
        <w:tabs>
          <w:tab w:val="num" w:pos="720"/>
        </w:tabs>
        <w:ind w:left="720" w:hanging="360"/>
      </w:pPr>
      <w:rPr>
        <w:rFonts w:ascii="Sylfaen" w:hAnsi="Sylfaen" w:hint="default"/>
        <w:sz w:val="20"/>
      </w:rPr>
    </w:lvl>
    <w:lvl w:ilvl="1">
      <w:numFmt w:val="bullet"/>
      <w:lvlText w:val="·"/>
      <w:lvlJc w:val="left"/>
      <w:pPr>
        <w:ind w:left="1830" w:hanging="750"/>
      </w:pPr>
      <w:rPr>
        <w:rFonts w:ascii="Times New Roman" w:eastAsia="Symbol" w:hAnsi="Times New Roman"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4CD0B39"/>
    <w:multiLevelType w:val="hybridMultilevel"/>
    <w:tmpl w:val="96F6FAE6"/>
    <w:lvl w:ilvl="0" w:tplc="193EDEC4">
      <w:start w:val="1"/>
      <w:numFmt w:val="bullet"/>
      <w:lvlText w:val="-"/>
      <w:lvlJc w:val="left"/>
      <w:pPr>
        <w:ind w:left="360" w:hanging="360"/>
      </w:pPr>
      <w:rPr>
        <w:rFonts w:ascii="Sylfaen" w:hAnsi="Sylfae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1054838"/>
    <w:multiLevelType w:val="hybridMultilevel"/>
    <w:tmpl w:val="9F6A3072"/>
    <w:lvl w:ilvl="0" w:tplc="193EDEC4">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3632B1F"/>
    <w:multiLevelType w:val="multilevel"/>
    <w:tmpl w:val="03424DA0"/>
    <w:lvl w:ilvl="0">
      <w:start w:val="1"/>
      <w:numFmt w:val="bullet"/>
      <w:lvlText w:val="-"/>
      <w:lvlJc w:val="left"/>
      <w:pPr>
        <w:tabs>
          <w:tab w:val="num" w:pos="720"/>
        </w:tabs>
        <w:ind w:left="720" w:hanging="360"/>
      </w:pPr>
      <w:rPr>
        <w:rFonts w:ascii="Sylfaen" w:hAnsi="Sylfae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6D53BEE"/>
    <w:multiLevelType w:val="hybridMultilevel"/>
    <w:tmpl w:val="9A448BFE"/>
    <w:lvl w:ilvl="0" w:tplc="193EDEC4">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8D03476"/>
    <w:multiLevelType w:val="hybridMultilevel"/>
    <w:tmpl w:val="7C5E9C76"/>
    <w:lvl w:ilvl="0" w:tplc="64327212">
      <w:start w:val="5"/>
      <w:numFmt w:val="bullet"/>
      <w:lvlText w:val="-"/>
      <w:lvlJc w:val="left"/>
      <w:pPr>
        <w:ind w:left="1429" w:hanging="360"/>
      </w:pPr>
      <w:rPr>
        <w:rFonts w:hint="default"/>
      </w:rPr>
    </w:lvl>
    <w:lvl w:ilvl="1" w:tplc="193EDEC4">
      <w:start w:val="1"/>
      <w:numFmt w:val="bullet"/>
      <w:lvlText w:val="-"/>
      <w:lvlJc w:val="left"/>
      <w:pPr>
        <w:ind w:left="2149" w:hanging="360"/>
      </w:pPr>
      <w:rPr>
        <w:rFonts w:ascii="Sylfaen" w:hAnsi="Sylfae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D742E3"/>
    <w:multiLevelType w:val="multilevel"/>
    <w:tmpl w:val="9E56C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8200CF"/>
    <w:multiLevelType w:val="multilevel"/>
    <w:tmpl w:val="5E2649D2"/>
    <w:lvl w:ilvl="0">
      <w:start w:val="1"/>
      <w:numFmt w:val="bullet"/>
      <w:lvlText w:val="-"/>
      <w:lvlJc w:val="left"/>
      <w:pPr>
        <w:tabs>
          <w:tab w:val="num" w:pos="720"/>
        </w:tabs>
        <w:ind w:left="720" w:hanging="360"/>
      </w:pPr>
      <w:rPr>
        <w:rFonts w:ascii="Sylfaen" w:hAnsi="Sylfae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2B72CF4"/>
    <w:multiLevelType w:val="multilevel"/>
    <w:tmpl w:val="9CB8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C947FD7"/>
    <w:multiLevelType w:val="hybridMultilevel"/>
    <w:tmpl w:val="45C4C622"/>
    <w:lvl w:ilvl="0" w:tplc="193EDEC4">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2500177"/>
    <w:multiLevelType w:val="hybridMultilevel"/>
    <w:tmpl w:val="E774D362"/>
    <w:lvl w:ilvl="0" w:tplc="E9AC1B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64E23BB"/>
    <w:multiLevelType w:val="hybridMultilevel"/>
    <w:tmpl w:val="5F4EC600"/>
    <w:lvl w:ilvl="0" w:tplc="EC46F07C">
      <w:start w:val="1"/>
      <w:numFmt w:val="decimal"/>
      <w:lvlText w:val="%1"/>
      <w:lvlJc w:val="left"/>
      <w:pPr>
        <w:ind w:left="1384" w:hanging="6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B4E1162"/>
    <w:multiLevelType w:val="hybridMultilevel"/>
    <w:tmpl w:val="23B4FB48"/>
    <w:lvl w:ilvl="0" w:tplc="64327212">
      <w:start w:val="5"/>
      <w:numFmt w:val="bullet"/>
      <w:lvlText w:val="-"/>
      <w:lvlJc w:val="left"/>
      <w:pPr>
        <w:ind w:left="1429" w:hanging="360"/>
      </w:pPr>
      <w:rPr>
        <w:rFonts w:hint="default"/>
      </w:rPr>
    </w:lvl>
    <w:lvl w:ilvl="1" w:tplc="193EDEC4">
      <w:start w:val="1"/>
      <w:numFmt w:val="bullet"/>
      <w:lvlText w:val="-"/>
      <w:lvlJc w:val="left"/>
      <w:pPr>
        <w:ind w:left="2149" w:hanging="360"/>
      </w:pPr>
      <w:rPr>
        <w:rFonts w:ascii="Sylfaen" w:hAnsi="Sylfae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D8176F7"/>
    <w:multiLevelType w:val="multilevel"/>
    <w:tmpl w:val="6CE04CFC"/>
    <w:lvl w:ilvl="0">
      <w:start w:val="5"/>
      <w:numFmt w:val="bullet"/>
      <w:lvlText w:val="-"/>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FAD322B"/>
    <w:multiLevelType w:val="hybridMultilevel"/>
    <w:tmpl w:val="9CF4BE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62A2735"/>
    <w:multiLevelType w:val="multilevel"/>
    <w:tmpl w:val="B4A0E636"/>
    <w:lvl w:ilvl="0">
      <w:start w:val="5"/>
      <w:numFmt w:val="bullet"/>
      <w:lvlText w:val="-"/>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7654F12"/>
    <w:multiLevelType w:val="hybridMultilevel"/>
    <w:tmpl w:val="6F4E6CCC"/>
    <w:lvl w:ilvl="0" w:tplc="193EDEC4">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A2E420F"/>
    <w:multiLevelType w:val="hybridMultilevel"/>
    <w:tmpl w:val="E2128E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7FA06FE4"/>
    <w:multiLevelType w:val="hybridMultilevel"/>
    <w:tmpl w:val="8886EF62"/>
    <w:lvl w:ilvl="0" w:tplc="193EDEC4">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8"/>
  </w:num>
  <w:num w:numId="3">
    <w:abstractNumId w:val="11"/>
  </w:num>
  <w:num w:numId="4">
    <w:abstractNumId w:val="7"/>
  </w:num>
  <w:num w:numId="5">
    <w:abstractNumId w:val="23"/>
  </w:num>
  <w:num w:numId="6">
    <w:abstractNumId w:val="5"/>
  </w:num>
  <w:num w:numId="7">
    <w:abstractNumId w:val="21"/>
  </w:num>
  <w:num w:numId="8">
    <w:abstractNumId w:val="20"/>
  </w:num>
  <w:num w:numId="9">
    <w:abstractNumId w:val="13"/>
  </w:num>
  <w:num w:numId="10">
    <w:abstractNumId w:val="2"/>
  </w:num>
  <w:num w:numId="11">
    <w:abstractNumId w:val="15"/>
  </w:num>
  <w:num w:numId="12">
    <w:abstractNumId w:val="19"/>
  </w:num>
  <w:num w:numId="13">
    <w:abstractNumId w:val="12"/>
  </w:num>
  <w:num w:numId="14">
    <w:abstractNumId w:val="10"/>
  </w:num>
  <w:num w:numId="15">
    <w:abstractNumId w:val="18"/>
  </w:num>
  <w:num w:numId="16">
    <w:abstractNumId w:val="0"/>
  </w:num>
  <w:num w:numId="17">
    <w:abstractNumId w:val="9"/>
  </w:num>
  <w:num w:numId="18">
    <w:abstractNumId w:val="6"/>
  </w:num>
  <w:num w:numId="19">
    <w:abstractNumId w:val="3"/>
  </w:num>
  <w:num w:numId="20">
    <w:abstractNumId w:val="14"/>
  </w:num>
  <w:num w:numId="21">
    <w:abstractNumId w:val="16"/>
  </w:num>
  <w:num w:numId="22">
    <w:abstractNumId w:val="4"/>
  </w:num>
  <w:num w:numId="23">
    <w:abstractNumId w:val="17"/>
  </w:num>
  <w:num w:numId="24">
    <w:abstractNumId w:val="26"/>
  </w:num>
  <w:num w:numId="25">
    <w:abstractNumId w:val="24"/>
  </w:num>
  <w:num w:numId="26">
    <w:abstractNumId w:val="22"/>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B6DC8"/>
    <w:rsid w:val="000F0139"/>
    <w:rsid w:val="00102984"/>
    <w:rsid w:val="001840FF"/>
    <w:rsid w:val="00187F4C"/>
    <w:rsid w:val="001973E2"/>
    <w:rsid w:val="001B5DE7"/>
    <w:rsid w:val="001D2983"/>
    <w:rsid w:val="001D5A7D"/>
    <w:rsid w:val="00261DF6"/>
    <w:rsid w:val="002B6DC8"/>
    <w:rsid w:val="002C3346"/>
    <w:rsid w:val="00310C09"/>
    <w:rsid w:val="00373D57"/>
    <w:rsid w:val="00383D55"/>
    <w:rsid w:val="003A72F5"/>
    <w:rsid w:val="003C242A"/>
    <w:rsid w:val="003C74B8"/>
    <w:rsid w:val="003D6DB3"/>
    <w:rsid w:val="004D48BD"/>
    <w:rsid w:val="004E5212"/>
    <w:rsid w:val="00524186"/>
    <w:rsid w:val="00583C90"/>
    <w:rsid w:val="005F5ACF"/>
    <w:rsid w:val="00636A15"/>
    <w:rsid w:val="00A04DE3"/>
    <w:rsid w:val="00B616DC"/>
    <w:rsid w:val="00CE4029"/>
    <w:rsid w:val="00D210D7"/>
    <w:rsid w:val="00D7402C"/>
    <w:rsid w:val="00EB60D7"/>
    <w:rsid w:val="00F76E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DC8"/>
    <w:pPr>
      <w:spacing w:after="0" w:line="240" w:lineRule="auto"/>
    </w:pPr>
    <w:rPr>
      <w:b w:val="0"/>
      <w:sz w:val="28"/>
      <w:szCs w:val="28"/>
    </w:rPr>
  </w:style>
  <w:style w:type="paragraph" w:styleId="1">
    <w:name w:val="heading 1"/>
    <w:basedOn w:val="a"/>
    <w:next w:val="a"/>
    <w:link w:val="10"/>
    <w:qFormat/>
    <w:rsid w:val="002B6DC8"/>
    <w:pPr>
      <w:keepNext/>
      <w:keepLines/>
      <w:spacing w:before="480"/>
      <w:ind w:firstLine="709"/>
      <w:jc w:val="both"/>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nhideWhenUsed/>
    <w:qFormat/>
    <w:rsid w:val="002B6D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187F4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6DC8"/>
    <w:rPr>
      <w:rFonts w:asciiTheme="majorHAnsi" w:eastAsiaTheme="majorEastAsia" w:hAnsiTheme="majorHAnsi" w:cstheme="majorBidi"/>
      <w:bCs/>
      <w:color w:val="365F91" w:themeColor="accent1" w:themeShade="BF"/>
      <w:sz w:val="28"/>
      <w:szCs w:val="28"/>
    </w:rPr>
  </w:style>
  <w:style w:type="character" w:customStyle="1" w:styleId="20">
    <w:name w:val="Заголовок 2 Знак"/>
    <w:basedOn w:val="a0"/>
    <w:link w:val="2"/>
    <w:rsid w:val="002B6DC8"/>
    <w:rPr>
      <w:rFonts w:asciiTheme="majorHAnsi" w:eastAsiaTheme="majorEastAsia" w:hAnsiTheme="majorHAnsi" w:cstheme="majorBidi"/>
      <w:bCs/>
      <w:color w:val="4F81BD" w:themeColor="accent1"/>
      <w:sz w:val="26"/>
      <w:szCs w:val="26"/>
    </w:rPr>
  </w:style>
  <w:style w:type="paragraph" w:styleId="a3">
    <w:name w:val="List Paragraph"/>
    <w:basedOn w:val="a"/>
    <w:uiPriority w:val="34"/>
    <w:qFormat/>
    <w:rsid w:val="002B6DC8"/>
    <w:pPr>
      <w:ind w:left="720"/>
      <w:contextualSpacing/>
    </w:pPr>
  </w:style>
  <w:style w:type="paragraph" w:styleId="a4">
    <w:name w:val="Normal (Web)"/>
    <w:basedOn w:val="a"/>
    <w:rsid w:val="002B6DC8"/>
    <w:pPr>
      <w:spacing w:before="100" w:beforeAutospacing="1" w:after="100" w:afterAutospacing="1"/>
    </w:pPr>
    <w:rPr>
      <w:sz w:val="24"/>
      <w:szCs w:val="24"/>
    </w:rPr>
  </w:style>
  <w:style w:type="paragraph" w:styleId="a5">
    <w:name w:val="Balloon Text"/>
    <w:basedOn w:val="a"/>
    <w:link w:val="a6"/>
    <w:uiPriority w:val="99"/>
    <w:semiHidden/>
    <w:unhideWhenUsed/>
    <w:rsid w:val="001B5DE7"/>
    <w:rPr>
      <w:rFonts w:ascii="Tahoma" w:hAnsi="Tahoma" w:cs="Tahoma"/>
      <w:sz w:val="16"/>
      <w:szCs w:val="16"/>
    </w:rPr>
  </w:style>
  <w:style w:type="character" w:customStyle="1" w:styleId="a6">
    <w:name w:val="Текст выноски Знак"/>
    <w:basedOn w:val="a0"/>
    <w:link w:val="a5"/>
    <w:uiPriority w:val="99"/>
    <w:semiHidden/>
    <w:rsid w:val="001B5DE7"/>
    <w:rPr>
      <w:rFonts w:ascii="Tahoma" w:hAnsi="Tahoma" w:cs="Tahoma"/>
      <w:b w:val="0"/>
      <w:sz w:val="16"/>
      <w:szCs w:val="16"/>
    </w:rPr>
  </w:style>
  <w:style w:type="character" w:customStyle="1" w:styleId="30">
    <w:name w:val="Заголовок 3 Знак"/>
    <w:basedOn w:val="a0"/>
    <w:link w:val="3"/>
    <w:rsid w:val="00187F4C"/>
    <w:rPr>
      <w:rFonts w:asciiTheme="majorHAnsi" w:eastAsiaTheme="majorEastAsia" w:hAnsiTheme="majorHAnsi" w:cstheme="majorBidi"/>
      <w:bCs/>
      <w:color w:val="4F81BD" w:themeColor="accent1"/>
      <w:sz w:val="28"/>
      <w:szCs w:val="28"/>
    </w:rPr>
  </w:style>
  <w:style w:type="character" w:customStyle="1" w:styleId="apple-converted-space">
    <w:name w:val="apple-converted-space"/>
    <w:basedOn w:val="a0"/>
    <w:rsid w:val="00187F4C"/>
  </w:style>
  <w:style w:type="paragraph" w:customStyle="1" w:styleId="text">
    <w:name w:val="text"/>
    <w:basedOn w:val="a"/>
    <w:rsid w:val="00187F4C"/>
    <w:pPr>
      <w:spacing w:before="100" w:beforeAutospacing="1" w:after="100" w:afterAutospacing="1"/>
    </w:pPr>
    <w:rPr>
      <w:rFonts w:eastAsia="Times New Roman"/>
      <w:sz w:val="24"/>
      <w:szCs w:val="24"/>
      <w:lang w:eastAsia="ru-RU"/>
    </w:rPr>
  </w:style>
  <w:style w:type="table" w:styleId="a7">
    <w:name w:val="Table Grid"/>
    <w:basedOn w:val="a1"/>
    <w:uiPriority w:val="59"/>
    <w:rsid w:val="00261DF6"/>
    <w:pPr>
      <w:spacing w:after="0" w:line="240" w:lineRule="auto"/>
    </w:pPr>
    <w:rPr>
      <w:rFonts w:eastAsia="Times New Roman"/>
      <w:b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19</Pages>
  <Words>4733</Words>
  <Characters>26982</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ФГОУ СПО ОАТК</Company>
  <LinksUpToDate>false</LinksUpToDate>
  <CharactersWithSpaces>31652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никулина татьяна</dc:creator>
  <cp:keywords/>
  <dc:description/>
  <cp:lastModifiedBy>никулина татьяна</cp:lastModifiedBy>
  <cp:revision>5</cp:revision>
  <dcterms:created xsi:type="dcterms:W3CDTF">2015-02-18T06:20:00Z</dcterms:created>
  <dcterms:modified xsi:type="dcterms:W3CDTF">2015-02-18T10:16:00Z</dcterms:modified>
</cp:coreProperties>
</file>