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A2" w:rsidRDefault="00566EA2" w:rsidP="00566EA2">
      <w:pPr>
        <w:pStyle w:val="a3"/>
        <w:ind w:left="675"/>
      </w:pPr>
    </w:p>
    <w:p w:rsidR="00AD32AA" w:rsidRPr="00AD32AA" w:rsidRDefault="00E77353" w:rsidP="00566EA2">
      <w:pPr>
        <w:pStyle w:val="a3"/>
        <w:ind w:left="675"/>
        <w:rPr>
          <w:sz w:val="28"/>
          <w:szCs w:val="28"/>
        </w:rPr>
      </w:pPr>
      <w:r>
        <w:rPr>
          <w:sz w:val="28"/>
          <w:szCs w:val="28"/>
        </w:rPr>
        <w:t xml:space="preserve">               Задания</w:t>
      </w:r>
      <w:r w:rsidR="00AD32AA">
        <w:rPr>
          <w:sz w:val="28"/>
          <w:szCs w:val="28"/>
        </w:rPr>
        <w:t xml:space="preserve"> к экзамену</w:t>
      </w:r>
      <w:r w:rsidR="00AD32AA" w:rsidRPr="00AD32AA">
        <w:rPr>
          <w:sz w:val="28"/>
          <w:szCs w:val="28"/>
        </w:rPr>
        <w:t xml:space="preserve"> по дисциплине «Римское право»</w:t>
      </w:r>
    </w:p>
    <w:p w:rsidR="00AD32AA" w:rsidRPr="00AD32AA" w:rsidRDefault="00AD32AA" w:rsidP="00566EA2">
      <w:pPr>
        <w:pStyle w:val="a3"/>
        <w:ind w:left="675"/>
        <w:rPr>
          <w:sz w:val="28"/>
          <w:szCs w:val="28"/>
        </w:rPr>
      </w:pPr>
    </w:p>
    <w:p w:rsidR="00566EA2" w:rsidRDefault="00566EA2" w:rsidP="00566EA2">
      <w:pPr>
        <w:ind w:left="284" w:firstLine="567"/>
        <w:jc w:val="both"/>
        <w:rPr>
          <w:sz w:val="28"/>
          <w:szCs w:val="28"/>
        </w:rPr>
      </w:pPr>
      <w:r w:rsidRPr="004C7A8D">
        <w:rPr>
          <w:b/>
          <w:sz w:val="28"/>
          <w:szCs w:val="28"/>
        </w:rPr>
        <w:t>Формой аттестации является экзамен.</w:t>
      </w:r>
      <w:r>
        <w:rPr>
          <w:sz w:val="28"/>
          <w:szCs w:val="28"/>
        </w:rPr>
        <w:t xml:space="preserve"> Для получения положительной оценки по изучаемому предмету «</w:t>
      </w:r>
      <w:r w:rsidRPr="00566EA2">
        <w:rPr>
          <w:b/>
          <w:sz w:val="28"/>
          <w:szCs w:val="28"/>
        </w:rPr>
        <w:t>Римское право</w:t>
      </w:r>
      <w:r>
        <w:rPr>
          <w:sz w:val="28"/>
          <w:szCs w:val="28"/>
        </w:rPr>
        <w:t xml:space="preserve">» студенту необходимо </w:t>
      </w:r>
      <w:r w:rsidRPr="005D161A">
        <w:rPr>
          <w:b/>
          <w:sz w:val="28"/>
          <w:szCs w:val="28"/>
          <w:u w:val="single"/>
        </w:rPr>
        <w:t>в письменной форме</w:t>
      </w:r>
      <w:r>
        <w:rPr>
          <w:sz w:val="28"/>
          <w:szCs w:val="28"/>
        </w:rPr>
        <w:t>:</w:t>
      </w:r>
    </w:p>
    <w:p w:rsidR="00566EA2" w:rsidRDefault="00566EA2" w:rsidP="00566EA2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выбрать для себя </w:t>
      </w:r>
      <w:r w:rsidR="00AD32AA">
        <w:rPr>
          <w:sz w:val="28"/>
          <w:szCs w:val="28"/>
        </w:rPr>
        <w:t>три вопроса</w:t>
      </w:r>
      <w:r>
        <w:rPr>
          <w:sz w:val="28"/>
          <w:szCs w:val="28"/>
        </w:rPr>
        <w:t xml:space="preserve">, на которые дать содержательные ответы (вопросы у студентов в одной группе </w:t>
      </w:r>
      <w:r w:rsidRPr="00EE44BB">
        <w:rPr>
          <w:b/>
          <w:sz w:val="28"/>
          <w:szCs w:val="28"/>
          <w:u w:val="single"/>
        </w:rPr>
        <w:t>не должны повторяться</w:t>
      </w:r>
      <w:r>
        <w:rPr>
          <w:sz w:val="28"/>
          <w:szCs w:val="28"/>
        </w:rPr>
        <w:t>);</w:t>
      </w:r>
    </w:p>
    <w:p w:rsidR="00566EA2" w:rsidRDefault="00566EA2" w:rsidP="00566EA2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решить </w:t>
      </w:r>
      <w:r w:rsidR="003B0D8C">
        <w:rPr>
          <w:sz w:val="28"/>
          <w:szCs w:val="28"/>
        </w:rPr>
        <w:t xml:space="preserve">правильно </w:t>
      </w:r>
      <w:r>
        <w:rPr>
          <w:sz w:val="28"/>
          <w:szCs w:val="28"/>
        </w:rPr>
        <w:t>тесты.</w:t>
      </w:r>
    </w:p>
    <w:p w:rsidR="00566EA2" w:rsidRDefault="00566EA2" w:rsidP="00566EA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4BB" w:rsidRDefault="00EE44BB" w:rsidP="00EE44BB">
      <w:pPr>
        <w:spacing w:after="200"/>
        <w:ind w:left="284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</w:t>
      </w:r>
      <w:r w:rsidRPr="00844847">
        <w:rPr>
          <w:rFonts w:eastAsia="Calibri"/>
          <w:b/>
          <w:sz w:val="28"/>
          <w:szCs w:val="28"/>
          <w:lang w:eastAsia="en-US"/>
        </w:rPr>
        <w:t>Вопросы к экзамену по дисциплине</w:t>
      </w:r>
    </w:p>
    <w:p w:rsidR="00EE44BB" w:rsidRPr="00844847" w:rsidRDefault="00EE44BB" w:rsidP="00EE44BB">
      <w:pPr>
        <w:spacing w:after="200"/>
        <w:ind w:left="284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«Римское право»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Правовая система Древнего Рима. Предмет и метод частного права.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Значение римского частного права для современной юриспруденции.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Периодизация римского частного права.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Основные системы римского частного права.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Источники римского частного права.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Рецепция римского частного права (6-13 вв., 13-17 вв., 18-19 вв.)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Иски в римском частном праве: вещные, личные.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Типизация и конкуренция исков.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proofErr w:type="spellStart"/>
      <w:r w:rsidRPr="00C33F9F">
        <w:t>Легисакционный</w:t>
      </w:r>
      <w:proofErr w:type="spellEnd"/>
      <w:r w:rsidRPr="00C33F9F">
        <w:t xml:space="preserve"> процесс.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Формулярный процесс.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Экстраординарный процесс.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 xml:space="preserve">Особые средства </w:t>
      </w:r>
      <w:proofErr w:type="spellStart"/>
      <w:r w:rsidRPr="00C33F9F">
        <w:t>преторской</w:t>
      </w:r>
      <w:proofErr w:type="spellEnd"/>
      <w:r w:rsidRPr="00C33F9F">
        <w:t xml:space="preserve"> защиты. Сроки в римском частном праве.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Физические лица в римском частном праве. Статусы правоспособности. Изменение правоспособности.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Правовое положение римских граждан.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 xml:space="preserve">Правовое положение </w:t>
      </w:r>
      <w:proofErr w:type="spellStart"/>
      <w:r w:rsidRPr="00C33F9F">
        <w:t>латинов</w:t>
      </w:r>
      <w:proofErr w:type="spellEnd"/>
      <w:r w:rsidRPr="00C33F9F">
        <w:t>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Правовое положение вольноотпущенников (</w:t>
      </w:r>
      <w:proofErr w:type="spellStart"/>
      <w:r w:rsidRPr="00C33F9F">
        <w:t>либертинов</w:t>
      </w:r>
      <w:proofErr w:type="spellEnd"/>
      <w:r w:rsidRPr="00C33F9F">
        <w:t>).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Правовое положение рабов.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Правовое положение колонов.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 xml:space="preserve">Правовое положение </w:t>
      </w:r>
      <w:proofErr w:type="spellStart"/>
      <w:r w:rsidRPr="00C33F9F">
        <w:t>перегринов</w:t>
      </w:r>
      <w:proofErr w:type="spellEnd"/>
      <w:r w:rsidRPr="00C33F9F">
        <w:t>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Юридические лица в римском праве: виды, признаки, особенности правового статуса.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Понятие родства в римском частном праве: агнаты и когнаты.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Лица своего права и лица чужого права.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Свойство: понятие, виды, правовое значение.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Брак в римском праве: понятие, виды, формы заключения, условия вступления и прекращения.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Личные и имущественные отношения супругов. Правовое положение приданого.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Институт отцовской власти: понятие, личные и имущественные отношения между отцом и детьми.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Усыновление и узаконение: понятие, основания установления, правовые последствия.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Опека и попечительство в римском праве: понятие, основания установления и  прекращения.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Понятие и краткая характеристика вещных прав.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Классификация вещей и ее значение для торгового оборота.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Владение: понятие, элементы, виды, способы установления и прекращения, защита.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lastRenderedPageBreak/>
        <w:t>Держание: понятие, содержание, защита, отличие от владения.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Право собственности: понятие, способы установления и прекращения, основания ограничения.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 xml:space="preserve"> Виды права собственности по римскому частному праву.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Способы защиты права собственности.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Права на чужие вещи: сервитуты.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 xml:space="preserve">Права на чужие вещи: </w:t>
      </w:r>
      <w:proofErr w:type="spellStart"/>
      <w:r w:rsidRPr="00C33F9F">
        <w:t>суперфиций</w:t>
      </w:r>
      <w:proofErr w:type="spellEnd"/>
      <w:r w:rsidRPr="00C33F9F">
        <w:t>, эмфитевзис.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Обязательства: понятие, система, условия исполнения.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Виды обязательств.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Гарантии (средства обеспечения) обязательств: поручительство.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Гарантии (средства обеспечения) обязательств: задаток, неустойка.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 xml:space="preserve">Гарантии (средства обеспечения) обязательств: </w:t>
      </w:r>
      <w:proofErr w:type="spellStart"/>
      <w:r w:rsidRPr="00C33F9F">
        <w:t>фидуция</w:t>
      </w:r>
      <w:proofErr w:type="spellEnd"/>
      <w:r w:rsidRPr="00C33F9F">
        <w:t xml:space="preserve">, </w:t>
      </w:r>
      <w:proofErr w:type="spellStart"/>
      <w:r w:rsidRPr="00C33F9F">
        <w:t>пигнус</w:t>
      </w:r>
      <w:proofErr w:type="spellEnd"/>
      <w:r w:rsidRPr="00C33F9F">
        <w:t>, ипотека.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Средства защиты ипотечных отношений.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Исполнение обязательств: место, время, иные условия.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proofErr w:type="spellStart"/>
      <w:r w:rsidRPr="00C33F9F">
        <w:t>Преторские</w:t>
      </w:r>
      <w:proofErr w:type="spellEnd"/>
      <w:r w:rsidRPr="00C33F9F">
        <w:t xml:space="preserve"> средства защиты интересов кредитора.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 xml:space="preserve">Основания прекращения обязательств: замена исполнения, смерть должника или кредитора, освобождение от долга, депозит, конкуренция обязательств, </w:t>
      </w:r>
      <w:proofErr w:type="spellStart"/>
      <w:r w:rsidRPr="00C33F9F">
        <w:t>конфузия</w:t>
      </w:r>
      <w:proofErr w:type="spellEnd"/>
      <w:r w:rsidRPr="00C33F9F">
        <w:t>, невозможность исполнения.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Основания прекращения обязательств: зачет встречных требований, новация, цессия.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Договор: понятие, виды, толкование.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Умысел: понятие, виды, последствия при заключении сделок.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Насилие и угроза: понятие, значение при заключении договора.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Основания ответственности при неисполнении и ненадлежащем исполнении договоров.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Вина: понятие, формы, степени.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Возмещение убытков: объем, пределы взыскания.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Классификация договоров: общая характеристика.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 xml:space="preserve">Формализованные договоры: манципация, </w:t>
      </w:r>
      <w:proofErr w:type="spellStart"/>
      <w:r w:rsidRPr="00C33F9F">
        <w:t>нексум</w:t>
      </w:r>
      <w:proofErr w:type="spellEnd"/>
      <w:r w:rsidRPr="00C33F9F">
        <w:t xml:space="preserve">, </w:t>
      </w:r>
      <w:proofErr w:type="spellStart"/>
      <w:r w:rsidRPr="00C33F9F">
        <w:t>фидуция</w:t>
      </w:r>
      <w:proofErr w:type="spellEnd"/>
      <w:r w:rsidRPr="00C33F9F">
        <w:t>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 xml:space="preserve">Вербальные договоры: клятвенное обещание </w:t>
      </w:r>
      <w:proofErr w:type="spellStart"/>
      <w:r w:rsidRPr="00C33F9F">
        <w:t>либертина</w:t>
      </w:r>
      <w:proofErr w:type="spellEnd"/>
      <w:r w:rsidRPr="00C33F9F">
        <w:t xml:space="preserve">, </w:t>
      </w:r>
      <w:proofErr w:type="spellStart"/>
      <w:r w:rsidRPr="00C33F9F">
        <w:t>адстипуляция</w:t>
      </w:r>
      <w:proofErr w:type="spellEnd"/>
      <w:r w:rsidRPr="00C33F9F">
        <w:t xml:space="preserve">, </w:t>
      </w:r>
      <w:proofErr w:type="spellStart"/>
      <w:r w:rsidRPr="00C33F9F">
        <w:t>адпромиссия</w:t>
      </w:r>
      <w:proofErr w:type="spellEnd"/>
      <w:r w:rsidRPr="00C33F9F">
        <w:t>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 xml:space="preserve">Вербальные договоры: </w:t>
      </w:r>
      <w:proofErr w:type="spellStart"/>
      <w:r w:rsidRPr="00C33F9F">
        <w:t>стипуляция</w:t>
      </w:r>
      <w:proofErr w:type="spellEnd"/>
      <w:r w:rsidRPr="00C33F9F">
        <w:t>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 xml:space="preserve">Литеральные договоры: кассовые записи, </w:t>
      </w:r>
      <w:proofErr w:type="spellStart"/>
      <w:r w:rsidRPr="00C33F9F">
        <w:t>синграфы</w:t>
      </w:r>
      <w:proofErr w:type="spellEnd"/>
      <w:r w:rsidRPr="00C33F9F">
        <w:t xml:space="preserve">, </w:t>
      </w:r>
      <w:proofErr w:type="spellStart"/>
      <w:r w:rsidRPr="00C33F9F">
        <w:t>хирографы</w:t>
      </w:r>
      <w:proofErr w:type="spellEnd"/>
      <w:r w:rsidRPr="00C33F9F">
        <w:t>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Реальные договоры: понятие, краткая характеристика. Договор займа и его виды.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Реальные договоры: договор ссуды.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Реальные договоры: договор хранения.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proofErr w:type="spellStart"/>
      <w:r w:rsidRPr="00C33F9F">
        <w:t>Консенсуальные</w:t>
      </w:r>
      <w:proofErr w:type="spellEnd"/>
      <w:r w:rsidRPr="00C33F9F">
        <w:t xml:space="preserve"> договоры: купля-продажа.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Эвикция: понятие, основания применения. Защита сторон по договору купли-продажи.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proofErr w:type="spellStart"/>
      <w:r w:rsidRPr="00C33F9F">
        <w:t>Консенсуальные</w:t>
      </w:r>
      <w:proofErr w:type="spellEnd"/>
      <w:r w:rsidRPr="00C33F9F">
        <w:t xml:space="preserve"> договоры: договор найма вещей (аренды).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proofErr w:type="spellStart"/>
      <w:r w:rsidRPr="00C33F9F">
        <w:t>Консенсуальные</w:t>
      </w:r>
      <w:proofErr w:type="spellEnd"/>
      <w:r w:rsidRPr="00C33F9F">
        <w:t xml:space="preserve"> договоры: договор найма услуг.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proofErr w:type="spellStart"/>
      <w:r w:rsidRPr="00C33F9F">
        <w:t>Консенсуальные</w:t>
      </w:r>
      <w:proofErr w:type="spellEnd"/>
      <w:r w:rsidRPr="00C33F9F">
        <w:t xml:space="preserve"> договоры: договор найма работ (подряд).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proofErr w:type="spellStart"/>
      <w:r w:rsidRPr="00C33F9F">
        <w:t>Консенсуальные</w:t>
      </w:r>
      <w:proofErr w:type="spellEnd"/>
      <w:r w:rsidRPr="00C33F9F">
        <w:t xml:space="preserve"> договоры: договор товарищества.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proofErr w:type="spellStart"/>
      <w:r w:rsidRPr="00C33F9F">
        <w:t>Консенсуальные</w:t>
      </w:r>
      <w:proofErr w:type="spellEnd"/>
      <w:r w:rsidRPr="00C33F9F">
        <w:t xml:space="preserve"> договоры: договор поручения.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Безыменные договоры: понятие, виды.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Неформальные соглашения: понятие, виды.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Соглашение о дарении. Ограничения дарения.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proofErr w:type="spellStart"/>
      <w:r w:rsidRPr="00C33F9F">
        <w:t>Квазиконтракты</w:t>
      </w:r>
      <w:proofErr w:type="spellEnd"/>
      <w:r w:rsidRPr="00C33F9F">
        <w:t>: понятие, основания возникновения, виды. Ведение чужих дел без поручения.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Обязательства из неосновательного обогащения.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 xml:space="preserve">Деликты как источники обязательств: понятие, виды </w:t>
      </w:r>
      <w:proofErr w:type="gramStart"/>
      <w:r w:rsidRPr="00C33F9F">
        <w:t xml:space="preserve">( </w:t>
      </w:r>
      <w:proofErr w:type="gramEnd"/>
      <w:r w:rsidRPr="00C33F9F">
        <w:t>частная месть, композиция, публичные и частные деликты).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lastRenderedPageBreak/>
        <w:t>Обязательства из деликтов: понятие, виды, срок действия.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 xml:space="preserve">Деликты по </w:t>
      </w:r>
      <w:proofErr w:type="spellStart"/>
      <w:r w:rsidRPr="00C33F9F">
        <w:t>преторскому</w:t>
      </w:r>
      <w:proofErr w:type="spellEnd"/>
      <w:r w:rsidRPr="00C33F9F">
        <w:t xml:space="preserve"> праву.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proofErr w:type="spellStart"/>
      <w:r w:rsidRPr="00C33F9F">
        <w:t>Квазиделикты</w:t>
      </w:r>
      <w:proofErr w:type="spellEnd"/>
      <w:r w:rsidRPr="00C33F9F">
        <w:t>: понятие, виды, особенности исковой защиты.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Общие положения наследственного права: понятие, наследственные правоотношения, наследственная масса, способы наследования, наследники.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Особенности наследования по цивильному праву.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 xml:space="preserve">Особенности наследования по </w:t>
      </w:r>
      <w:proofErr w:type="spellStart"/>
      <w:r w:rsidRPr="00C33F9F">
        <w:t>преторскому</w:t>
      </w:r>
      <w:proofErr w:type="spellEnd"/>
      <w:r w:rsidRPr="00C33F9F">
        <w:t xml:space="preserve"> праву.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Особенности наследования по императорскому праву.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Наследование по завещанию. Виды завещаний.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Необходимое наследование. Наследственная  трансмиссия.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 xml:space="preserve">Завещательный отказ: понятие, формы установления. 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Юридические факты в системе римского частного права.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Элементы (реквизиты) сделок.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Понятие и виды дееспособности римских граждан. Основания ограничения дееспособности.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Возникновение и развитие института судебного представительства.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 xml:space="preserve">Древнеримские юридические школы: </w:t>
      </w:r>
      <w:proofErr w:type="spellStart"/>
      <w:r w:rsidRPr="00C33F9F">
        <w:t>сабинианская</w:t>
      </w:r>
      <w:proofErr w:type="spellEnd"/>
      <w:r w:rsidRPr="00C33F9F">
        <w:t xml:space="preserve"> и </w:t>
      </w:r>
      <w:proofErr w:type="spellStart"/>
      <w:r w:rsidRPr="00C33F9F">
        <w:t>прокулианская</w:t>
      </w:r>
      <w:proofErr w:type="spellEnd"/>
      <w:r w:rsidRPr="00C33F9F">
        <w:t>.</w:t>
      </w:r>
    </w:p>
    <w:p w:rsidR="00EE44BB" w:rsidRPr="00C33F9F" w:rsidRDefault="00EE44BB" w:rsidP="00EE44BB">
      <w:pPr>
        <w:numPr>
          <w:ilvl w:val="0"/>
          <w:numId w:val="1"/>
        </w:numPr>
        <w:ind w:left="0" w:firstLine="0"/>
        <w:jc w:val="both"/>
      </w:pPr>
      <w:r w:rsidRPr="00C33F9F">
        <w:t>Фидеикомиссы: понятие, юридическая сила, виды.</w:t>
      </w:r>
    </w:p>
    <w:p w:rsidR="00566EA2" w:rsidRDefault="00566EA2" w:rsidP="00566EA2">
      <w:pPr>
        <w:pStyle w:val="a3"/>
        <w:ind w:left="675"/>
      </w:pPr>
    </w:p>
    <w:p w:rsidR="00566EA2" w:rsidRDefault="00566EA2" w:rsidP="00566EA2">
      <w:pPr>
        <w:pStyle w:val="a3"/>
        <w:ind w:left="675"/>
      </w:pPr>
    </w:p>
    <w:p w:rsidR="00566EA2" w:rsidRPr="00844847" w:rsidRDefault="00566EA2" w:rsidP="00566EA2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Т</w:t>
      </w:r>
      <w:r w:rsidRPr="00844847">
        <w:rPr>
          <w:b/>
          <w:sz w:val="28"/>
          <w:szCs w:val="28"/>
        </w:rPr>
        <w:t xml:space="preserve">есты по дисциплине </w:t>
      </w:r>
      <w:r>
        <w:rPr>
          <w:b/>
          <w:sz w:val="28"/>
          <w:szCs w:val="28"/>
        </w:rPr>
        <w:t>«Римское право»</w:t>
      </w:r>
    </w:p>
    <w:p w:rsidR="00566EA2" w:rsidRDefault="00566EA2" w:rsidP="00566EA2">
      <w:pPr>
        <w:pStyle w:val="a3"/>
        <w:ind w:left="675"/>
      </w:pPr>
    </w:p>
    <w:p w:rsidR="00566EA2" w:rsidRDefault="00566EA2" w:rsidP="00566EA2">
      <w:pPr>
        <w:pStyle w:val="a3"/>
        <w:ind w:left="675"/>
      </w:pPr>
      <w:r w:rsidRPr="00347C11">
        <w:t>1. Частное право</w:t>
      </w:r>
      <w:r>
        <w:t>:</w:t>
      </w:r>
    </w:p>
    <w:p w:rsidR="00566EA2" w:rsidRPr="00566EA2" w:rsidRDefault="00566EA2" w:rsidP="00566EA2">
      <w:pPr>
        <w:pStyle w:val="a3"/>
        <w:ind w:left="675"/>
      </w:pPr>
      <w:r w:rsidRPr="00566EA2">
        <w:t>А) защищает интересы частных лиц;</w:t>
      </w:r>
    </w:p>
    <w:p w:rsidR="00566EA2" w:rsidRDefault="00566EA2" w:rsidP="00566EA2">
      <w:pPr>
        <w:pStyle w:val="a3"/>
        <w:ind w:left="675"/>
      </w:pPr>
      <w:r>
        <w:t>Б) регулирует отношения между государством и его органами;</w:t>
      </w:r>
    </w:p>
    <w:p w:rsidR="00566EA2" w:rsidRDefault="00566EA2" w:rsidP="00566EA2">
      <w:pPr>
        <w:pStyle w:val="a3"/>
        <w:ind w:left="675"/>
      </w:pPr>
      <w:r>
        <w:t>В) регулирует отношения между государственными органами и частными лицами;</w:t>
      </w:r>
    </w:p>
    <w:p w:rsidR="00566EA2" w:rsidRDefault="00566EA2" w:rsidP="00566EA2">
      <w:pPr>
        <w:pStyle w:val="a3"/>
        <w:ind w:left="675"/>
      </w:pPr>
      <w:r>
        <w:t>Г) охраняет интересы государства.</w:t>
      </w:r>
    </w:p>
    <w:p w:rsidR="00566EA2" w:rsidRDefault="00566EA2" w:rsidP="00566EA2">
      <w:pPr>
        <w:pStyle w:val="a3"/>
        <w:ind w:left="675"/>
      </w:pPr>
      <w:r>
        <w:t>2. Нормы публичного права носят:</w:t>
      </w:r>
    </w:p>
    <w:p w:rsidR="00566EA2" w:rsidRPr="00566EA2" w:rsidRDefault="00566EA2" w:rsidP="00566EA2">
      <w:pPr>
        <w:pStyle w:val="a3"/>
        <w:ind w:left="675"/>
      </w:pPr>
      <w:r w:rsidRPr="00566EA2">
        <w:t>А) императивный характер;</w:t>
      </w:r>
    </w:p>
    <w:p w:rsidR="00566EA2" w:rsidRDefault="00566EA2" w:rsidP="00566EA2">
      <w:pPr>
        <w:pStyle w:val="a3"/>
        <w:ind w:left="675"/>
      </w:pPr>
      <w:r>
        <w:t>Б) диспозитивный характер;</w:t>
      </w:r>
    </w:p>
    <w:p w:rsidR="00566EA2" w:rsidRDefault="00566EA2" w:rsidP="00566EA2">
      <w:pPr>
        <w:pStyle w:val="a3"/>
        <w:ind w:left="675"/>
      </w:pPr>
      <w:r>
        <w:t>В) волевой характер.</w:t>
      </w:r>
    </w:p>
    <w:p w:rsidR="00566EA2" w:rsidRDefault="00566EA2" w:rsidP="00566EA2">
      <w:pPr>
        <w:pStyle w:val="a3"/>
        <w:ind w:left="675"/>
      </w:pPr>
      <w:r>
        <w:t>3. Предмет римского права – это:</w:t>
      </w:r>
    </w:p>
    <w:p w:rsidR="00566EA2" w:rsidRDefault="00566EA2" w:rsidP="00566EA2">
      <w:pPr>
        <w:pStyle w:val="a3"/>
        <w:ind w:left="675"/>
      </w:pPr>
      <w:r>
        <w:t>А) отношения между государством и частными лицами, урегулированные соответствующими правовыми нормами;</w:t>
      </w:r>
    </w:p>
    <w:p w:rsidR="00566EA2" w:rsidRPr="00566EA2" w:rsidRDefault="00566EA2" w:rsidP="00566EA2">
      <w:pPr>
        <w:pStyle w:val="a3"/>
        <w:ind w:left="675"/>
      </w:pPr>
      <w:r w:rsidRPr="00566EA2">
        <w:t>Б)  отношения между частными лицами, урегулированные соответствующими правовыми нормами;</w:t>
      </w:r>
    </w:p>
    <w:p w:rsidR="00566EA2" w:rsidRDefault="00566EA2" w:rsidP="00566EA2">
      <w:pPr>
        <w:pStyle w:val="a3"/>
        <w:ind w:left="675"/>
      </w:pPr>
      <w:r>
        <w:t>В) отношения между определенными государственными органами и частными лицами, урегулированные соответствующими правовыми нормами.</w:t>
      </w:r>
    </w:p>
    <w:p w:rsidR="00566EA2" w:rsidRDefault="00566EA2" w:rsidP="00566EA2">
      <w:pPr>
        <w:pStyle w:val="a3"/>
        <w:ind w:left="675"/>
      </w:pPr>
      <w:r>
        <w:t>4. В систему частного права входят (указать все  варианты):</w:t>
      </w:r>
    </w:p>
    <w:p w:rsidR="00566EA2" w:rsidRPr="00566EA2" w:rsidRDefault="00566EA2" w:rsidP="00566EA2">
      <w:pPr>
        <w:pStyle w:val="a3"/>
        <w:ind w:left="675"/>
      </w:pPr>
      <w:r w:rsidRPr="00566EA2">
        <w:t>А) цивильное право;</w:t>
      </w:r>
    </w:p>
    <w:p w:rsidR="00566EA2" w:rsidRPr="00566EA2" w:rsidRDefault="00566EA2" w:rsidP="00566EA2">
      <w:pPr>
        <w:pStyle w:val="a3"/>
        <w:ind w:left="675"/>
      </w:pPr>
      <w:r w:rsidRPr="00566EA2">
        <w:t xml:space="preserve">Б) </w:t>
      </w:r>
      <w:proofErr w:type="spellStart"/>
      <w:r w:rsidRPr="00566EA2">
        <w:t>преторское</w:t>
      </w:r>
      <w:proofErr w:type="spellEnd"/>
      <w:r w:rsidRPr="00566EA2">
        <w:t xml:space="preserve"> право;</w:t>
      </w:r>
    </w:p>
    <w:p w:rsidR="00566EA2" w:rsidRPr="00566EA2" w:rsidRDefault="00566EA2" w:rsidP="00566EA2">
      <w:pPr>
        <w:pStyle w:val="a3"/>
        <w:ind w:left="675"/>
      </w:pPr>
      <w:r w:rsidRPr="00566EA2">
        <w:t>В) право справедливости;</w:t>
      </w:r>
    </w:p>
    <w:p w:rsidR="00566EA2" w:rsidRPr="00566EA2" w:rsidRDefault="00566EA2" w:rsidP="00566EA2">
      <w:pPr>
        <w:pStyle w:val="a3"/>
        <w:ind w:left="675"/>
      </w:pPr>
      <w:r w:rsidRPr="00566EA2">
        <w:t>Г) естественное право;</w:t>
      </w:r>
    </w:p>
    <w:p w:rsidR="00566EA2" w:rsidRPr="00566EA2" w:rsidRDefault="00566EA2" w:rsidP="00566EA2">
      <w:pPr>
        <w:pStyle w:val="a3"/>
        <w:ind w:left="675"/>
      </w:pPr>
      <w:r w:rsidRPr="00566EA2">
        <w:t>Д) право народов;</w:t>
      </w:r>
    </w:p>
    <w:p w:rsidR="00566EA2" w:rsidRDefault="00566EA2" w:rsidP="00566EA2">
      <w:pPr>
        <w:pStyle w:val="a3"/>
        <w:ind w:left="675"/>
      </w:pPr>
      <w:r>
        <w:t>Е) провинциальное право.</w:t>
      </w:r>
    </w:p>
    <w:p w:rsidR="00566EA2" w:rsidRDefault="00566EA2" w:rsidP="00566EA2">
      <w:pPr>
        <w:pStyle w:val="a3"/>
        <w:ind w:left="675"/>
      </w:pPr>
      <w:r>
        <w:t>5. К источникам римского права относят (указать все  варианты):</w:t>
      </w:r>
    </w:p>
    <w:p w:rsidR="00566EA2" w:rsidRPr="00566EA2" w:rsidRDefault="00566EA2" w:rsidP="00566EA2">
      <w:pPr>
        <w:pStyle w:val="a3"/>
        <w:ind w:left="675"/>
      </w:pPr>
      <w:r w:rsidRPr="00566EA2">
        <w:t>А) эдикты магистратов;</w:t>
      </w:r>
    </w:p>
    <w:p w:rsidR="00566EA2" w:rsidRPr="00566EA2" w:rsidRDefault="00566EA2" w:rsidP="00566EA2">
      <w:pPr>
        <w:pStyle w:val="a3"/>
        <w:ind w:left="675"/>
      </w:pPr>
      <w:r w:rsidRPr="00566EA2">
        <w:t>Б) обычное право;</w:t>
      </w:r>
    </w:p>
    <w:p w:rsidR="00566EA2" w:rsidRDefault="00566EA2" w:rsidP="00566EA2">
      <w:pPr>
        <w:pStyle w:val="a3"/>
        <w:ind w:left="675"/>
      </w:pPr>
      <w:r>
        <w:t>В) плебисциты;</w:t>
      </w:r>
    </w:p>
    <w:p w:rsidR="00566EA2" w:rsidRDefault="00566EA2" w:rsidP="00566EA2">
      <w:pPr>
        <w:pStyle w:val="a3"/>
        <w:ind w:left="675"/>
      </w:pPr>
      <w:r>
        <w:t>г) императорские конституции;</w:t>
      </w:r>
    </w:p>
    <w:p w:rsidR="00566EA2" w:rsidRPr="00566EA2" w:rsidRDefault="00566EA2" w:rsidP="00566EA2">
      <w:pPr>
        <w:pStyle w:val="a3"/>
        <w:ind w:left="675"/>
      </w:pPr>
      <w:r w:rsidRPr="00566EA2">
        <w:t>д) юридическая практика;</w:t>
      </w:r>
    </w:p>
    <w:p w:rsidR="00566EA2" w:rsidRPr="00566EA2" w:rsidRDefault="00566EA2" w:rsidP="00566EA2">
      <w:pPr>
        <w:pStyle w:val="a3"/>
        <w:ind w:left="675"/>
      </w:pPr>
      <w:r w:rsidRPr="00566EA2">
        <w:t>е) законы.</w:t>
      </w:r>
      <w:r w:rsidRPr="00566EA2">
        <w:tab/>
      </w:r>
    </w:p>
    <w:p w:rsidR="00566EA2" w:rsidRDefault="00566EA2" w:rsidP="00566EA2">
      <w:pPr>
        <w:pStyle w:val="a3"/>
        <w:ind w:left="675"/>
      </w:pPr>
      <w:r w:rsidRPr="00F862DD">
        <w:lastRenderedPageBreak/>
        <w:t xml:space="preserve">6. </w:t>
      </w:r>
      <w:r>
        <w:t xml:space="preserve">Обычай – это юридическая норма, основанная </w:t>
      </w:r>
      <w:proofErr w:type="gramStart"/>
      <w:r>
        <w:t>на</w:t>
      </w:r>
      <w:proofErr w:type="gramEnd"/>
      <w:r>
        <w:t>:</w:t>
      </w:r>
    </w:p>
    <w:p w:rsidR="00566EA2" w:rsidRDefault="00566EA2" w:rsidP="00566EA2">
      <w:pPr>
        <w:pStyle w:val="a3"/>
        <w:ind w:left="675"/>
      </w:pPr>
      <w:r>
        <w:t xml:space="preserve">А) прямом </w:t>
      </w:r>
      <w:proofErr w:type="gramStart"/>
      <w:r>
        <w:t>предписании</w:t>
      </w:r>
      <w:proofErr w:type="gramEnd"/>
      <w:r>
        <w:t xml:space="preserve"> императора;</w:t>
      </w:r>
    </w:p>
    <w:p w:rsidR="00566EA2" w:rsidRPr="00566EA2" w:rsidRDefault="00566EA2" w:rsidP="00566EA2">
      <w:pPr>
        <w:pStyle w:val="a3"/>
        <w:ind w:left="675"/>
      </w:pPr>
      <w:r w:rsidRPr="00566EA2">
        <w:t xml:space="preserve">Б) долговременном и частом </w:t>
      </w:r>
      <w:proofErr w:type="gramStart"/>
      <w:r w:rsidRPr="00566EA2">
        <w:t>повторении</w:t>
      </w:r>
      <w:proofErr w:type="gramEnd"/>
      <w:r w:rsidRPr="00566EA2">
        <w:t>;</w:t>
      </w:r>
    </w:p>
    <w:p w:rsidR="00566EA2" w:rsidRDefault="00566EA2" w:rsidP="00566EA2">
      <w:pPr>
        <w:pStyle w:val="a3"/>
        <w:ind w:left="675"/>
      </w:pPr>
      <w:r>
        <w:t xml:space="preserve">В) </w:t>
      </w:r>
      <w:proofErr w:type="gramStart"/>
      <w:r>
        <w:t>решениях</w:t>
      </w:r>
      <w:proofErr w:type="gramEnd"/>
      <w:r>
        <w:t xml:space="preserve">, принятых органами государственной власти. </w:t>
      </w:r>
    </w:p>
    <w:p w:rsidR="00566EA2" w:rsidRDefault="00566EA2" w:rsidP="00566EA2">
      <w:pPr>
        <w:pStyle w:val="a3"/>
        <w:ind w:left="675"/>
      </w:pPr>
      <w:r>
        <w:t>7. К императорским конституциям относились:</w:t>
      </w:r>
    </w:p>
    <w:p w:rsidR="00566EA2" w:rsidRDefault="00566EA2" w:rsidP="00566EA2">
      <w:pPr>
        <w:pStyle w:val="a3"/>
        <w:ind w:left="675"/>
      </w:pPr>
      <w:r>
        <w:t xml:space="preserve">           А) рескрипты, декреты, эдикты, </w:t>
      </w:r>
      <w:proofErr w:type="spellStart"/>
      <w:r>
        <w:t>сенатусконсульты</w:t>
      </w:r>
      <w:proofErr w:type="spellEnd"/>
      <w:r>
        <w:t>;</w:t>
      </w:r>
    </w:p>
    <w:p w:rsidR="00566EA2" w:rsidRPr="00F862DD" w:rsidRDefault="00566EA2" w:rsidP="00566EA2">
      <w:pPr>
        <w:pStyle w:val="a3"/>
        <w:ind w:left="675"/>
      </w:pPr>
      <w:r>
        <w:t>Б) мандаты, рескрипты, эпистолы, эдикты;</w:t>
      </w:r>
    </w:p>
    <w:p w:rsidR="00566EA2" w:rsidRPr="00566EA2" w:rsidRDefault="00566EA2" w:rsidP="00566EA2">
      <w:pPr>
        <w:pStyle w:val="a3"/>
        <w:ind w:left="675"/>
      </w:pPr>
      <w:r w:rsidRPr="00566EA2">
        <w:t>В) мандаты, рескрипты, декреты, эдикты;</w:t>
      </w:r>
    </w:p>
    <w:p w:rsidR="00566EA2" w:rsidRDefault="00566EA2" w:rsidP="00566EA2">
      <w:pPr>
        <w:pStyle w:val="a3"/>
        <w:ind w:left="675"/>
      </w:pPr>
      <w:r>
        <w:t>Г) мандаты, формулы, декреты, эдикты.</w:t>
      </w:r>
    </w:p>
    <w:p w:rsidR="00566EA2" w:rsidRDefault="00566EA2" w:rsidP="00566EA2">
      <w:pPr>
        <w:pStyle w:val="a3"/>
        <w:ind w:left="675"/>
      </w:pPr>
      <w:r>
        <w:t>8. К формам юридической практики относились (указать все  варианты):</w:t>
      </w:r>
    </w:p>
    <w:p w:rsidR="00566EA2" w:rsidRPr="00566EA2" w:rsidRDefault="00566EA2" w:rsidP="00566EA2">
      <w:pPr>
        <w:pStyle w:val="a3"/>
        <w:ind w:left="675"/>
      </w:pPr>
      <w:r w:rsidRPr="00566EA2">
        <w:t>А) составление новых исков;</w:t>
      </w:r>
    </w:p>
    <w:p w:rsidR="00566EA2" w:rsidRPr="00566EA2" w:rsidRDefault="00566EA2" w:rsidP="00566EA2">
      <w:pPr>
        <w:pStyle w:val="a3"/>
        <w:ind w:left="675"/>
      </w:pPr>
      <w:r w:rsidRPr="00566EA2">
        <w:t>Б) судебное представительство;</w:t>
      </w:r>
    </w:p>
    <w:p w:rsidR="00566EA2" w:rsidRDefault="00566EA2" w:rsidP="00566EA2">
      <w:pPr>
        <w:pStyle w:val="a3"/>
        <w:ind w:left="675"/>
      </w:pPr>
      <w:r>
        <w:t>В) консультации по запросу императора;</w:t>
      </w:r>
    </w:p>
    <w:p w:rsidR="00566EA2" w:rsidRPr="00566EA2" w:rsidRDefault="00566EA2" w:rsidP="00566EA2">
      <w:pPr>
        <w:pStyle w:val="a3"/>
        <w:ind w:left="675"/>
      </w:pPr>
      <w:r w:rsidRPr="00566EA2">
        <w:t>Г) консультации по запросам частных лиц;</w:t>
      </w:r>
    </w:p>
    <w:p w:rsidR="00566EA2" w:rsidRPr="00566EA2" w:rsidRDefault="00566EA2" w:rsidP="00566EA2">
      <w:pPr>
        <w:pStyle w:val="a3"/>
        <w:ind w:left="675"/>
      </w:pPr>
      <w:r w:rsidRPr="00566EA2">
        <w:t>Д) научно-литературная деятельность.</w:t>
      </w:r>
    </w:p>
    <w:p w:rsidR="00566EA2" w:rsidRDefault="00566EA2" w:rsidP="00566EA2">
      <w:pPr>
        <w:pStyle w:val="a3"/>
        <w:ind w:left="675"/>
      </w:pPr>
      <w:r>
        <w:t>9. К видам рецепции относятся (указать все варианты):</w:t>
      </w:r>
    </w:p>
    <w:p w:rsidR="00566EA2" w:rsidRPr="00566EA2" w:rsidRDefault="00566EA2" w:rsidP="00566EA2">
      <w:pPr>
        <w:pStyle w:val="a3"/>
        <w:ind w:left="675"/>
      </w:pPr>
      <w:r w:rsidRPr="00566EA2">
        <w:t>А) прямая;</w:t>
      </w:r>
    </w:p>
    <w:p w:rsidR="00566EA2" w:rsidRPr="00566EA2" w:rsidRDefault="00566EA2" w:rsidP="00566EA2">
      <w:pPr>
        <w:pStyle w:val="a3"/>
        <w:ind w:left="675"/>
      </w:pPr>
      <w:r w:rsidRPr="00566EA2">
        <w:t>Б) производная;</w:t>
      </w:r>
    </w:p>
    <w:p w:rsidR="00566EA2" w:rsidRPr="00566EA2" w:rsidRDefault="00566EA2" w:rsidP="00566EA2">
      <w:pPr>
        <w:pStyle w:val="a3"/>
        <w:ind w:left="675"/>
      </w:pPr>
      <w:r w:rsidRPr="00566EA2">
        <w:t>В) явная;</w:t>
      </w:r>
    </w:p>
    <w:p w:rsidR="00566EA2" w:rsidRPr="00566EA2" w:rsidRDefault="00566EA2" w:rsidP="00566EA2">
      <w:pPr>
        <w:pStyle w:val="a3"/>
        <w:ind w:left="675"/>
      </w:pPr>
      <w:r w:rsidRPr="00566EA2">
        <w:t xml:space="preserve">Д) латентная; </w:t>
      </w:r>
    </w:p>
    <w:p w:rsidR="00566EA2" w:rsidRDefault="00566EA2" w:rsidP="00566EA2">
      <w:pPr>
        <w:pStyle w:val="a3"/>
        <w:ind w:left="675"/>
      </w:pPr>
      <w:r>
        <w:t xml:space="preserve">Е) простая; </w:t>
      </w:r>
    </w:p>
    <w:p w:rsidR="00566EA2" w:rsidRDefault="00566EA2" w:rsidP="00566EA2">
      <w:pPr>
        <w:pStyle w:val="a3"/>
        <w:ind w:left="675"/>
      </w:pPr>
      <w:r>
        <w:t>Ж) сложная.</w:t>
      </w:r>
    </w:p>
    <w:p w:rsidR="00566EA2" w:rsidRDefault="00566EA2" w:rsidP="00566EA2">
      <w:pPr>
        <w:pStyle w:val="a3"/>
        <w:ind w:left="675"/>
      </w:pPr>
      <w:r>
        <w:t>10. Различают следующие типы рецепции римского права (указать все  варианты):</w:t>
      </w:r>
    </w:p>
    <w:p w:rsidR="00566EA2" w:rsidRPr="00566EA2" w:rsidRDefault="00566EA2" w:rsidP="00566EA2">
      <w:pPr>
        <w:pStyle w:val="a3"/>
        <w:ind w:left="675"/>
      </w:pPr>
      <w:r w:rsidRPr="00566EA2">
        <w:t>А) византийская;</w:t>
      </w:r>
    </w:p>
    <w:p w:rsidR="00566EA2" w:rsidRPr="00566EA2" w:rsidRDefault="00566EA2" w:rsidP="00566EA2">
      <w:pPr>
        <w:pStyle w:val="a3"/>
        <w:ind w:left="675"/>
      </w:pPr>
      <w:r w:rsidRPr="00566EA2">
        <w:t>Б) континентальная;</w:t>
      </w:r>
    </w:p>
    <w:p w:rsidR="00566EA2" w:rsidRPr="00566EA2" w:rsidRDefault="00566EA2" w:rsidP="00566EA2">
      <w:pPr>
        <w:pStyle w:val="a3"/>
        <w:ind w:left="675"/>
      </w:pPr>
      <w:r w:rsidRPr="00566EA2">
        <w:t>В) англосаксонская;</w:t>
      </w:r>
    </w:p>
    <w:p w:rsidR="00566EA2" w:rsidRDefault="00566EA2" w:rsidP="00566EA2">
      <w:pPr>
        <w:pStyle w:val="a3"/>
        <w:ind w:left="675"/>
      </w:pPr>
      <w:r>
        <w:t xml:space="preserve">Д) латиноамериканская; </w:t>
      </w:r>
    </w:p>
    <w:p w:rsidR="00566EA2" w:rsidRDefault="00566EA2" w:rsidP="00566EA2">
      <w:pPr>
        <w:pStyle w:val="a3"/>
        <w:ind w:left="675"/>
      </w:pPr>
      <w:r>
        <w:t>е) восточноазиатская.</w:t>
      </w:r>
    </w:p>
    <w:p w:rsidR="00566EA2" w:rsidRDefault="00566EA2" w:rsidP="00566EA2">
      <w:pPr>
        <w:pStyle w:val="a3"/>
        <w:ind w:left="675"/>
      </w:pPr>
      <w:r>
        <w:t>11. В «Соборном уложении» 1649 г. были заимствованы нормы римского уголовного и гражданского права:</w:t>
      </w:r>
    </w:p>
    <w:p w:rsidR="00566EA2" w:rsidRPr="00566EA2" w:rsidRDefault="00566EA2" w:rsidP="00566EA2">
      <w:pPr>
        <w:pStyle w:val="a3"/>
        <w:ind w:left="675"/>
      </w:pPr>
      <w:r w:rsidRPr="00566EA2">
        <w:t xml:space="preserve">А) да; </w:t>
      </w:r>
    </w:p>
    <w:p w:rsidR="00566EA2" w:rsidRDefault="00566EA2" w:rsidP="00566EA2">
      <w:pPr>
        <w:pStyle w:val="a3"/>
        <w:ind w:left="675"/>
      </w:pPr>
      <w:r>
        <w:t>Б) нет.</w:t>
      </w:r>
    </w:p>
    <w:p w:rsidR="00566EA2" w:rsidRDefault="00566EA2" w:rsidP="00566EA2">
      <w:pPr>
        <w:pStyle w:val="a3"/>
        <w:ind w:left="675"/>
      </w:pPr>
      <w:r>
        <w:t xml:space="preserve">12. Какие отрасли права входят в </w:t>
      </w:r>
      <w:proofErr w:type="spellStart"/>
      <w:r>
        <w:t>пандектную</w:t>
      </w:r>
      <w:proofErr w:type="spellEnd"/>
      <w:r>
        <w:t xml:space="preserve"> систему (указать все  варианты):</w:t>
      </w:r>
    </w:p>
    <w:p w:rsidR="00566EA2" w:rsidRDefault="00566EA2" w:rsidP="00566EA2">
      <w:pPr>
        <w:pStyle w:val="a3"/>
        <w:ind w:left="675"/>
      </w:pPr>
      <w:r>
        <w:t>а) уголовное;</w:t>
      </w:r>
    </w:p>
    <w:p w:rsidR="00566EA2" w:rsidRPr="00566EA2" w:rsidRDefault="00566EA2" w:rsidP="00566EA2">
      <w:pPr>
        <w:pStyle w:val="a3"/>
        <w:ind w:left="675"/>
      </w:pPr>
      <w:r w:rsidRPr="00566EA2">
        <w:t>б) наследственное;</w:t>
      </w:r>
    </w:p>
    <w:p w:rsidR="00566EA2" w:rsidRPr="00566EA2" w:rsidRDefault="00566EA2" w:rsidP="00566EA2">
      <w:pPr>
        <w:pStyle w:val="a3"/>
        <w:ind w:left="675"/>
      </w:pPr>
      <w:r w:rsidRPr="00566EA2">
        <w:t>в) вещное;</w:t>
      </w:r>
    </w:p>
    <w:p w:rsidR="00566EA2" w:rsidRPr="00566EA2" w:rsidRDefault="00566EA2" w:rsidP="00566EA2">
      <w:pPr>
        <w:pStyle w:val="a3"/>
        <w:ind w:left="675"/>
      </w:pPr>
      <w:r w:rsidRPr="00566EA2">
        <w:t>г) обязательственное;</w:t>
      </w:r>
    </w:p>
    <w:p w:rsidR="00566EA2" w:rsidRDefault="00566EA2" w:rsidP="00566EA2">
      <w:pPr>
        <w:pStyle w:val="a3"/>
        <w:ind w:left="675"/>
      </w:pPr>
      <w:r>
        <w:t>д</w:t>
      </w:r>
      <w:r w:rsidRPr="00C77836">
        <w:t xml:space="preserve">) </w:t>
      </w:r>
      <w:proofErr w:type="spellStart"/>
      <w:r>
        <w:t>деликтное</w:t>
      </w:r>
      <w:proofErr w:type="spellEnd"/>
      <w:r>
        <w:t>;</w:t>
      </w:r>
    </w:p>
    <w:p w:rsidR="00566EA2" w:rsidRPr="00566EA2" w:rsidRDefault="00566EA2" w:rsidP="00566EA2">
      <w:pPr>
        <w:pStyle w:val="a3"/>
        <w:ind w:left="675"/>
      </w:pPr>
      <w:r w:rsidRPr="00566EA2">
        <w:t>е) семейное.</w:t>
      </w:r>
    </w:p>
    <w:p w:rsidR="00566EA2" w:rsidRDefault="00566EA2" w:rsidP="00566EA2">
      <w:pPr>
        <w:pStyle w:val="a3"/>
        <w:ind w:left="675"/>
      </w:pPr>
      <w:r>
        <w:t xml:space="preserve">13. </w:t>
      </w:r>
      <w:proofErr w:type="gramStart"/>
      <w:r>
        <w:t>Юридический</w:t>
      </w:r>
      <w:proofErr w:type="gramEnd"/>
      <w:r>
        <w:t xml:space="preserve"> факты – это:</w:t>
      </w:r>
    </w:p>
    <w:p w:rsidR="00566EA2" w:rsidRDefault="00566EA2" w:rsidP="00566EA2">
      <w:pPr>
        <w:pStyle w:val="a3"/>
        <w:ind w:left="675"/>
      </w:pPr>
      <w:r>
        <w:t>А) любое явление, порождающее права и обязанности;</w:t>
      </w:r>
    </w:p>
    <w:p w:rsidR="00566EA2" w:rsidRPr="00566EA2" w:rsidRDefault="00566EA2" w:rsidP="00566EA2">
      <w:pPr>
        <w:pStyle w:val="a3"/>
        <w:ind w:left="675"/>
      </w:pPr>
      <w:r w:rsidRPr="00566EA2">
        <w:t>Б)  действия и события, порождающие права и обязанности;</w:t>
      </w:r>
    </w:p>
    <w:p w:rsidR="00566EA2" w:rsidRDefault="00566EA2" w:rsidP="00566EA2">
      <w:pPr>
        <w:pStyle w:val="a3"/>
        <w:ind w:left="675"/>
      </w:pPr>
      <w:r>
        <w:t>В) только действия, порождающие права и обязанности.</w:t>
      </w:r>
    </w:p>
    <w:p w:rsidR="00566EA2" w:rsidRDefault="00566EA2" w:rsidP="00566EA2">
      <w:pPr>
        <w:pStyle w:val="a3"/>
        <w:ind w:left="675"/>
      </w:pPr>
      <w:r>
        <w:t>14. К реквизитам (необходимым элементам) сделки римляне относили:</w:t>
      </w:r>
    </w:p>
    <w:p w:rsidR="00566EA2" w:rsidRDefault="00566EA2" w:rsidP="00566EA2">
      <w:pPr>
        <w:pStyle w:val="a3"/>
        <w:ind w:left="675"/>
      </w:pPr>
      <w:r>
        <w:t xml:space="preserve"> А) сроки;</w:t>
      </w:r>
    </w:p>
    <w:p w:rsidR="00566EA2" w:rsidRDefault="00566EA2" w:rsidP="00566EA2">
      <w:pPr>
        <w:pStyle w:val="a3"/>
        <w:ind w:left="675"/>
      </w:pPr>
      <w:r>
        <w:t>Б) условия;</w:t>
      </w:r>
    </w:p>
    <w:p w:rsidR="00566EA2" w:rsidRPr="00566EA2" w:rsidRDefault="00566EA2" w:rsidP="00566EA2">
      <w:pPr>
        <w:pStyle w:val="a3"/>
        <w:ind w:left="675"/>
      </w:pPr>
      <w:r w:rsidRPr="00566EA2">
        <w:t>В) субъектов;</w:t>
      </w:r>
    </w:p>
    <w:p w:rsidR="00566EA2" w:rsidRPr="00566EA2" w:rsidRDefault="00566EA2" w:rsidP="00566EA2">
      <w:pPr>
        <w:pStyle w:val="a3"/>
        <w:ind w:left="675"/>
      </w:pPr>
      <w:r w:rsidRPr="00566EA2">
        <w:t>Г) форму волеизъявления;</w:t>
      </w:r>
    </w:p>
    <w:p w:rsidR="00566EA2" w:rsidRDefault="00566EA2" w:rsidP="00566EA2">
      <w:pPr>
        <w:pStyle w:val="a3"/>
        <w:ind w:left="675"/>
      </w:pPr>
      <w:r>
        <w:t>Д) основание заключения.</w:t>
      </w:r>
    </w:p>
    <w:p w:rsidR="00566EA2" w:rsidRPr="003F4771" w:rsidRDefault="00566EA2" w:rsidP="00566EA2">
      <w:pPr>
        <w:pStyle w:val="a3"/>
        <w:ind w:left="675"/>
      </w:pPr>
      <w:r>
        <w:t>15. К дополнительным (акцидентным) элементам сделки римляне относили:</w:t>
      </w:r>
    </w:p>
    <w:p w:rsidR="00566EA2" w:rsidRPr="00566EA2" w:rsidRDefault="00566EA2" w:rsidP="00566EA2">
      <w:pPr>
        <w:pStyle w:val="a3"/>
        <w:ind w:left="675"/>
      </w:pPr>
      <w:r w:rsidRPr="00566EA2">
        <w:t>А) сроки;</w:t>
      </w:r>
    </w:p>
    <w:p w:rsidR="00566EA2" w:rsidRPr="00566EA2" w:rsidRDefault="00566EA2" w:rsidP="00566EA2">
      <w:pPr>
        <w:pStyle w:val="a3"/>
        <w:ind w:left="675"/>
      </w:pPr>
      <w:r w:rsidRPr="00566EA2">
        <w:t>Б) условия;</w:t>
      </w:r>
    </w:p>
    <w:p w:rsidR="00566EA2" w:rsidRPr="00956F90" w:rsidRDefault="00566EA2" w:rsidP="00566EA2">
      <w:pPr>
        <w:pStyle w:val="a3"/>
        <w:ind w:left="675"/>
      </w:pPr>
      <w:r w:rsidRPr="00956F90">
        <w:lastRenderedPageBreak/>
        <w:t>В) субъектов;</w:t>
      </w:r>
    </w:p>
    <w:p w:rsidR="00566EA2" w:rsidRPr="00956F90" w:rsidRDefault="00566EA2" w:rsidP="00566EA2">
      <w:pPr>
        <w:pStyle w:val="a3"/>
        <w:ind w:left="675"/>
      </w:pPr>
      <w:r w:rsidRPr="00956F90">
        <w:t>Г) форму волеизъявления;</w:t>
      </w:r>
    </w:p>
    <w:p w:rsidR="00566EA2" w:rsidRDefault="00566EA2" w:rsidP="00566EA2">
      <w:pPr>
        <w:pStyle w:val="a3"/>
        <w:ind w:left="675"/>
      </w:pPr>
      <w:r>
        <w:t>Д) основание заключения.</w:t>
      </w:r>
    </w:p>
    <w:p w:rsidR="00566EA2" w:rsidRDefault="00566EA2" w:rsidP="00566EA2">
      <w:pPr>
        <w:pStyle w:val="a3"/>
        <w:ind w:left="675"/>
      </w:pPr>
      <w:r>
        <w:t>16.  Ретроактивное условие сделки – это:</w:t>
      </w:r>
    </w:p>
    <w:p w:rsidR="00566EA2" w:rsidRDefault="00566EA2" w:rsidP="00566EA2">
      <w:pPr>
        <w:pStyle w:val="a3"/>
        <w:ind w:left="675"/>
      </w:pPr>
      <w:r>
        <w:t>А) вступление сделки в силу с момента реализации условия;</w:t>
      </w:r>
    </w:p>
    <w:p w:rsidR="00566EA2" w:rsidRPr="00566EA2" w:rsidRDefault="00566EA2" w:rsidP="00566EA2">
      <w:pPr>
        <w:pStyle w:val="a3"/>
        <w:ind w:left="675"/>
      </w:pPr>
      <w:r w:rsidRPr="00566EA2">
        <w:t>Б) вступление сделки в силу с момента ее заключения.</w:t>
      </w:r>
    </w:p>
    <w:p w:rsidR="00566EA2" w:rsidRDefault="00566EA2" w:rsidP="00566EA2">
      <w:pPr>
        <w:pStyle w:val="a3"/>
        <w:ind w:left="675"/>
      </w:pPr>
      <w:r>
        <w:t>17.  Произвольное (</w:t>
      </w:r>
      <w:proofErr w:type="spellStart"/>
      <w:r>
        <w:t>потестативное</w:t>
      </w:r>
      <w:proofErr w:type="spellEnd"/>
      <w:r>
        <w:t>) условие сделки – это:</w:t>
      </w:r>
    </w:p>
    <w:p w:rsidR="00566EA2" w:rsidRDefault="00566EA2" w:rsidP="00566EA2">
      <w:pPr>
        <w:pStyle w:val="a3"/>
        <w:ind w:left="675"/>
      </w:pPr>
      <w:r>
        <w:t>А) эффект сделки зависит от наступления какого-либо события в будущем;</w:t>
      </w:r>
    </w:p>
    <w:p w:rsidR="00566EA2" w:rsidRPr="00566EA2" w:rsidRDefault="00566EA2" w:rsidP="00566EA2">
      <w:pPr>
        <w:pStyle w:val="a3"/>
        <w:ind w:left="675"/>
      </w:pPr>
      <w:r w:rsidRPr="00566EA2">
        <w:t>Б) наступление события зависит от субъективных действий сторон;</w:t>
      </w:r>
    </w:p>
    <w:p w:rsidR="00566EA2" w:rsidRDefault="00566EA2" w:rsidP="00566EA2">
      <w:pPr>
        <w:pStyle w:val="a3"/>
        <w:ind w:left="675"/>
      </w:pPr>
      <w:r>
        <w:t>В) эффект сделки связан с наступлением события, совершенно не зависящего от воли сторон.</w:t>
      </w:r>
    </w:p>
    <w:p w:rsidR="00566EA2" w:rsidRDefault="00566EA2" w:rsidP="00566EA2">
      <w:pPr>
        <w:pStyle w:val="a3"/>
        <w:ind w:left="675"/>
      </w:pPr>
      <w:r>
        <w:t>18. Осуществление права – это совершение лицом действий, направленных на (указать все  варианты):</w:t>
      </w:r>
    </w:p>
    <w:p w:rsidR="00566EA2" w:rsidRPr="00566EA2" w:rsidRDefault="00566EA2" w:rsidP="00566EA2">
      <w:pPr>
        <w:pStyle w:val="a3"/>
        <w:ind w:left="675"/>
      </w:pPr>
      <w:r w:rsidRPr="00566EA2">
        <w:t xml:space="preserve">А) удовлетворение его положительного </w:t>
      </w:r>
      <w:r w:rsidRPr="00566EA2">
        <w:tab/>
        <w:t>интереса;</w:t>
      </w:r>
    </w:p>
    <w:p w:rsidR="00566EA2" w:rsidRPr="00566EA2" w:rsidRDefault="00566EA2" w:rsidP="00566EA2">
      <w:pPr>
        <w:pStyle w:val="a3"/>
        <w:ind w:left="675"/>
      </w:pPr>
      <w:r w:rsidRPr="00566EA2">
        <w:t>Б) защиту его прав;</w:t>
      </w:r>
    </w:p>
    <w:p w:rsidR="00566EA2" w:rsidRPr="00566EA2" w:rsidRDefault="00566EA2" w:rsidP="00566EA2">
      <w:pPr>
        <w:pStyle w:val="a3"/>
        <w:ind w:left="675"/>
      </w:pPr>
      <w:r w:rsidRPr="00566EA2">
        <w:t>В) противодействие нарушениям прав;</w:t>
      </w:r>
    </w:p>
    <w:p w:rsidR="00566EA2" w:rsidRDefault="00566EA2" w:rsidP="00566EA2">
      <w:pPr>
        <w:pStyle w:val="a3"/>
        <w:ind w:left="675"/>
      </w:pPr>
      <w:r>
        <w:t>Г) установление границ осуществления прав.</w:t>
      </w:r>
    </w:p>
    <w:p w:rsidR="00566EA2" w:rsidRDefault="00566EA2" w:rsidP="00566EA2">
      <w:pPr>
        <w:pStyle w:val="a3"/>
        <w:ind w:left="675"/>
      </w:pPr>
      <w:r>
        <w:t>19. Конкуренция исков заключается в следующем:</w:t>
      </w:r>
    </w:p>
    <w:p w:rsidR="00566EA2" w:rsidRDefault="00566EA2" w:rsidP="00566EA2">
      <w:pPr>
        <w:pStyle w:val="a3"/>
        <w:ind w:left="675"/>
      </w:pPr>
      <w:r>
        <w:t>А) одно лицо располагает несколькими исками против другого лица;</w:t>
      </w:r>
    </w:p>
    <w:p w:rsidR="00566EA2" w:rsidRDefault="00566EA2" w:rsidP="00566EA2">
      <w:pPr>
        <w:pStyle w:val="a3"/>
        <w:ind w:left="675"/>
      </w:pPr>
      <w:r>
        <w:t>Б) несколько лиц располагают несколькими исками против нескольких лиц;</w:t>
      </w:r>
    </w:p>
    <w:p w:rsidR="00566EA2" w:rsidRDefault="00566EA2" w:rsidP="00566EA2">
      <w:pPr>
        <w:pStyle w:val="a3"/>
        <w:ind w:left="675"/>
      </w:pPr>
      <w:r>
        <w:t>В) одно лицо располагает несколькими исками против нескольких лиц;</w:t>
      </w:r>
    </w:p>
    <w:p w:rsidR="00566EA2" w:rsidRDefault="00566EA2" w:rsidP="00566EA2">
      <w:pPr>
        <w:pStyle w:val="a3"/>
        <w:ind w:left="675"/>
      </w:pPr>
      <w:r>
        <w:t>Г) несколько лиц располагает несколькими исками против одного лица;</w:t>
      </w:r>
    </w:p>
    <w:p w:rsidR="00566EA2" w:rsidRPr="00566EA2" w:rsidRDefault="00566EA2" w:rsidP="00566EA2">
      <w:pPr>
        <w:pStyle w:val="a3"/>
        <w:ind w:left="675"/>
      </w:pPr>
      <w:r w:rsidRPr="00566EA2">
        <w:t>Д) одно или несколько лиц располагают несколькими исками против одного или нескольких лиц.</w:t>
      </w:r>
    </w:p>
    <w:p w:rsidR="00566EA2" w:rsidRDefault="00566EA2" w:rsidP="00566EA2">
      <w:pPr>
        <w:pStyle w:val="a3"/>
        <w:ind w:left="675"/>
      </w:pPr>
      <w:r>
        <w:t>20. Засвидетельствование спора завершало:</w:t>
      </w:r>
    </w:p>
    <w:p w:rsidR="00566EA2" w:rsidRPr="00566EA2" w:rsidRDefault="00566EA2" w:rsidP="00566EA2">
      <w:pPr>
        <w:pStyle w:val="a3"/>
        <w:ind w:left="675"/>
      </w:pPr>
      <w:r w:rsidRPr="00566EA2">
        <w:t xml:space="preserve">А) стадию </w:t>
      </w:r>
      <w:proofErr w:type="spellStart"/>
      <w:r w:rsidRPr="00566EA2">
        <w:t>in</w:t>
      </w:r>
      <w:proofErr w:type="spellEnd"/>
      <w:r w:rsidRPr="00566EA2">
        <w:t xml:space="preserve"> </w:t>
      </w:r>
      <w:proofErr w:type="spellStart"/>
      <w:r w:rsidRPr="00566EA2">
        <w:t>iure</w:t>
      </w:r>
      <w:proofErr w:type="spellEnd"/>
      <w:r w:rsidRPr="00566EA2">
        <w:t>;</w:t>
      </w:r>
    </w:p>
    <w:p w:rsidR="00566EA2" w:rsidRDefault="00566EA2" w:rsidP="00566EA2">
      <w:pPr>
        <w:pStyle w:val="a3"/>
        <w:ind w:left="675"/>
      </w:pPr>
      <w:r>
        <w:t>Б</w:t>
      </w:r>
      <w:r w:rsidRPr="00C77836">
        <w:t xml:space="preserve">) </w:t>
      </w:r>
      <w:r>
        <w:t>стадию</w:t>
      </w:r>
      <w:r w:rsidRPr="00C77836">
        <w:t xml:space="preserve"> </w:t>
      </w:r>
      <w:proofErr w:type="spellStart"/>
      <w:r w:rsidRPr="00566EA2">
        <w:t>in</w:t>
      </w:r>
      <w:proofErr w:type="spellEnd"/>
      <w:r w:rsidRPr="00C77836">
        <w:t xml:space="preserve"> </w:t>
      </w:r>
      <w:proofErr w:type="spellStart"/>
      <w:r w:rsidRPr="00566EA2">
        <w:t>iudicio</w:t>
      </w:r>
      <w:proofErr w:type="spellEnd"/>
      <w:r w:rsidRPr="00C77836">
        <w:t>.</w:t>
      </w:r>
      <w:r w:rsidRPr="00C77836">
        <w:tab/>
      </w:r>
    </w:p>
    <w:p w:rsidR="00566EA2" w:rsidRDefault="00566EA2" w:rsidP="00566EA2">
      <w:pPr>
        <w:pStyle w:val="a3"/>
        <w:ind w:left="675"/>
      </w:pPr>
      <w:r>
        <w:t xml:space="preserve">21. Допускалось ли по закону </w:t>
      </w:r>
      <w:proofErr w:type="spellStart"/>
      <w:r>
        <w:t>Тостимея</w:t>
      </w:r>
      <w:proofErr w:type="spellEnd"/>
      <w:r>
        <w:t xml:space="preserve"> представительство в суде за лиц, попавших в плен, или отсутствующих по делам государства?:</w:t>
      </w:r>
    </w:p>
    <w:p w:rsidR="00566EA2" w:rsidRPr="00566EA2" w:rsidRDefault="00566EA2" w:rsidP="00566EA2">
      <w:pPr>
        <w:pStyle w:val="a3"/>
        <w:ind w:left="675"/>
      </w:pPr>
      <w:r w:rsidRPr="00566EA2">
        <w:t>А) да;</w:t>
      </w:r>
    </w:p>
    <w:p w:rsidR="00566EA2" w:rsidRDefault="00566EA2" w:rsidP="00566EA2">
      <w:pPr>
        <w:pStyle w:val="a3"/>
        <w:ind w:left="675"/>
      </w:pPr>
      <w:r>
        <w:t>Б) нет.</w:t>
      </w:r>
    </w:p>
    <w:p w:rsidR="00566EA2" w:rsidRDefault="00566EA2" w:rsidP="00566EA2">
      <w:pPr>
        <w:pStyle w:val="a3"/>
        <w:ind w:left="675"/>
      </w:pPr>
      <w:r>
        <w:t>22. Судебная формула имела фиксированное содержание</w:t>
      </w:r>
      <w:proofErr w:type="gramStart"/>
      <w:r>
        <w:t xml:space="preserve"> ?</w:t>
      </w:r>
      <w:proofErr w:type="gramEnd"/>
      <w:r>
        <w:t>:</w:t>
      </w:r>
    </w:p>
    <w:p w:rsidR="00566EA2" w:rsidRPr="00566EA2" w:rsidRDefault="00566EA2" w:rsidP="00566EA2">
      <w:pPr>
        <w:pStyle w:val="a3"/>
        <w:ind w:left="675"/>
      </w:pPr>
      <w:r w:rsidRPr="00566EA2">
        <w:t xml:space="preserve">А) да; </w:t>
      </w:r>
    </w:p>
    <w:p w:rsidR="00566EA2" w:rsidRDefault="00566EA2" w:rsidP="00566EA2">
      <w:pPr>
        <w:pStyle w:val="a3"/>
        <w:ind w:left="675"/>
      </w:pPr>
      <w:r>
        <w:t>Б) нет.</w:t>
      </w:r>
    </w:p>
    <w:p w:rsidR="00566EA2" w:rsidRDefault="00566EA2" w:rsidP="00566EA2">
      <w:pPr>
        <w:pStyle w:val="a3"/>
        <w:ind w:left="675"/>
      </w:pPr>
      <w:r>
        <w:t>23. Можно ли было обновить судебную формулу?:</w:t>
      </w:r>
    </w:p>
    <w:p w:rsidR="00566EA2" w:rsidRPr="00566EA2" w:rsidRDefault="00566EA2" w:rsidP="00566EA2">
      <w:pPr>
        <w:pStyle w:val="a3"/>
        <w:ind w:left="675"/>
      </w:pPr>
      <w:r w:rsidRPr="00566EA2">
        <w:t>А) да;</w:t>
      </w:r>
    </w:p>
    <w:p w:rsidR="00566EA2" w:rsidRDefault="00566EA2" w:rsidP="00566EA2">
      <w:pPr>
        <w:pStyle w:val="a3"/>
        <w:ind w:left="675"/>
      </w:pPr>
      <w:r>
        <w:t>Б) нет.</w:t>
      </w:r>
    </w:p>
    <w:p w:rsidR="00566EA2" w:rsidRDefault="00566EA2" w:rsidP="00566EA2">
      <w:pPr>
        <w:pStyle w:val="a3"/>
        <w:ind w:left="675"/>
      </w:pPr>
      <w:r>
        <w:t>24. Перечислите все реквизиты (части) формулы:</w:t>
      </w:r>
    </w:p>
    <w:p w:rsidR="00566EA2" w:rsidRPr="00566EA2" w:rsidRDefault="00566EA2" w:rsidP="00566EA2">
      <w:pPr>
        <w:pStyle w:val="a3"/>
        <w:ind w:left="675"/>
      </w:pPr>
      <w:r w:rsidRPr="00566EA2">
        <w:t>А) номинация;</w:t>
      </w:r>
    </w:p>
    <w:p w:rsidR="00566EA2" w:rsidRPr="00566EA2" w:rsidRDefault="00566EA2" w:rsidP="00566EA2">
      <w:pPr>
        <w:pStyle w:val="a3"/>
        <w:ind w:left="675"/>
      </w:pPr>
      <w:r w:rsidRPr="00566EA2">
        <w:t>Б) присуждение;</w:t>
      </w:r>
    </w:p>
    <w:p w:rsidR="00566EA2" w:rsidRPr="00566EA2" w:rsidRDefault="00566EA2" w:rsidP="00566EA2">
      <w:pPr>
        <w:pStyle w:val="a3"/>
        <w:ind w:left="675"/>
      </w:pPr>
      <w:r w:rsidRPr="00566EA2">
        <w:t>В) намерение;</w:t>
      </w:r>
    </w:p>
    <w:p w:rsidR="00566EA2" w:rsidRPr="00566EA2" w:rsidRDefault="00566EA2" w:rsidP="00566EA2">
      <w:pPr>
        <w:pStyle w:val="a3"/>
        <w:ind w:left="675"/>
      </w:pPr>
      <w:r w:rsidRPr="00566EA2">
        <w:t>Г) описание;</w:t>
      </w:r>
    </w:p>
    <w:p w:rsidR="00566EA2" w:rsidRPr="00566EA2" w:rsidRDefault="00566EA2" w:rsidP="00566EA2">
      <w:pPr>
        <w:pStyle w:val="a3"/>
        <w:ind w:left="675"/>
      </w:pPr>
      <w:r w:rsidRPr="00566EA2">
        <w:t>Д) осуждение;</w:t>
      </w:r>
    </w:p>
    <w:p w:rsidR="00566EA2" w:rsidRPr="00566EA2" w:rsidRDefault="00566EA2" w:rsidP="00566EA2">
      <w:pPr>
        <w:pStyle w:val="a3"/>
        <w:ind w:left="675"/>
      </w:pPr>
      <w:r>
        <w:t>Е) допущение;</w:t>
      </w:r>
      <w:r>
        <w:tab/>
      </w:r>
      <w:r>
        <w:br/>
      </w:r>
      <w:r w:rsidRPr="00566EA2">
        <w:t xml:space="preserve">ж) </w:t>
      </w:r>
      <w:proofErr w:type="spellStart"/>
      <w:r w:rsidRPr="00566EA2">
        <w:t>прескрипция</w:t>
      </w:r>
      <w:proofErr w:type="spellEnd"/>
      <w:r w:rsidRPr="00566EA2">
        <w:t>.</w:t>
      </w:r>
    </w:p>
    <w:p w:rsidR="00566EA2" w:rsidRDefault="00566EA2" w:rsidP="00566EA2">
      <w:pPr>
        <w:pStyle w:val="a3"/>
        <w:ind w:left="675"/>
      </w:pPr>
      <w:r>
        <w:t>25. К процессуальным представителям относились (указать все  варианты):</w:t>
      </w:r>
    </w:p>
    <w:p w:rsidR="00566EA2" w:rsidRDefault="00566EA2" w:rsidP="00566EA2">
      <w:pPr>
        <w:pStyle w:val="a3"/>
        <w:ind w:left="675"/>
      </w:pPr>
      <w:r>
        <w:t>А) магистраты;</w:t>
      </w:r>
    </w:p>
    <w:p w:rsidR="00566EA2" w:rsidRPr="00566EA2" w:rsidRDefault="00566EA2" w:rsidP="00566EA2">
      <w:pPr>
        <w:pStyle w:val="a3"/>
        <w:ind w:left="675"/>
      </w:pPr>
      <w:r w:rsidRPr="00566EA2">
        <w:t xml:space="preserve">Б) </w:t>
      </w:r>
      <w:proofErr w:type="spellStart"/>
      <w:r w:rsidRPr="00566EA2">
        <w:t>когниторы</w:t>
      </w:r>
      <w:proofErr w:type="spellEnd"/>
      <w:r w:rsidRPr="00566EA2">
        <w:t>;</w:t>
      </w:r>
    </w:p>
    <w:p w:rsidR="00566EA2" w:rsidRDefault="00566EA2" w:rsidP="00566EA2">
      <w:pPr>
        <w:pStyle w:val="a3"/>
        <w:ind w:left="675"/>
      </w:pPr>
      <w:r>
        <w:t>В) преторы;</w:t>
      </w:r>
    </w:p>
    <w:p w:rsidR="00566EA2" w:rsidRPr="00566EA2" w:rsidRDefault="00566EA2" w:rsidP="00566EA2">
      <w:pPr>
        <w:pStyle w:val="a3"/>
        <w:ind w:left="675"/>
      </w:pPr>
      <w:r w:rsidRPr="00566EA2">
        <w:t>Г) прокураторы;</w:t>
      </w:r>
    </w:p>
    <w:p w:rsidR="00566EA2" w:rsidRDefault="00566EA2" w:rsidP="00566EA2">
      <w:pPr>
        <w:pStyle w:val="a3"/>
        <w:ind w:left="675"/>
      </w:pPr>
      <w:r>
        <w:t xml:space="preserve">Д) </w:t>
      </w:r>
      <w:proofErr w:type="spellStart"/>
      <w:r>
        <w:t>виндексы</w:t>
      </w:r>
      <w:proofErr w:type="spellEnd"/>
      <w:r>
        <w:t>.</w:t>
      </w:r>
      <w:r>
        <w:tab/>
      </w:r>
    </w:p>
    <w:p w:rsidR="00566EA2" w:rsidRDefault="00566EA2" w:rsidP="00566EA2">
      <w:pPr>
        <w:pStyle w:val="a3"/>
        <w:ind w:left="675"/>
      </w:pPr>
      <w:r>
        <w:lastRenderedPageBreak/>
        <w:t>26. В формулярном процессе претор мог своей властью приостановить процесс и запретить судье выносить решение?:</w:t>
      </w:r>
    </w:p>
    <w:p w:rsidR="00566EA2" w:rsidRPr="00566EA2" w:rsidRDefault="00566EA2" w:rsidP="00566EA2">
      <w:pPr>
        <w:pStyle w:val="a3"/>
        <w:ind w:left="675"/>
      </w:pPr>
      <w:r w:rsidRPr="00566EA2">
        <w:t>А) да;</w:t>
      </w:r>
    </w:p>
    <w:p w:rsidR="00566EA2" w:rsidRDefault="00566EA2" w:rsidP="00566EA2">
      <w:pPr>
        <w:pStyle w:val="a3"/>
        <w:ind w:left="675"/>
      </w:pPr>
      <w:r>
        <w:t>Б) нет.</w:t>
      </w:r>
      <w:r>
        <w:tab/>
      </w:r>
    </w:p>
    <w:p w:rsidR="00566EA2" w:rsidRDefault="00566EA2" w:rsidP="00566EA2">
      <w:pPr>
        <w:pStyle w:val="a3"/>
        <w:ind w:left="675"/>
      </w:pPr>
      <w:r>
        <w:t xml:space="preserve">27. </w:t>
      </w:r>
      <w:proofErr w:type="spellStart"/>
      <w:r>
        <w:t>Арбитрарный</w:t>
      </w:r>
      <w:proofErr w:type="spellEnd"/>
      <w:r>
        <w:t xml:space="preserve"> судья выносил решения на основе:</w:t>
      </w:r>
    </w:p>
    <w:p w:rsidR="00566EA2" w:rsidRDefault="00566EA2" w:rsidP="00566EA2">
      <w:pPr>
        <w:pStyle w:val="a3"/>
        <w:ind w:left="675"/>
      </w:pPr>
      <w:r>
        <w:t>А) положений права;</w:t>
      </w:r>
    </w:p>
    <w:p w:rsidR="00566EA2" w:rsidRPr="00566EA2" w:rsidRDefault="00566EA2" w:rsidP="00566EA2">
      <w:pPr>
        <w:pStyle w:val="a3"/>
        <w:ind w:left="675"/>
      </w:pPr>
      <w:r w:rsidRPr="00566EA2">
        <w:t>Б) справедливости и доброй воли.</w:t>
      </w:r>
    </w:p>
    <w:p w:rsidR="00566EA2" w:rsidRDefault="00566EA2" w:rsidP="00566EA2">
      <w:pPr>
        <w:pStyle w:val="a3"/>
        <w:ind w:left="675"/>
      </w:pPr>
      <w:r w:rsidRPr="00934F47">
        <w:t>28.</w:t>
      </w:r>
      <w:r>
        <w:t xml:space="preserve"> Могли судья в содержании переданной ему формулы исправлять обнаруженные ошибки?:</w:t>
      </w:r>
    </w:p>
    <w:p w:rsidR="00566EA2" w:rsidRDefault="00566EA2" w:rsidP="00566EA2">
      <w:pPr>
        <w:pStyle w:val="a3"/>
        <w:ind w:left="675"/>
      </w:pPr>
      <w:r>
        <w:t xml:space="preserve">А) да; </w:t>
      </w:r>
    </w:p>
    <w:p w:rsidR="00566EA2" w:rsidRPr="00566EA2" w:rsidRDefault="00566EA2" w:rsidP="00566EA2">
      <w:pPr>
        <w:pStyle w:val="a3"/>
        <w:ind w:left="675"/>
      </w:pPr>
      <w:r w:rsidRPr="00566EA2">
        <w:t>б) нет.</w:t>
      </w:r>
    </w:p>
    <w:p w:rsidR="00566EA2" w:rsidRDefault="00566EA2" w:rsidP="00566EA2">
      <w:pPr>
        <w:pStyle w:val="a3"/>
        <w:ind w:left="675"/>
      </w:pPr>
      <w:r w:rsidRPr="00934F47">
        <w:t xml:space="preserve">29. </w:t>
      </w:r>
      <w:r>
        <w:t>В формулярном процессе приоритет признавался за показаниями, данными:</w:t>
      </w:r>
    </w:p>
    <w:p w:rsidR="00566EA2" w:rsidRDefault="00566EA2" w:rsidP="00566EA2">
      <w:pPr>
        <w:pStyle w:val="a3"/>
        <w:ind w:left="675"/>
      </w:pPr>
      <w:r>
        <w:t>А) письменно;</w:t>
      </w:r>
    </w:p>
    <w:p w:rsidR="00566EA2" w:rsidRPr="00566EA2" w:rsidRDefault="00566EA2" w:rsidP="00566EA2">
      <w:pPr>
        <w:pStyle w:val="a3"/>
        <w:ind w:left="675"/>
      </w:pPr>
      <w:r w:rsidRPr="00566EA2">
        <w:t>Б) устно.</w:t>
      </w:r>
    </w:p>
    <w:p w:rsidR="00566EA2" w:rsidRDefault="00566EA2" w:rsidP="00566EA2">
      <w:pPr>
        <w:pStyle w:val="a3"/>
        <w:ind w:left="675"/>
      </w:pPr>
      <w:r>
        <w:t>30. В гражданском процессе Древнего Рима бре</w:t>
      </w:r>
      <w:r w:rsidR="00EE44BB">
        <w:t>мя доказывания возлагалось</w:t>
      </w:r>
      <w:r>
        <w:t xml:space="preserve"> </w:t>
      </w:r>
      <w:proofErr w:type="gramStart"/>
      <w:r>
        <w:t>на</w:t>
      </w:r>
      <w:proofErr w:type="gramEnd"/>
      <w:r>
        <w:t>:</w:t>
      </w:r>
    </w:p>
    <w:p w:rsidR="00566EA2" w:rsidRPr="00566EA2" w:rsidRDefault="00566EA2" w:rsidP="00566EA2">
      <w:pPr>
        <w:pStyle w:val="a3"/>
        <w:ind w:left="675"/>
      </w:pPr>
      <w:r w:rsidRPr="00566EA2">
        <w:t xml:space="preserve">А) </w:t>
      </w:r>
      <w:proofErr w:type="gramStart"/>
      <w:r w:rsidRPr="00566EA2">
        <w:t>истце</w:t>
      </w:r>
      <w:proofErr w:type="gramEnd"/>
      <w:r w:rsidRPr="00566EA2">
        <w:t>;</w:t>
      </w:r>
    </w:p>
    <w:p w:rsidR="00566EA2" w:rsidRDefault="00566EA2" w:rsidP="00566EA2">
      <w:pPr>
        <w:pStyle w:val="a3"/>
        <w:ind w:left="675"/>
      </w:pPr>
      <w:r>
        <w:t xml:space="preserve">Б) </w:t>
      </w:r>
      <w:proofErr w:type="gramStart"/>
      <w:r>
        <w:t>ответчике</w:t>
      </w:r>
      <w:proofErr w:type="gramEnd"/>
      <w:r>
        <w:t>.</w:t>
      </w:r>
    </w:p>
    <w:p w:rsidR="00566EA2" w:rsidRDefault="00566EA2" w:rsidP="00566EA2">
      <w:pPr>
        <w:pStyle w:val="a3"/>
        <w:ind w:left="675"/>
      </w:pPr>
      <w:r>
        <w:t>31. В формулярном процессе право на возражение против повторного предъявления иска принадлежало:</w:t>
      </w:r>
    </w:p>
    <w:p w:rsidR="00566EA2" w:rsidRDefault="00566EA2" w:rsidP="00566EA2">
      <w:pPr>
        <w:pStyle w:val="a3"/>
        <w:ind w:left="675"/>
      </w:pPr>
      <w:r>
        <w:t>А) только ответчику;</w:t>
      </w:r>
    </w:p>
    <w:p w:rsidR="00566EA2" w:rsidRPr="00566EA2" w:rsidRDefault="00566EA2" w:rsidP="00566EA2">
      <w:pPr>
        <w:pStyle w:val="a3"/>
        <w:ind w:left="675"/>
      </w:pPr>
      <w:r w:rsidRPr="00566EA2">
        <w:t>Б) и истцу, и ответчику;</w:t>
      </w:r>
    </w:p>
    <w:p w:rsidR="00566EA2" w:rsidRDefault="00566EA2" w:rsidP="00566EA2">
      <w:pPr>
        <w:pStyle w:val="a3"/>
        <w:ind w:left="675"/>
      </w:pPr>
      <w:r>
        <w:t>В) только истцу.</w:t>
      </w:r>
    </w:p>
    <w:p w:rsidR="00566EA2" w:rsidRDefault="00566EA2" w:rsidP="00566EA2">
      <w:pPr>
        <w:pStyle w:val="a3"/>
        <w:ind w:left="675"/>
      </w:pPr>
      <w:r>
        <w:t>32. Возможно ли в экстраординарном процессе заочное судебное разбирательство, основанное только на доказательствах истца?:</w:t>
      </w:r>
    </w:p>
    <w:p w:rsidR="00566EA2" w:rsidRDefault="00566EA2" w:rsidP="00566EA2">
      <w:pPr>
        <w:pStyle w:val="a3"/>
        <w:ind w:left="675"/>
      </w:pPr>
      <w:r>
        <w:t>А) невозможно;</w:t>
      </w:r>
    </w:p>
    <w:p w:rsidR="00566EA2" w:rsidRPr="00566EA2" w:rsidRDefault="00566EA2" w:rsidP="00566EA2">
      <w:pPr>
        <w:pStyle w:val="a3"/>
        <w:ind w:left="675"/>
      </w:pPr>
      <w:r w:rsidRPr="00566EA2">
        <w:t>Б) возможно.</w:t>
      </w:r>
    </w:p>
    <w:p w:rsidR="00566EA2" w:rsidRDefault="00566EA2" w:rsidP="00566EA2">
      <w:pPr>
        <w:pStyle w:val="a3"/>
        <w:ind w:left="675"/>
      </w:pPr>
      <w:r>
        <w:t>33. В каком типе гражданского процесса появляется понятие «презумпция»?:</w:t>
      </w:r>
    </w:p>
    <w:p w:rsidR="00566EA2" w:rsidRDefault="00566EA2" w:rsidP="00566EA2">
      <w:pPr>
        <w:pStyle w:val="a3"/>
        <w:ind w:left="675"/>
      </w:pPr>
      <w:r>
        <w:t xml:space="preserve">А) </w:t>
      </w:r>
      <w:proofErr w:type="spellStart"/>
      <w:r>
        <w:t>легисакционном</w:t>
      </w:r>
      <w:proofErr w:type="spellEnd"/>
      <w:r>
        <w:t>;</w:t>
      </w:r>
    </w:p>
    <w:p w:rsidR="00566EA2" w:rsidRDefault="00566EA2" w:rsidP="00566EA2">
      <w:pPr>
        <w:pStyle w:val="a3"/>
        <w:ind w:left="675"/>
      </w:pPr>
      <w:r>
        <w:t>Б) формулярном;</w:t>
      </w:r>
    </w:p>
    <w:p w:rsidR="00566EA2" w:rsidRPr="00566EA2" w:rsidRDefault="00566EA2" w:rsidP="00566EA2">
      <w:pPr>
        <w:pStyle w:val="a3"/>
        <w:ind w:left="675"/>
      </w:pPr>
      <w:r w:rsidRPr="00566EA2">
        <w:t>В) экстраординарном.</w:t>
      </w:r>
    </w:p>
    <w:p w:rsidR="00566EA2" w:rsidRDefault="00566EA2" w:rsidP="00566EA2">
      <w:pPr>
        <w:pStyle w:val="a3"/>
        <w:ind w:left="675"/>
      </w:pPr>
      <w:r w:rsidRPr="0025352C">
        <w:t>34.</w:t>
      </w:r>
      <w:r>
        <w:t xml:space="preserve"> Перерыв исковой давности происходит (указать все  варианты):</w:t>
      </w:r>
    </w:p>
    <w:p w:rsidR="00566EA2" w:rsidRDefault="00566EA2" w:rsidP="00566EA2">
      <w:pPr>
        <w:pStyle w:val="a3"/>
        <w:ind w:left="675"/>
      </w:pPr>
      <w:r>
        <w:t>А) из-за несовершеннолетия истца;</w:t>
      </w:r>
    </w:p>
    <w:p w:rsidR="00566EA2" w:rsidRDefault="00566EA2" w:rsidP="00566EA2">
      <w:pPr>
        <w:pStyle w:val="a3"/>
        <w:ind w:left="675"/>
      </w:pPr>
      <w:r>
        <w:t>Б) из-за несовершеннолетия ответчика;</w:t>
      </w:r>
    </w:p>
    <w:p w:rsidR="00566EA2" w:rsidRPr="00566EA2" w:rsidRDefault="00566EA2" w:rsidP="00566EA2">
      <w:pPr>
        <w:pStyle w:val="a3"/>
        <w:ind w:left="675"/>
      </w:pPr>
      <w:r w:rsidRPr="00566EA2">
        <w:t>В) при подаче иска;</w:t>
      </w:r>
    </w:p>
    <w:p w:rsidR="00566EA2" w:rsidRPr="00566EA2" w:rsidRDefault="00566EA2" w:rsidP="00566EA2">
      <w:pPr>
        <w:pStyle w:val="a3"/>
        <w:ind w:left="675"/>
      </w:pPr>
      <w:r w:rsidRPr="00566EA2">
        <w:t>Г) при признании требований обязанным лицом.</w:t>
      </w:r>
    </w:p>
    <w:p w:rsidR="00566EA2" w:rsidRDefault="00566EA2" w:rsidP="00566EA2">
      <w:pPr>
        <w:pStyle w:val="a3"/>
        <w:ind w:left="675"/>
      </w:pPr>
      <w:r>
        <w:t xml:space="preserve">35. Истечение срока давности главного обязательства погашает течение срока давности по акцессорному </w:t>
      </w:r>
      <w:proofErr w:type="gramStart"/>
      <w:r>
        <w:t xml:space="preserve">( </w:t>
      </w:r>
      <w:proofErr w:type="gramEnd"/>
      <w:r>
        <w:t>дополнительному) обязательству:</w:t>
      </w:r>
    </w:p>
    <w:p w:rsidR="00566EA2" w:rsidRDefault="00566EA2" w:rsidP="00566EA2">
      <w:pPr>
        <w:pStyle w:val="a3"/>
        <w:ind w:left="675"/>
      </w:pPr>
      <w:r>
        <w:t>А) да;</w:t>
      </w:r>
    </w:p>
    <w:p w:rsidR="00566EA2" w:rsidRPr="00566EA2" w:rsidRDefault="00566EA2" w:rsidP="00566EA2">
      <w:pPr>
        <w:pStyle w:val="a3"/>
        <w:ind w:left="675"/>
      </w:pPr>
      <w:r w:rsidRPr="00566EA2">
        <w:t>Б) нет.</w:t>
      </w:r>
    </w:p>
    <w:p w:rsidR="00566EA2" w:rsidRDefault="00566EA2" w:rsidP="00566EA2">
      <w:pPr>
        <w:pStyle w:val="a3"/>
        <w:ind w:left="675"/>
      </w:pPr>
      <w:r w:rsidRPr="00C77836">
        <w:t>36.</w:t>
      </w:r>
      <w:r>
        <w:t xml:space="preserve"> Статус полной правоспособности состоял из следующих элементов (указать все  варианты):</w:t>
      </w:r>
    </w:p>
    <w:p w:rsidR="00566EA2" w:rsidRPr="00566EA2" w:rsidRDefault="00566EA2" w:rsidP="00566EA2">
      <w:pPr>
        <w:pStyle w:val="a3"/>
        <w:ind w:left="675"/>
      </w:pPr>
      <w:r w:rsidRPr="00566EA2">
        <w:t>А) статус гражданства;</w:t>
      </w:r>
    </w:p>
    <w:p w:rsidR="00566EA2" w:rsidRPr="00566EA2" w:rsidRDefault="00566EA2" w:rsidP="00566EA2">
      <w:pPr>
        <w:pStyle w:val="a3"/>
        <w:ind w:left="675"/>
      </w:pPr>
      <w:r w:rsidRPr="00566EA2">
        <w:t>Б) статус свободы;</w:t>
      </w:r>
    </w:p>
    <w:p w:rsidR="00566EA2" w:rsidRDefault="00566EA2" w:rsidP="00566EA2">
      <w:pPr>
        <w:pStyle w:val="a3"/>
        <w:ind w:left="675"/>
      </w:pPr>
      <w:r>
        <w:t>В) статус предпринимателя (торговца);</w:t>
      </w:r>
    </w:p>
    <w:p w:rsidR="00566EA2" w:rsidRDefault="00566EA2" w:rsidP="00566EA2">
      <w:pPr>
        <w:pStyle w:val="a3"/>
        <w:ind w:left="675"/>
      </w:pPr>
      <w:r>
        <w:t xml:space="preserve">Д) статус </w:t>
      </w:r>
      <w:proofErr w:type="gramStart"/>
      <w:r>
        <w:t>свободнорожденного</w:t>
      </w:r>
      <w:proofErr w:type="gramEnd"/>
      <w:r>
        <w:t>;</w:t>
      </w:r>
    </w:p>
    <w:p w:rsidR="00566EA2" w:rsidRPr="00566EA2" w:rsidRDefault="00566EA2" w:rsidP="00566EA2">
      <w:pPr>
        <w:pStyle w:val="a3"/>
        <w:ind w:left="675"/>
      </w:pPr>
      <w:r w:rsidRPr="00566EA2">
        <w:t>Е) семейный статус;</w:t>
      </w:r>
    </w:p>
    <w:p w:rsidR="00566EA2" w:rsidRDefault="00566EA2" w:rsidP="00566EA2">
      <w:pPr>
        <w:pStyle w:val="a3"/>
        <w:ind w:left="675"/>
      </w:pPr>
      <w:r>
        <w:t>Ж) политический статус.</w:t>
      </w:r>
    </w:p>
    <w:p w:rsidR="00566EA2" w:rsidRDefault="00566EA2" w:rsidP="00566EA2">
      <w:pPr>
        <w:pStyle w:val="a3"/>
        <w:ind w:left="675"/>
      </w:pPr>
      <w:r>
        <w:t xml:space="preserve">37.  В содержание публичной правоспособности входили следующие элементы (указать все  варианты): </w:t>
      </w:r>
    </w:p>
    <w:p w:rsidR="00566EA2" w:rsidRPr="00566EA2" w:rsidRDefault="00566EA2" w:rsidP="00566EA2">
      <w:pPr>
        <w:pStyle w:val="a3"/>
        <w:ind w:left="675"/>
      </w:pPr>
      <w:r w:rsidRPr="00566EA2">
        <w:t>а) право служить в регулярном римском войске;</w:t>
      </w:r>
    </w:p>
    <w:p w:rsidR="00566EA2" w:rsidRDefault="00566EA2" w:rsidP="00566EA2">
      <w:pPr>
        <w:pStyle w:val="a3"/>
        <w:ind w:left="675"/>
      </w:pPr>
      <w:r>
        <w:t>б) право вступать в правильный римский брак;</w:t>
      </w:r>
    </w:p>
    <w:p w:rsidR="00566EA2" w:rsidRPr="00566EA2" w:rsidRDefault="00566EA2" w:rsidP="00566EA2">
      <w:pPr>
        <w:pStyle w:val="a3"/>
        <w:ind w:left="675"/>
      </w:pPr>
      <w:r w:rsidRPr="00566EA2">
        <w:t>в) право участвовать в народном собрании;</w:t>
      </w:r>
    </w:p>
    <w:p w:rsidR="00566EA2" w:rsidRDefault="00566EA2" w:rsidP="00566EA2">
      <w:pPr>
        <w:pStyle w:val="a3"/>
        <w:ind w:left="675"/>
      </w:pPr>
      <w:r>
        <w:lastRenderedPageBreak/>
        <w:t>г) право составлять завещание;</w:t>
      </w:r>
    </w:p>
    <w:p w:rsidR="00566EA2" w:rsidRPr="00566EA2" w:rsidRDefault="00566EA2" w:rsidP="00566EA2">
      <w:pPr>
        <w:pStyle w:val="a3"/>
        <w:ind w:left="675"/>
      </w:pPr>
      <w:r w:rsidRPr="00566EA2">
        <w:t>д) право быть избранным на должность магистрата;</w:t>
      </w:r>
    </w:p>
    <w:p w:rsidR="00566EA2" w:rsidRDefault="00566EA2" w:rsidP="00566EA2">
      <w:pPr>
        <w:pStyle w:val="a3"/>
        <w:ind w:left="675"/>
      </w:pPr>
      <w:r>
        <w:t>е) право быть свидетелем при составлении завещания;</w:t>
      </w:r>
    </w:p>
    <w:p w:rsidR="00566EA2" w:rsidRPr="00566EA2" w:rsidRDefault="00566EA2" w:rsidP="00566EA2">
      <w:pPr>
        <w:pStyle w:val="a3"/>
        <w:ind w:left="675"/>
      </w:pPr>
      <w:r>
        <w:t>ж) право быть назначенным наследником по завещанию.</w:t>
      </w:r>
    </w:p>
    <w:p w:rsidR="00566EA2" w:rsidRDefault="00566EA2" w:rsidP="00566EA2">
      <w:pPr>
        <w:pStyle w:val="a3"/>
        <w:ind w:left="675"/>
      </w:pPr>
      <w:r>
        <w:t xml:space="preserve">38.  В содержание частной правоспособности входили следующие элементы (указать все  варианты): </w:t>
      </w:r>
    </w:p>
    <w:p w:rsidR="00566EA2" w:rsidRPr="00375D55" w:rsidRDefault="00566EA2" w:rsidP="00566EA2">
      <w:pPr>
        <w:pStyle w:val="a3"/>
        <w:ind w:left="675"/>
      </w:pPr>
      <w:r w:rsidRPr="00375D55">
        <w:t>а) право служить в регулярном римском войске;</w:t>
      </w:r>
    </w:p>
    <w:p w:rsidR="00566EA2" w:rsidRPr="00566EA2" w:rsidRDefault="00566EA2" w:rsidP="00566EA2">
      <w:pPr>
        <w:pStyle w:val="a3"/>
        <w:ind w:left="675"/>
      </w:pPr>
      <w:r w:rsidRPr="00566EA2">
        <w:t>б) право вступать в правильный римский брак;</w:t>
      </w:r>
    </w:p>
    <w:p w:rsidR="00566EA2" w:rsidRPr="00375D55" w:rsidRDefault="00566EA2" w:rsidP="00566EA2">
      <w:pPr>
        <w:pStyle w:val="a3"/>
        <w:ind w:left="675"/>
      </w:pPr>
      <w:r w:rsidRPr="00375D55">
        <w:t>в) право участвовать в народном собрании;</w:t>
      </w:r>
    </w:p>
    <w:p w:rsidR="00566EA2" w:rsidRPr="00566EA2" w:rsidRDefault="00566EA2" w:rsidP="00566EA2">
      <w:pPr>
        <w:pStyle w:val="a3"/>
        <w:ind w:left="675"/>
      </w:pPr>
      <w:r w:rsidRPr="00566EA2">
        <w:t>г) право составлять завещание;</w:t>
      </w:r>
    </w:p>
    <w:p w:rsidR="00566EA2" w:rsidRPr="00375D55" w:rsidRDefault="00566EA2" w:rsidP="00566EA2">
      <w:pPr>
        <w:pStyle w:val="a3"/>
        <w:ind w:left="675"/>
      </w:pPr>
      <w:r w:rsidRPr="00375D55">
        <w:t>д) право быть избранным на должность магистрата;</w:t>
      </w:r>
    </w:p>
    <w:p w:rsidR="00566EA2" w:rsidRPr="00566EA2" w:rsidRDefault="00566EA2" w:rsidP="00566EA2">
      <w:pPr>
        <w:pStyle w:val="a3"/>
        <w:ind w:left="675"/>
      </w:pPr>
      <w:r w:rsidRPr="00566EA2">
        <w:t>е) право быть свидетелем при составлении завещания;</w:t>
      </w:r>
    </w:p>
    <w:p w:rsidR="00566EA2" w:rsidRPr="00566EA2" w:rsidRDefault="00566EA2" w:rsidP="00566EA2">
      <w:pPr>
        <w:pStyle w:val="a3"/>
        <w:ind w:left="675"/>
      </w:pPr>
      <w:r w:rsidRPr="00566EA2">
        <w:t>ж) право быть назначенным наследником по завещанию.</w:t>
      </w:r>
    </w:p>
    <w:p w:rsidR="00566EA2" w:rsidRDefault="00566EA2" w:rsidP="00566EA2">
      <w:pPr>
        <w:pStyle w:val="a3"/>
        <w:ind w:left="675"/>
      </w:pPr>
      <w:r>
        <w:t>39. Лицо своего права становится лицом чужого права, если (указать все  варианты):</w:t>
      </w:r>
    </w:p>
    <w:p w:rsidR="00566EA2" w:rsidRDefault="00566EA2" w:rsidP="00566EA2">
      <w:pPr>
        <w:pStyle w:val="a3"/>
        <w:ind w:left="675"/>
      </w:pPr>
      <w:r>
        <w:t>А) имеет место усыновление лица чужого права;</w:t>
      </w:r>
    </w:p>
    <w:p w:rsidR="00566EA2" w:rsidRPr="00566EA2" w:rsidRDefault="00566EA2" w:rsidP="00566EA2">
      <w:pPr>
        <w:pStyle w:val="a3"/>
        <w:ind w:left="675"/>
      </w:pPr>
      <w:r w:rsidRPr="00566EA2">
        <w:t>Б) имеет место усыновление лица своего права;</w:t>
      </w:r>
    </w:p>
    <w:p w:rsidR="00566EA2" w:rsidRPr="00566EA2" w:rsidRDefault="00566EA2" w:rsidP="00566EA2">
      <w:pPr>
        <w:pStyle w:val="a3"/>
        <w:ind w:left="675"/>
      </w:pPr>
      <w:r w:rsidRPr="00566EA2">
        <w:t>В) женщина вступает в брак с властью мужа;</w:t>
      </w:r>
    </w:p>
    <w:p w:rsidR="00566EA2" w:rsidRDefault="00566EA2" w:rsidP="00566EA2">
      <w:pPr>
        <w:pStyle w:val="a3"/>
        <w:ind w:left="675"/>
      </w:pPr>
      <w:r>
        <w:t>Г) женщина вступает в брак без власти мужа.</w:t>
      </w:r>
    </w:p>
    <w:p w:rsidR="00566EA2" w:rsidRDefault="00566EA2" w:rsidP="00566EA2">
      <w:pPr>
        <w:pStyle w:val="a3"/>
        <w:ind w:left="675"/>
      </w:pPr>
      <w:r>
        <w:t>40. Объем ответственности корпорации определялся (указать все  варианты):</w:t>
      </w:r>
    </w:p>
    <w:p w:rsidR="00566EA2" w:rsidRPr="00566EA2" w:rsidRDefault="00566EA2" w:rsidP="00566EA2">
      <w:pPr>
        <w:pStyle w:val="a3"/>
        <w:ind w:left="675"/>
      </w:pPr>
      <w:r w:rsidRPr="00566EA2">
        <w:t>А) ее имуществом;</w:t>
      </w:r>
    </w:p>
    <w:p w:rsidR="00566EA2" w:rsidRDefault="00566EA2" w:rsidP="00566EA2">
      <w:pPr>
        <w:pStyle w:val="a3"/>
        <w:ind w:left="675"/>
      </w:pPr>
      <w:r>
        <w:t>Б) имуществом членов корпорации;</w:t>
      </w:r>
    </w:p>
    <w:p w:rsidR="00566EA2" w:rsidRPr="00566EA2" w:rsidRDefault="00566EA2" w:rsidP="00566EA2">
      <w:pPr>
        <w:pStyle w:val="a3"/>
        <w:ind w:left="675"/>
      </w:pPr>
      <w:r w:rsidRPr="00566EA2">
        <w:t>В) казной корпорации;</w:t>
      </w:r>
    </w:p>
    <w:p w:rsidR="00566EA2" w:rsidRDefault="00566EA2" w:rsidP="00566EA2">
      <w:pPr>
        <w:pStyle w:val="a3"/>
        <w:ind w:left="675"/>
      </w:pPr>
      <w:r>
        <w:t>Г) корпорация не отвечала по обязательствам.</w:t>
      </w:r>
    </w:p>
    <w:p w:rsidR="00566EA2" w:rsidRDefault="00566EA2" w:rsidP="00566EA2">
      <w:pPr>
        <w:pStyle w:val="a3"/>
        <w:ind w:left="675"/>
      </w:pPr>
      <w:r>
        <w:t>41. Муниципии (</w:t>
      </w:r>
      <w:proofErr w:type="gramStart"/>
      <w:r>
        <w:t>самоуправляющееся</w:t>
      </w:r>
      <w:proofErr w:type="gramEnd"/>
      <w:r>
        <w:t xml:space="preserve"> городские общины) могли выступать в суде:</w:t>
      </w:r>
    </w:p>
    <w:p w:rsidR="00566EA2" w:rsidRDefault="00566EA2" w:rsidP="00566EA2">
      <w:pPr>
        <w:pStyle w:val="a3"/>
        <w:ind w:left="675"/>
      </w:pPr>
      <w:r>
        <w:t xml:space="preserve">А) всегда; </w:t>
      </w:r>
    </w:p>
    <w:p w:rsidR="00566EA2" w:rsidRPr="00566EA2" w:rsidRDefault="00566EA2" w:rsidP="00566EA2">
      <w:pPr>
        <w:pStyle w:val="a3"/>
        <w:ind w:left="675"/>
      </w:pPr>
      <w:r w:rsidRPr="00566EA2">
        <w:t>б) через особого представителя;</w:t>
      </w:r>
    </w:p>
    <w:p w:rsidR="00566EA2" w:rsidRDefault="00566EA2" w:rsidP="00566EA2">
      <w:pPr>
        <w:pStyle w:val="a3"/>
        <w:ind w:left="675"/>
      </w:pPr>
      <w:r>
        <w:t>в) никогда;</w:t>
      </w:r>
    </w:p>
    <w:p w:rsidR="00566EA2" w:rsidRDefault="00566EA2" w:rsidP="00566EA2">
      <w:pPr>
        <w:pStyle w:val="a3"/>
        <w:ind w:left="675"/>
      </w:pPr>
      <w:r>
        <w:t>г) только в особых случаях.</w:t>
      </w:r>
    </w:p>
    <w:p w:rsidR="00922372" w:rsidRDefault="00566EA2" w:rsidP="00922372">
      <w:pPr>
        <w:pStyle w:val="a3"/>
        <w:ind w:left="675"/>
      </w:pPr>
      <w:r>
        <w:t xml:space="preserve">42. </w:t>
      </w:r>
    </w:p>
    <w:p w:rsidR="00566EA2" w:rsidRDefault="00566EA2" w:rsidP="00566EA2">
      <w:pPr>
        <w:pStyle w:val="a3"/>
        <w:ind w:left="675"/>
      </w:pPr>
      <w:r>
        <w:t>Какое из приведенных определений является верным?:</w:t>
      </w:r>
    </w:p>
    <w:p w:rsidR="00566EA2" w:rsidRDefault="00566EA2" w:rsidP="00566EA2">
      <w:pPr>
        <w:pStyle w:val="a3"/>
        <w:ind w:left="675"/>
      </w:pPr>
      <w:r>
        <w:t xml:space="preserve">А) брак – это союз мужчины и женщины, основанной на договоренности их </w:t>
      </w:r>
      <w:proofErr w:type="spellStart"/>
      <w:r>
        <w:t>домовладык</w:t>
      </w:r>
      <w:proofErr w:type="spellEnd"/>
      <w:r>
        <w:t xml:space="preserve"> или попечителей;</w:t>
      </w:r>
    </w:p>
    <w:p w:rsidR="00566EA2" w:rsidRDefault="00566EA2" w:rsidP="00566EA2">
      <w:pPr>
        <w:pStyle w:val="a3"/>
        <w:ind w:left="675"/>
      </w:pPr>
      <w:r>
        <w:t>Б) брак – это договор между мужчиной и женщиной,  регулирующий имущественные отношения и заключаемый с целью ведения хозяйства, рождения детей, совместного проживания;</w:t>
      </w:r>
    </w:p>
    <w:p w:rsidR="00566EA2" w:rsidRPr="00566EA2" w:rsidRDefault="00566EA2" w:rsidP="00566EA2">
      <w:pPr>
        <w:pStyle w:val="a3"/>
        <w:ind w:left="675"/>
      </w:pPr>
      <w:r w:rsidRPr="00566EA2">
        <w:t>В) брак – это союз мужчины и женщины, определяющий положение детей, рожденных в этом браке, регулирующий личные и имущественные отношения, а также наследственные права между супругами.</w:t>
      </w:r>
    </w:p>
    <w:p w:rsidR="00566EA2" w:rsidRDefault="00922372" w:rsidP="00566EA2">
      <w:pPr>
        <w:pStyle w:val="a3"/>
        <w:ind w:left="675"/>
      </w:pPr>
      <w:r>
        <w:t>43</w:t>
      </w:r>
      <w:r w:rsidR="00566EA2" w:rsidRPr="00797CF9">
        <w:t>.</w:t>
      </w:r>
      <w:r w:rsidR="00566EA2">
        <w:t xml:space="preserve"> К условиям вступления в брак относились (указать все варианты):</w:t>
      </w:r>
    </w:p>
    <w:p w:rsidR="00566EA2" w:rsidRPr="00566EA2" w:rsidRDefault="00566EA2" w:rsidP="00566EA2">
      <w:pPr>
        <w:pStyle w:val="a3"/>
        <w:ind w:left="675"/>
      </w:pPr>
      <w:r w:rsidRPr="00566EA2">
        <w:t>А) согласие жениха и невесты;</w:t>
      </w:r>
    </w:p>
    <w:p w:rsidR="00566EA2" w:rsidRPr="00566EA2" w:rsidRDefault="00566EA2" w:rsidP="00566EA2">
      <w:pPr>
        <w:pStyle w:val="a3"/>
        <w:ind w:left="675"/>
      </w:pPr>
      <w:r w:rsidRPr="00566EA2">
        <w:t xml:space="preserve">Б) согласие </w:t>
      </w:r>
      <w:proofErr w:type="spellStart"/>
      <w:r w:rsidRPr="00566EA2">
        <w:t>домовладык</w:t>
      </w:r>
      <w:proofErr w:type="spellEnd"/>
      <w:r w:rsidRPr="00566EA2">
        <w:t>;</w:t>
      </w:r>
    </w:p>
    <w:p w:rsidR="00566EA2" w:rsidRDefault="00566EA2" w:rsidP="00566EA2">
      <w:pPr>
        <w:pStyle w:val="a3"/>
        <w:ind w:left="675"/>
      </w:pPr>
      <w:r>
        <w:t>В) наличие права вступать в законный брак;</w:t>
      </w:r>
    </w:p>
    <w:p w:rsidR="00566EA2" w:rsidRDefault="00566EA2" w:rsidP="00566EA2">
      <w:pPr>
        <w:pStyle w:val="a3"/>
        <w:ind w:left="675"/>
      </w:pPr>
      <w:r>
        <w:t>Г) наличие отношений свойства между лицами, вступающими в брак;</w:t>
      </w:r>
    </w:p>
    <w:p w:rsidR="00566EA2" w:rsidRPr="00566EA2" w:rsidRDefault="00566EA2" w:rsidP="00566EA2">
      <w:pPr>
        <w:pStyle w:val="a3"/>
        <w:ind w:left="675"/>
      </w:pPr>
      <w:r w:rsidRPr="00566EA2">
        <w:t>Е) достижение полной дееспособности;</w:t>
      </w:r>
    </w:p>
    <w:p w:rsidR="00566EA2" w:rsidRDefault="00566EA2" w:rsidP="00566EA2">
      <w:pPr>
        <w:pStyle w:val="a3"/>
        <w:ind w:left="675"/>
      </w:pPr>
      <w:r>
        <w:t xml:space="preserve">Ж) наличие </w:t>
      </w:r>
      <w:proofErr w:type="spellStart"/>
      <w:r>
        <w:t>агнатического</w:t>
      </w:r>
      <w:proofErr w:type="spellEnd"/>
      <w:r>
        <w:t xml:space="preserve"> родства;</w:t>
      </w:r>
    </w:p>
    <w:p w:rsidR="00566EA2" w:rsidRDefault="00566EA2" w:rsidP="00566EA2">
      <w:pPr>
        <w:pStyle w:val="a3"/>
        <w:ind w:left="675"/>
      </w:pPr>
      <w:r>
        <w:t>З) наличие когнатического родства.</w:t>
      </w:r>
    </w:p>
    <w:p w:rsidR="00566EA2" w:rsidRDefault="00922372" w:rsidP="00566EA2">
      <w:pPr>
        <w:pStyle w:val="a3"/>
        <w:ind w:left="675"/>
      </w:pPr>
      <w:r>
        <w:t>44</w:t>
      </w:r>
      <w:r w:rsidR="00566EA2">
        <w:t>. Если женщина, находившаяся в браке с властью мужа, совершила кражу вещей мужа, то:</w:t>
      </w:r>
    </w:p>
    <w:p w:rsidR="00566EA2" w:rsidRPr="00566EA2" w:rsidRDefault="00566EA2" w:rsidP="00566EA2">
      <w:pPr>
        <w:pStyle w:val="a3"/>
        <w:ind w:left="675"/>
      </w:pPr>
      <w:r w:rsidRPr="00566EA2">
        <w:t>А) не считалось,  что она совершила деликт;</w:t>
      </w:r>
    </w:p>
    <w:p w:rsidR="00566EA2" w:rsidRDefault="00566EA2" w:rsidP="00566EA2">
      <w:pPr>
        <w:pStyle w:val="a3"/>
        <w:ind w:left="675"/>
      </w:pPr>
      <w:r>
        <w:t>Б) считалось, что она совершила деликт.</w:t>
      </w:r>
    </w:p>
    <w:p w:rsidR="00566EA2" w:rsidRDefault="00922372" w:rsidP="00566EA2">
      <w:pPr>
        <w:pStyle w:val="a3"/>
        <w:ind w:left="675"/>
      </w:pPr>
      <w:r>
        <w:t>45</w:t>
      </w:r>
      <w:r w:rsidR="00566EA2">
        <w:t xml:space="preserve">. </w:t>
      </w:r>
      <w:proofErr w:type="gramStart"/>
      <w:r w:rsidR="00566EA2">
        <w:t>Приданное</w:t>
      </w:r>
      <w:proofErr w:type="gramEnd"/>
      <w:r w:rsidR="00566EA2">
        <w:t xml:space="preserve">, полученное мужем от </w:t>
      </w:r>
      <w:proofErr w:type="spellStart"/>
      <w:r w:rsidR="00566EA2">
        <w:t>домовладыки</w:t>
      </w:r>
      <w:proofErr w:type="spellEnd"/>
      <w:r w:rsidR="00566EA2">
        <w:t xml:space="preserve"> или опекуна жены, имело:</w:t>
      </w:r>
    </w:p>
    <w:p w:rsidR="00566EA2" w:rsidRDefault="00566EA2" w:rsidP="00566EA2">
      <w:pPr>
        <w:pStyle w:val="a3"/>
        <w:ind w:left="675"/>
      </w:pPr>
      <w:r>
        <w:lastRenderedPageBreak/>
        <w:t>А) общий правовой режим, объединялось со всем имуществом семьи;</w:t>
      </w:r>
    </w:p>
    <w:p w:rsidR="00566EA2" w:rsidRPr="00566EA2" w:rsidRDefault="00566EA2" w:rsidP="00566EA2">
      <w:pPr>
        <w:pStyle w:val="a3"/>
        <w:ind w:left="675"/>
      </w:pPr>
      <w:r w:rsidRPr="00566EA2">
        <w:t>Б) особый правовой режим, зависело от сохранности брака.</w:t>
      </w:r>
    </w:p>
    <w:p w:rsidR="00566EA2" w:rsidRDefault="00922372" w:rsidP="00566EA2">
      <w:pPr>
        <w:pStyle w:val="a3"/>
        <w:ind w:left="675"/>
      </w:pPr>
      <w:r>
        <w:t>46</w:t>
      </w:r>
      <w:r w:rsidR="00566EA2">
        <w:t>. К способам установления приданого относились (указать все варианты):</w:t>
      </w:r>
    </w:p>
    <w:p w:rsidR="00566EA2" w:rsidRPr="00566EA2" w:rsidRDefault="00566EA2" w:rsidP="00566EA2">
      <w:pPr>
        <w:pStyle w:val="a3"/>
        <w:ind w:left="675"/>
      </w:pPr>
      <w:r w:rsidRPr="00566EA2">
        <w:t>А) передача имущества в порядке уступки требования;</w:t>
      </w:r>
    </w:p>
    <w:p w:rsidR="00566EA2" w:rsidRPr="00566EA2" w:rsidRDefault="00566EA2" w:rsidP="00566EA2">
      <w:pPr>
        <w:pStyle w:val="a3"/>
        <w:ind w:left="675"/>
      </w:pPr>
      <w:r w:rsidRPr="00566EA2">
        <w:t xml:space="preserve">Б) </w:t>
      </w:r>
      <w:proofErr w:type="spellStart"/>
      <w:r w:rsidRPr="00566EA2">
        <w:t>стипуляциия</w:t>
      </w:r>
      <w:proofErr w:type="spellEnd"/>
      <w:r w:rsidRPr="00566EA2">
        <w:t xml:space="preserve"> в пользу мужа;</w:t>
      </w:r>
    </w:p>
    <w:p w:rsidR="00566EA2" w:rsidRPr="00566EA2" w:rsidRDefault="00566EA2" w:rsidP="00566EA2">
      <w:pPr>
        <w:pStyle w:val="a3"/>
        <w:ind w:left="675"/>
      </w:pPr>
      <w:r w:rsidRPr="00566EA2">
        <w:t>В) завещательный легат;</w:t>
      </w:r>
    </w:p>
    <w:p w:rsidR="00566EA2" w:rsidRDefault="00566EA2" w:rsidP="00566EA2">
      <w:pPr>
        <w:pStyle w:val="a3"/>
        <w:ind w:left="675"/>
      </w:pPr>
      <w:r>
        <w:t>Г) дарение;</w:t>
      </w:r>
    </w:p>
    <w:p w:rsidR="00566EA2" w:rsidRPr="00566EA2" w:rsidRDefault="00566EA2" w:rsidP="00566EA2">
      <w:pPr>
        <w:pStyle w:val="a3"/>
        <w:ind w:left="675"/>
      </w:pPr>
      <w:r w:rsidRPr="00566EA2">
        <w:t>Д) одностороннее вербальное обязательство лица;</w:t>
      </w:r>
    </w:p>
    <w:p w:rsidR="00566EA2" w:rsidRPr="00566EA2" w:rsidRDefault="00566EA2" w:rsidP="00566EA2">
      <w:pPr>
        <w:pStyle w:val="a3"/>
        <w:ind w:left="675"/>
      </w:pPr>
      <w:r w:rsidRPr="00566EA2">
        <w:t>Е) манципацией;</w:t>
      </w:r>
    </w:p>
    <w:p w:rsidR="00566EA2" w:rsidRDefault="00566EA2" w:rsidP="00566EA2">
      <w:pPr>
        <w:pStyle w:val="a3"/>
        <w:ind w:left="675"/>
      </w:pPr>
      <w:r>
        <w:t>Ж) мена.</w:t>
      </w:r>
    </w:p>
    <w:p w:rsidR="00566EA2" w:rsidRDefault="00922372" w:rsidP="00566EA2">
      <w:pPr>
        <w:pStyle w:val="a3"/>
        <w:ind w:left="675"/>
      </w:pPr>
      <w:r>
        <w:t>47</w:t>
      </w:r>
      <w:r w:rsidR="00566EA2">
        <w:t>. Бездетными считались (указать все варианты):</w:t>
      </w:r>
    </w:p>
    <w:p w:rsidR="00566EA2" w:rsidRPr="00566EA2" w:rsidRDefault="00566EA2" w:rsidP="00566EA2">
      <w:pPr>
        <w:pStyle w:val="a3"/>
        <w:ind w:left="675"/>
      </w:pPr>
      <w:r w:rsidRPr="00566EA2">
        <w:t>А) мужчина, если у него был один ребенок;</w:t>
      </w:r>
    </w:p>
    <w:p w:rsidR="00566EA2" w:rsidRDefault="00566EA2" w:rsidP="00566EA2">
      <w:pPr>
        <w:pStyle w:val="a3"/>
        <w:ind w:left="675"/>
      </w:pPr>
      <w:r>
        <w:t>Б) мужчина, если у него было два ребенка;</w:t>
      </w:r>
    </w:p>
    <w:p w:rsidR="00566EA2" w:rsidRDefault="00566EA2" w:rsidP="00566EA2">
      <w:pPr>
        <w:pStyle w:val="a3"/>
        <w:ind w:left="675"/>
      </w:pPr>
      <w:r>
        <w:t>В) мужчина, если у него было три ребенка;</w:t>
      </w:r>
    </w:p>
    <w:p w:rsidR="00566EA2" w:rsidRDefault="00566EA2" w:rsidP="00566EA2">
      <w:pPr>
        <w:pStyle w:val="a3"/>
        <w:ind w:left="675"/>
      </w:pPr>
      <w:r>
        <w:t>Г) женщина, если у нее был один ребенок;</w:t>
      </w:r>
    </w:p>
    <w:p w:rsidR="00566EA2" w:rsidRDefault="00566EA2" w:rsidP="00566EA2">
      <w:pPr>
        <w:pStyle w:val="a3"/>
        <w:ind w:left="675"/>
      </w:pPr>
      <w:r>
        <w:t>Д) женщина, если у нее было два ребенка;</w:t>
      </w:r>
    </w:p>
    <w:p w:rsidR="00566EA2" w:rsidRPr="00566EA2" w:rsidRDefault="00566EA2" w:rsidP="00566EA2">
      <w:pPr>
        <w:pStyle w:val="a3"/>
        <w:ind w:left="675"/>
      </w:pPr>
      <w:r w:rsidRPr="00566EA2">
        <w:t>Е) женщина, если у нее было три ребенка;</w:t>
      </w:r>
    </w:p>
    <w:p w:rsidR="00566EA2" w:rsidRDefault="00566EA2" w:rsidP="00566EA2">
      <w:pPr>
        <w:pStyle w:val="a3"/>
        <w:ind w:left="675"/>
      </w:pPr>
      <w:r>
        <w:t xml:space="preserve">Ж) </w:t>
      </w:r>
      <w:proofErr w:type="spellStart"/>
      <w:r>
        <w:t>либертинка</w:t>
      </w:r>
      <w:proofErr w:type="spellEnd"/>
      <w:r>
        <w:t>, если у нее было два ребенка;</w:t>
      </w:r>
    </w:p>
    <w:p w:rsidR="00566EA2" w:rsidRDefault="00566EA2" w:rsidP="00566EA2">
      <w:pPr>
        <w:pStyle w:val="a3"/>
        <w:ind w:left="675"/>
      </w:pPr>
      <w:r>
        <w:t xml:space="preserve">З) </w:t>
      </w:r>
      <w:proofErr w:type="spellStart"/>
      <w:r>
        <w:t>либертинка</w:t>
      </w:r>
      <w:proofErr w:type="spellEnd"/>
      <w:r>
        <w:t>, если у нее было три ребенка;</w:t>
      </w:r>
    </w:p>
    <w:p w:rsidR="00566EA2" w:rsidRPr="00566EA2" w:rsidRDefault="00566EA2" w:rsidP="00566EA2">
      <w:pPr>
        <w:pStyle w:val="a3"/>
        <w:ind w:left="675"/>
      </w:pPr>
      <w:r w:rsidRPr="00566EA2">
        <w:t xml:space="preserve">И) </w:t>
      </w:r>
      <w:proofErr w:type="spellStart"/>
      <w:r w:rsidRPr="00566EA2">
        <w:t>либертинка</w:t>
      </w:r>
      <w:proofErr w:type="spellEnd"/>
      <w:r w:rsidRPr="00566EA2">
        <w:t>, если у нее было четыре ребенка.</w:t>
      </w:r>
    </w:p>
    <w:p w:rsidR="00566EA2" w:rsidRDefault="00566EA2" w:rsidP="00566EA2">
      <w:pPr>
        <w:pStyle w:val="a3"/>
        <w:ind w:left="675"/>
      </w:pPr>
      <w:r>
        <w:t>4</w:t>
      </w:r>
      <w:r w:rsidR="00922372">
        <w:t>8</w:t>
      </w:r>
      <w:r>
        <w:t>. Военная добыча и все имущество, приобретенное на военной службе подвластным сыном:</w:t>
      </w:r>
    </w:p>
    <w:p w:rsidR="00566EA2" w:rsidRDefault="00566EA2" w:rsidP="00566EA2">
      <w:pPr>
        <w:pStyle w:val="a3"/>
        <w:ind w:left="675"/>
      </w:pPr>
      <w:r>
        <w:t xml:space="preserve">А) делились поровну между ним и его </w:t>
      </w:r>
      <w:proofErr w:type="spellStart"/>
      <w:r>
        <w:t>домовладыкой</w:t>
      </w:r>
      <w:proofErr w:type="spellEnd"/>
      <w:r>
        <w:t>;</w:t>
      </w:r>
    </w:p>
    <w:p w:rsidR="00566EA2" w:rsidRPr="00566EA2" w:rsidRDefault="00566EA2" w:rsidP="00566EA2">
      <w:pPr>
        <w:pStyle w:val="a3"/>
        <w:ind w:left="675"/>
      </w:pPr>
      <w:r w:rsidRPr="00566EA2">
        <w:t>Б) являлись его полной собственностью с правом распоряжения и завещания;</w:t>
      </w:r>
    </w:p>
    <w:p w:rsidR="00566EA2" w:rsidRDefault="00566EA2" w:rsidP="00566EA2">
      <w:pPr>
        <w:pStyle w:val="a3"/>
        <w:ind w:left="675"/>
      </w:pPr>
      <w:r>
        <w:t xml:space="preserve">В) передавались в собственность </w:t>
      </w:r>
      <w:proofErr w:type="spellStart"/>
      <w:r>
        <w:t>домовладыки</w:t>
      </w:r>
      <w:proofErr w:type="spellEnd"/>
      <w:r>
        <w:t>.</w:t>
      </w:r>
    </w:p>
    <w:p w:rsidR="00566EA2" w:rsidRDefault="00922372" w:rsidP="00566EA2">
      <w:pPr>
        <w:pStyle w:val="a3"/>
        <w:ind w:left="675"/>
      </w:pPr>
      <w:r>
        <w:t>49</w:t>
      </w:r>
      <w:r w:rsidR="00566EA2">
        <w:t>. Усыновление могло устанавливаться в отношении (указать все варианты):</w:t>
      </w:r>
    </w:p>
    <w:p w:rsidR="00566EA2" w:rsidRPr="00566EA2" w:rsidRDefault="00566EA2" w:rsidP="00566EA2">
      <w:pPr>
        <w:pStyle w:val="a3"/>
        <w:ind w:left="675"/>
      </w:pPr>
      <w:r w:rsidRPr="00566EA2">
        <w:t>А) собственных несовершеннолетних детей, рожденных вне брака;</w:t>
      </w:r>
    </w:p>
    <w:p w:rsidR="00566EA2" w:rsidRPr="00566EA2" w:rsidRDefault="00566EA2" w:rsidP="00566EA2">
      <w:pPr>
        <w:pStyle w:val="a3"/>
        <w:ind w:left="675"/>
      </w:pPr>
      <w:r w:rsidRPr="00566EA2">
        <w:t>Б) чужих несовершеннолетних детей;</w:t>
      </w:r>
    </w:p>
    <w:p w:rsidR="00566EA2" w:rsidRPr="00566EA2" w:rsidRDefault="00566EA2" w:rsidP="00566EA2">
      <w:pPr>
        <w:pStyle w:val="a3"/>
        <w:ind w:left="675"/>
      </w:pPr>
      <w:r w:rsidRPr="00566EA2">
        <w:t>В) собственных совершеннолетних детей, рожденных вне брака;</w:t>
      </w:r>
    </w:p>
    <w:p w:rsidR="00566EA2" w:rsidRPr="00566EA2" w:rsidRDefault="00566EA2" w:rsidP="00566EA2">
      <w:pPr>
        <w:pStyle w:val="a3"/>
        <w:ind w:left="675"/>
      </w:pPr>
      <w:r w:rsidRPr="00566EA2">
        <w:t>Г) чужих совершеннолетних детей.</w:t>
      </w:r>
    </w:p>
    <w:p w:rsidR="00566EA2" w:rsidRPr="0064183C" w:rsidRDefault="00566EA2" w:rsidP="00566EA2">
      <w:pPr>
        <w:rPr>
          <w:sz w:val="28"/>
          <w:szCs w:val="28"/>
        </w:rPr>
      </w:pPr>
    </w:p>
    <w:p w:rsidR="006F43B8" w:rsidRPr="0064183C" w:rsidRDefault="006F43B8">
      <w:pPr>
        <w:rPr>
          <w:sz w:val="28"/>
          <w:szCs w:val="28"/>
        </w:rPr>
      </w:pPr>
    </w:p>
    <w:sectPr w:rsidR="006F43B8" w:rsidRPr="0064183C" w:rsidSect="006F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0DD0"/>
    <w:multiLevelType w:val="hybridMultilevel"/>
    <w:tmpl w:val="DD8491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characterSpacingControl w:val="doNotCompress"/>
  <w:compat/>
  <w:rsids>
    <w:rsidRoot w:val="00566EA2"/>
    <w:rsid w:val="0000025C"/>
    <w:rsid w:val="000006C8"/>
    <w:rsid w:val="0000090F"/>
    <w:rsid w:val="000017B1"/>
    <w:rsid w:val="000020B4"/>
    <w:rsid w:val="000026E2"/>
    <w:rsid w:val="00002E2C"/>
    <w:rsid w:val="0000376D"/>
    <w:rsid w:val="00004940"/>
    <w:rsid w:val="00004A02"/>
    <w:rsid w:val="000050E3"/>
    <w:rsid w:val="00005D76"/>
    <w:rsid w:val="00005FB3"/>
    <w:rsid w:val="00007250"/>
    <w:rsid w:val="000077D5"/>
    <w:rsid w:val="00010290"/>
    <w:rsid w:val="00011B30"/>
    <w:rsid w:val="00011E48"/>
    <w:rsid w:val="000128BF"/>
    <w:rsid w:val="0001305C"/>
    <w:rsid w:val="0001336D"/>
    <w:rsid w:val="00014A1B"/>
    <w:rsid w:val="00015036"/>
    <w:rsid w:val="00015E63"/>
    <w:rsid w:val="00017293"/>
    <w:rsid w:val="000176C3"/>
    <w:rsid w:val="00017EA7"/>
    <w:rsid w:val="00020A1D"/>
    <w:rsid w:val="00020B97"/>
    <w:rsid w:val="00021AE1"/>
    <w:rsid w:val="00021CE0"/>
    <w:rsid w:val="0002271C"/>
    <w:rsid w:val="000227E6"/>
    <w:rsid w:val="000229BF"/>
    <w:rsid w:val="00022FA9"/>
    <w:rsid w:val="00023828"/>
    <w:rsid w:val="0002474E"/>
    <w:rsid w:val="000258AA"/>
    <w:rsid w:val="00026D60"/>
    <w:rsid w:val="00026F26"/>
    <w:rsid w:val="00027121"/>
    <w:rsid w:val="00027A2E"/>
    <w:rsid w:val="00030094"/>
    <w:rsid w:val="00031090"/>
    <w:rsid w:val="00031379"/>
    <w:rsid w:val="000316D7"/>
    <w:rsid w:val="00031908"/>
    <w:rsid w:val="00032C59"/>
    <w:rsid w:val="00033396"/>
    <w:rsid w:val="00033553"/>
    <w:rsid w:val="00033D1C"/>
    <w:rsid w:val="00033D2B"/>
    <w:rsid w:val="00034098"/>
    <w:rsid w:val="00035186"/>
    <w:rsid w:val="00035B02"/>
    <w:rsid w:val="00035E62"/>
    <w:rsid w:val="00036AAA"/>
    <w:rsid w:val="00036B36"/>
    <w:rsid w:val="00037D61"/>
    <w:rsid w:val="00041C96"/>
    <w:rsid w:val="000420DA"/>
    <w:rsid w:val="000422C1"/>
    <w:rsid w:val="00042438"/>
    <w:rsid w:val="00042AC0"/>
    <w:rsid w:val="000434B1"/>
    <w:rsid w:val="000439AD"/>
    <w:rsid w:val="00044A3A"/>
    <w:rsid w:val="00044D31"/>
    <w:rsid w:val="0004522D"/>
    <w:rsid w:val="00045B8F"/>
    <w:rsid w:val="00046083"/>
    <w:rsid w:val="0004673D"/>
    <w:rsid w:val="00047034"/>
    <w:rsid w:val="00047294"/>
    <w:rsid w:val="000504CC"/>
    <w:rsid w:val="00050762"/>
    <w:rsid w:val="0005119A"/>
    <w:rsid w:val="0005212D"/>
    <w:rsid w:val="000522F8"/>
    <w:rsid w:val="00052370"/>
    <w:rsid w:val="000525E7"/>
    <w:rsid w:val="00053854"/>
    <w:rsid w:val="00053FC8"/>
    <w:rsid w:val="000540AE"/>
    <w:rsid w:val="000546C9"/>
    <w:rsid w:val="00054C1E"/>
    <w:rsid w:val="00055C36"/>
    <w:rsid w:val="000562BF"/>
    <w:rsid w:val="00056682"/>
    <w:rsid w:val="0005672C"/>
    <w:rsid w:val="0005730E"/>
    <w:rsid w:val="00057476"/>
    <w:rsid w:val="00057944"/>
    <w:rsid w:val="00057D0B"/>
    <w:rsid w:val="000604D4"/>
    <w:rsid w:val="00060AFB"/>
    <w:rsid w:val="000612AD"/>
    <w:rsid w:val="000622E9"/>
    <w:rsid w:val="00062D9F"/>
    <w:rsid w:val="00062DA3"/>
    <w:rsid w:val="0006323F"/>
    <w:rsid w:val="00063441"/>
    <w:rsid w:val="0006390F"/>
    <w:rsid w:val="00063D29"/>
    <w:rsid w:val="00065416"/>
    <w:rsid w:val="00066D94"/>
    <w:rsid w:val="00066E7F"/>
    <w:rsid w:val="00066F23"/>
    <w:rsid w:val="000677D9"/>
    <w:rsid w:val="00067C75"/>
    <w:rsid w:val="00067D4B"/>
    <w:rsid w:val="000702CE"/>
    <w:rsid w:val="000717CC"/>
    <w:rsid w:val="000722AA"/>
    <w:rsid w:val="0007301C"/>
    <w:rsid w:val="00073CF4"/>
    <w:rsid w:val="00075743"/>
    <w:rsid w:val="00075C7B"/>
    <w:rsid w:val="000761D2"/>
    <w:rsid w:val="0007737B"/>
    <w:rsid w:val="000801D2"/>
    <w:rsid w:val="00080A18"/>
    <w:rsid w:val="000814A2"/>
    <w:rsid w:val="00081D22"/>
    <w:rsid w:val="00081E3E"/>
    <w:rsid w:val="000822E0"/>
    <w:rsid w:val="00082D16"/>
    <w:rsid w:val="00083F0C"/>
    <w:rsid w:val="000850D1"/>
    <w:rsid w:val="00085EC4"/>
    <w:rsid w:val="00086637"/>
    <w:rsid w:val="000872AE"/>
    <w:rsid w:val="00087716"/>
    <w:rsid w:val="00087A84"/>
    <w:rsid w:val="00087BCA"/>
    <w:rsid w:val="00087E4A"/>
    <w:rsid w:val="000907D2"/>
    <w:rsid w:val="00091F16"/>
    <w:rsid w:val="0009202A"/>
    <w:rsid w:val="000925ED"/>
    <w:rsid w:val="0009261E"/>
    <w:rsid w:val="00092873"/>
    <w:rsid w:val="0009295F"/>
    <w:rsid w:val="00092CBA"/>
    <w:rsid w:val="0009311C"/>
    <w:rsid w:val="00093DD0"/>
    <w:rsid w:val="000949DD"/>
    <w:rsid w:val="00095232"/>
    <w:rsid w:val="000957D4"/>
    <w:rsid w:val="00095924"/>
    <w:rsid w:val="00095FB5"/>
    <w:rsid w:val="000965D7"/>
    <w:rsid w:val="00096C1E"/>
    <w:rsid w:val="000978B5"/>
    <w:rsid w:val="0009791B"/>
    <w:rsid w:val="00097C19"/>
    <w:rsid w:val="000A0051"/>
    <w:rsid w:val="000A065C"/>
    <w:rsid w:val="000A0754"/>
    <w:rsid w:val="000A0B82"/>
    <w:rsid w:val="000A13E6"/>
    <w:rsid w:val="000A1996"/>
    <w:rsid w:val="000A27A1"/>
    <w:rsid w:val="000A2B06"/>
    <w:rsid w:val="000A2B73"/>
    <w:rsid w:val="000A2E15"/>
    <w:rsid w:val="000A3020"/>
    <w:rsid w:val="000A3191"/>
    <w:rsid w:val="000A3F05"/>
    <w:rsid w:val="000A3F1A"/>
    <w:rsid w:val="000A4587"/>
    <w:rsid w:val="000A4B42"/>
    <w:rsid w:val="000A4F84"/>
    <w:rsid w:val="000A5689"/>
    <w:rsid w:val="000A5C25"/>
    <w:rsid w:val="000A5D84"/>
    <w:rsid w:val="000A5E13"/>
    <w:rsid w:val="000A6AFE"/>
    <w:rsid w:val="000A6F85"/>
    <w:rsid w:val="000A791D"/>
    <w:rsid w:val="000B03DD"/>
    <w:rsid w:val="000B0907"/>
    <w:rsid w:val="000B0E42"/>
    <w:rsid w:val="000B1A60"/>
    <w:rsid w:val="000B1AE2"/>
    <w:rsid w:val="000B207D"/>
    <w:rsid w:val="000B27DB"/>
    <w:rsid w:val="000B282A"/>
    <w:rsid w:val="000B352F"/>
    <w:rsid w:val="000B4482"/>
    <w:rsid w:val="000B4562"/>
    <w:rsid w:val="000B45D6"/>
    <w:rsid w:val="000B492E"/>
    <w:rsid w:val="000B4B8E"/>
    <w:rsid w:val="000B4EF3"/>
    <w:rsid w:val="000B4F89"/>
    <w:rsid w:val="000B7354"/>
    <w:rsid w:val="000B77C3"/>
    <w:rsid w:val="000C0DE7"/>
    <w:rsid w:val="000C16B0"/>
    <w:rsid w:val="000C1CBC"/>
    <w:rsid w:val="000C2010"/>
    <w:rsid w:val="000C3CAF"/>
    <w:rsid w:val="000C42EB"/>
    <w:rsid w:val="000C4643"/>
    <w:rsid w:val="000C4860"/>
    <w:rsid w:val="000C65FB"/>
    <w:rsid w:val="000C66A5"/>
    <w:rsid w:val="000C7322"/>
    <w:rsid w:val="000C7759"/>
    <w:rsid w:val="000C79F4"/>
    <w:rsid w:val="000C7C78"/>
    <w:rsid w:val="000C7F3C"/>
    <w:rsid w:val="000D0B74"/>
    <w:rsid w:val="000D10D0"/>
    <w:rsid w:val="000D12CF"/>
    <w:rsid w:val="000D2B5A"/>
    <w:rsid w:val="000D355D"/>
    <w:rsid w:val="000D3713"/>
    <w:rsid w:val="000D4091"/>
    <w:rsid w:val="000D4D1D"/>
    <w:rsid w:val="000D4D3C"/>
    <w:rsid w:val="000D5A68"/>
    <w:rsid w:val="000D5CB0"/>
    <w:rsid w:val="000D5D9E"/>
    <w:rsid w:val="000D621E"/>
    <w:rsid w:val="000D6C0D"/>
    <w:rsid w:val="000D6EEF"/>
    <w:rsid w:val="000D7071"/>
    <w:rsid w:val="000D77DE"/>
    <w:rsid w:val="000D7F5E"/>
    <w:rsid w:val="000E0C68"/>
    <w:rsid w:val="000E0CB7"/>
    <w:rsid w:val="000E1064"/>
    <w:rsid w:val="000E20E2"/>
    <w:rsid w:val="000E2AC5"/>
    <w:rsid w:val="000E34C2"/>
    <w:rsid w:val="000E39B9"/>
    <w:rsid w:val="000E4F1A"/>
    <w:rsid w:val="000E518A"/>
    <w:rsid w:val="000E53B4"/>
    <w:rsid w:val="000E5ACC"/>
    <w:rsid w:val="000E6636"/>
    <w:rsid w:val="000E6B66"/>
    <w:rsid w:val="000E7095"/>
    <w:rsid w:val="000E712F"/>
    <w:rsid w:val="000F05A4"/>
    <w:rsid w:val="000F20AD"/>
    <w:rsid w:val="000F2307"/>
    <w:rsid w:val="000F24C7"/>
    <w:rsid w:val="000F26DE"/>
    <w:rsid w:val="000F2FED"/>
    <w:rsid w:val="000F3830"/>
    <w:rsid w:val="000F3925"/>
    <w:rsid w:val="000F40CA"/>
    <w:rsid w:val="000F4698"/>
    <w:rsid w:val="000F4B25"/>
    <w:rsid w:val="000F548B"/>
    <w:rsid w:val="000F5D1A"/>
    <w:rsid w:val="000F5E7D"/>
    <w:rsid w:val="000F6317"/>
    <w:rsid w:val="000F6400"/>
    <w:rsid w:val="000F6707"/>
    <w:rsid w:val="000F70FD"/>
    <w:rsid w:val="000F75B1"/>
    <w:rsid w:val="000F7A57"/>
    <w:rsid w:val="000F7C06"/>
    <w:rsid w:val="00100120"/>
    <w:rsid w:val="00100FCB"/>
    <w:rsid w:val="001016A0"/>
    <w:rsid w:val="0010225E"/>
    <w:rsid w:val="00103A33"/>
    <w:rsid w:val="00103EB8"/>
    <w:rsid w:val="001055EE"/>
    <w:rsid w:val="001057D9"/>
    <w:rsid w:val="00105931"/>
    <w:rsid w:val="00105F2F"/>
    <w:rsid w:val="00105F6F"/>
    <w:rsid w:val="00106195"/>
    <w:rsid w:val="001072A6"/>
    <w:rsid w:val="00107B63"/>
    <w:rsid w:val="00107B83"/>
    <w:rsid w:val="001112CD"/>
    <w:rsid w:val="0011134C"/>
    <w:rsid w:val="001113EF"/>
    <w:rsid w:val="00111445"/>
    <w:rsid w:val="0011190B"/>
    <w:rsid w:val="00111B9A"/>
    <w:rsid w:val="00112178"/>
    <w:rsid w:val="00113455"/>
    <w:rsid w:val="00114088"/>
    <w:rsid w:val="001142FC"/>
    <w:rsid w:val="00114A91"/>
    <w:rsid w:val="00115397"/>
    <w:rsid w:val="00116442"/>
    <w:rsid w:val="00116A7C"/>
    <w:rsid w:val="0011742C"/>
    <w:rsid w:val="001178C8"/>
    <w:rsid w:val="0011790E"/>
    <w:rsid w:val="00117969"/>
    <w:rsid w:val="00120B57"/>
    <w:rsid w:val="001215B8"/>
    <w:rsid w:val="00121C9A"/>
    <w:rsid w:val="00121D19"/>
    <w:rsid w:val="00121FA7"/>
    <w:rsid w:val="00122043"/>
    <w:rsid w:val="00122081"/>
    <w:rsid w:val="001220C3"/>
    <w:rsid w:val="001229F6"/>
    <w:rsid w:val="00123105"/>
    <w:rsid w:val="0012378F"/>
    <w:rsid w:val="001238AE"/>
    <w:rsid w:val="00124244"/>
    <w:rsid w:val="001245B9"/>
    <w:rsid w:val="00124936"/>
    <w:rsid w:val="00124A9F"/>
    <w:rsid w:val="00125504"/>
    <w:rsid w:val="0012666F"/>
    <w:rsid w:val="001267C8"/>
    <w:rsid w:val="00126C55"/>
    <w:rsid w:val="00130145"/>
    <w:rsid w:val="00130877"/>
    <w:rsid w:val="00131994"/>
    <w:rsid w:val="00132435"/>
    <w:rsid w:val="00132953"/>
    <w:rsid w:val="001350B4"/>
    <w:rsid w:val="00135C1A"/>
    <w:rsid w:val="00135E6C"/>
    <w:rsid w:val="00136071"/>
    <w:rsid w:val="001361E1"/>
    <w:rsid w:val="001371F1"/>
    <w:rsid w:val="00137328"/>
    <w:rsid w:val="00137602"/>
    <w:rsid w:val="001379DE"/>
    <w:rsid w:val="00140725"/>
    <w:rsid w:val="00140F52"/>
    <w:rsid w:val="00140FE3"/>
    <w:rsid w:val="00141B73"/>
    <w:rsid w:val="00141C5F"/>
    <w:rsid w:val="0014209F"/>
    <w:rsid w:val="0014376A"/>
    <w:rsid w:val="00143E8F"/>
    <w:rsid w:val="00144207"/>
    <w:rsid w:val="00144349"/>
    <w:rsid w:val="00144589"/>
    <w:rsid w:val="001448CB"/>
    <w:rsid w:val="00144EA8"/>
    <w:rsid w:val="001455D0"/>
    <w:rsid w:val="00145801"/>
    <w:rsid w:val="00150EBB"/>
    <w:rsid w:val="00151301"/>
    <w:rsid w:val="00151D56"/>
    <w:rsid w:val="00151DFB"/>
    <w:rsid w:val="001530A4"/>
    <w:rsid w:val="00153F0D"/>
    <w:rsid w:val="001549C3"/>
    <w:rsid w:val="00154B45"/>
    <w:rsid w:val="00157682"/>
    <w:rsid w:val="00157727"/>
    <w:rsid w:val="00160125"/>
    <w:rsid w:val="00160377"/>
    <w:rsid w:val="00160533"/>
    <w:rsid w:val="00161016"/>
    <w:rsid w:val="0016161F"/>
    <w:rsid w:val="001623A8"/>
    <w:rsid w:val="00162A7A"/>
    <w:rsid w:val="00162C1C"/>
    <w:rsid w:val="001636D6"/>
    <w:rsid w:val="00163848"/>
    <w:rsid w:val="00163BCB"/>
    <w:rsid w:val="0016420A"/>
    <w:rsid w:val="00164489"/>
    <w:rsid w:val="00164B8D"/>
    <w:rsid w:val="00164DC3"/>
    <w:rsid w:val="00165DA9"/>
    <w:rsid w:val="00166448"/>
    <w:rsid w:val="001664AC"/>
    <w:rsid w:val="00166681"/>
    <w:rsid w:val="001670E3"/>
    <w:rsid w:val="00167767"/>
    <w:rsid w:val="00170DD5"/>
    <w:rsid w:val="00170FB2"/>
    <w:rsid w:val="001710A1"/>
    <w:rsid w:val="00171306"/>
    <w:rsid w:val="0017162B"/>
    <w:rsid w:val="00172EAF"/>
    <w:rsid w:val="001732DA"/>
    <w:rsid w:val="00173A23"/>
    <w:rsid w:val="0017424F"/>
    <w:rsid w:val="00175A98"/>
    <w:rsid w:val="00175E62"/>
    <w:rsid w:val="00175FCD"/>
    <w:rsid w:val="001763D3"/>
    <w:rsid w:val="001764F4"/>
    <w:rsid w:val="001768BE"/>
    <w:rsid w:val="00176F4D"/>
    <w:rsid w:val="00177619"/>
    <w:rsid w:val="00177DA4"/>
    <w:rsid w:val="00180504"/>
    <w:rsid w:val="0018088A"/>
    <w:rsid w:val="0018089F"/>
    <w:rsid w:val="00181601"/>
    <w:rsid w:val="00181834"/>
    <w:rsid w:val="00181C2D"/>
    <w:rsid w:val="00181CE1"/>
    <w:rsid w:val="00181EB9"/>
    <w:rsid w:val="00182186"/>
    <w:rsid w:val="0018252D"/>
    <w:rsid w:val="001828C8"/>
    <w:rsid w:val="00182A4E"/>
    <w:rsid w:val="00182E72"/>
    <w:rsid w:val="00183215"/>
    <w:rsid w:val="0018418C"/>
    <w:rsid w:val="001853E8"/>
    <w:rsid w:val="001858DF"/>
    <w:rsid w:val="00187D35"/>
    <w:rsid w:val="00187EEC"/>
    <w:rsid w:val="001903F1"/>
    <w:rsid w:val="001905E7"/>
    <w:rsid w:val="00190CD4"/>
    <w:rsid w:val="00190EA6"/>
    <w:rsid w:val="001921DC"/>
    <w:rsid w:val="001922ED"/>
    <w:rsid w:val="0019283F"/>
    <w:rsid w:val="00192AF0"/>
    <w:rsid w:val="001931B3"/>
    <w:rsid w:val="00193865"/>
    <w:rsid w:val="00193A2E"/>
    <w:rsid w:val="00193B20"/>
    <w:rsid w:val="00193F08"/>
    <w:rsid w:val="00195D1F"/>
    <w:rsid w:val="00195E33"/>
    <w:rsid w:val="00196788"/>
    <w:rsid w:val="00197167"/>
    <w:rsid w:val="001973B6"/>
    <w:rsid w:val="00197A11"/>
    <w:rsid w:val="001A0E06"/>
    <w:rsid w:val="001A16C5"/>
    <w:rsid w:val="001A1850"/>
    <w:rsid w:val="001A1A37"/>
    <w:rsid w:val="001A2D7F"/>
    <w:rsid w:val="001A3C38"/>
    <w:rsid w:val="001A4C54"/>
    <w:rsid w:val="001A4EC6"/>
    <w:rsid w:val="001A656E"/>
    <w:rsid w:val="001A6920"/>
    <w:rsid w:val="001A7600"/>
    <w:rsid w:val="001A7BF2"/>
    <w:rsid w:val="001B1829"/>
    <w:rsid w:val="001B2034"/>
    <w:rsid w:val="001B2B30"/>
    <w:rsid w:val="001B31CD"/>
    <w:rsid w:val="001B348C"/>
    <w:rsid w:val="001B3962"/>
    <w:rsid w:val="001B3F22"/>
    <w:rsid w:val="001B40C1"/>
    <w:rsid w:val="001B428F"/>
    <w:rsid w:val="001B5EE4"/>
    <w:rsid w:val="001B6014"/>
    <w:rsid w:val="001B655F"/>
    <w:rsid w:val="001B68A7"/>
    <w:rsid w:val="001B7350"/>
    <w:rsid w:val="001B78D9"/>
    <w:rsid w:val="001B7A0F"/>
    <w:rsid w:val="001B7FC4"/>
    <w:rsid w:val="001C011F"/>
    <w:rsid w:val="001C0BD6"/>
    <w:rsid w:val="001C1391"/>
    <w:rsid w:val="001C3360"/>
    <w:rsid w:val="001C3819"/>
    <w:rsid w:val="001C3BB9"/>
    <w:rsid w:val="001C3D92"/>
    <w:rsid w:val="001C422E"/>
    <w:rsid w:val="001C4348"/>
    <w:rsid w:val="001C478F"/>
    <w:rsid w:val="001C4C44"/>
    <w:rsid w:val="001C4E6F"/>
    <w:rsid w:val="001C5159"/>
    <w:rsid w:val="001C6318"/>
    <w:rsid w:val="001C6B8C"/>
    <w:rsid w:val="001C6E4E"/>
    <w:rsid w:val="001D09B0"/>
    <w:rsid w:val="001D10D4"/>
    <w:rsid w:val="001D1619"/>
    <w:rsid w:val="001D1B6A"/>
    <w:rsid w:val="001D2367"/>
    <w:rsid w:val="001D38C1"/>
    <w:rsid w:val="001D397C"/>
    <w:rsid w:val="001D3FF5"/>
    <w:rsid w:val="001D4301"/>
    <w:rsid w:val="001D4785"/>
    <w:rsid w:val="001D4C42"/>
    <w:rsid w:val="001D4CCF"/>
    <w:rsid w:val="001D6B20"/>
    <w:rsid w:val="001D6E73"/>
    <w:rsid w:val="001E0359"/>
    <w:rsid w:val="001E09BD"/>
    <w:rsid w:val="001E0DBA"/>
    <w:rsid w:val="001E19C7"/>
    <w:rsid w:val="001E1C06"/>
    <w:rsid w:val="001E1CA3"/>
    <w:rsid w:val="001E2113"/>
    <w:rsid w:val="001E28BE"/>
    <w:rsid w:val="001E2973"/>
    <w:rsid w:val="001E48DE"/>
    <w:rsid w:val="001E4C8A"/>
    <w:rsid w:val="001E4F7B"/>
    <w:rsid w:val="001E5E43"/>
    <w:rsid w:val="001E7666"/>
    <w:rsid w:val="001F0130"/>
    <w:rsid w:val="001F1F94"/>
    <w:rsid w:val="001F26B9"/>
    <w:rsid w:val="001F2D3A"/>
    <w:rsid w:val="001F320D"/>
    <w:rsid w:val="001F3459"/>
    <w:rsid w:val="001F4104"/>
    <w:rsid w:val="001F481F"/>
    <w:rsid w:val="001F4CA0"/>
    <w:rsid w:val="001F4E2F"/>
    <w:rsid w:val="001F5166"/>
    <w:rsid w:val="001F53D2"/>
    <w:rsid w:val="001F5AD5"/>
    <w:rsid w:val="001F5AFF"/>
    <w:rsid w:val="001F5BF7"/>
    <w:rsid w:val="001F5D76"/>
    <w:rsid w:val="001F5EA3"/>
    <w:rsid w:val="001F5F6E"/>
    <w:rsid w:val="001F62E0"/>
    <w:rsid w:val="001F74F3"/>
    <w:rsid w:val="00201081"/>
    <w:rsid w:val="002022DE"/>
    <w:rsid w:val="0020268D"/>
    <w:rsid w:val="002031CC"/>
    <w:rsid w:val="00203603"/>
    <w:rsid w:val="00203640"/>
    <w:rsid w:val="00203962"/>
    <w:rsid w:val="00203C03"/>
    <w:rsid w:val="00203C43"/>
    <w:rsid w:val="002046F6"/>
    <w:rsid w:val="00204896"/>
    <w:rsid w:val="00205956"/>
    <w:rsid w:val="00205DC8"/>
    <w:rsid w:val="00206496"/>
    <w:rsid w:val="00206D53"/>
    <w:rsid w:val="002106B1"/>
    <w:rsid w:val="00210885"/>
    <w:rsid w:val="00210C77"/>
    <w:rsid w:val="002111C3"/>
    <w:rsid w:val="00211AE7"/>
    <w:rsid w:val="002121EE"/>
    <w:rsid w:val="00212506"/>
    <w:rsid w:val="002126A0"/>
    <w:rsid w:val="00212C3A"/>
    <w:rsid w:val="0021323D"/>
    <w:rsid w:val="002138FA"/>
    <w:rsid w:val="00213A0A"/>
    <w:rsid w:val="00214244"/>
    <w:rsid w:val="002162B1"/>
    <w:rsid w:val="002166A0"/>
    <w:rsid w:val="0021712C"/>
    <w:rsid w:val="002172A5"/>
    <w:rsid w:val="00217707"/>
    <w:rsid w:val="0022009C"/>
    <w:rsid w:val="00220C49"/>
    <w:rsid w:val="00220CC5"/>
    <w:rsid w:val="002213A8"/>
    <w:rsid w:val="00221766"/>
    <w:rsid w:val="00221B09"/>
    <w:rsid w:val="002221AE"/>
    <w:rsid w:val="0022331E"/>
    <w:rsid w:val="0022352C"/>
    <w:rsid w:val="00223E1D"/>
    <w:rsid w:val="00223EE2"/>
    <w:rsid w:val="00223FB8"/>
    <w:rsid w:val="002254A5"/>
    <w:rsid w:val="00225AC7"/>
    <w:rsid w:val="00226F22"/>
    <w:rsid w:val="0023005B"/>
    <w:rsid w:val="00230F48"/>
    <w:rsid w:val="00231521"/>
    <w:rsid w:val="00231705"/>
    <w:rsid w:val="00231EA8"/>
    <w:rsid w:val="00232044"/>
    <w:rsid w:val="0023211A"/>
    <w:rsid w:val="00234AEF"/>
    <w:rsid w:val="00234BF6"/>
    <w:rsid w:val="00235100"/>
    <w:rsid w:val="002354C2"/>
    <w:rsid w:val="0023562B"/>
    <w:rsid w:val="00235C59"/>
    <w:rsid w:val="00235C73"/>
    <w:rsid w:val="00235DC5"/>
    <w:rsid w:val="00237645"/>
    <w:rsid w:val="0024078A"/>
    <w:rsid w:val="00240EB8"/>
    <w:rsid w:val="00242683"/>
    <w:rsid w:val="00243323"/>
    <w:rsid w:val="00243AA5"/>
    <w:rsid w:val="00243EA5"/>
    <w:rsid w:val="00244313"/>
    <w:rsid w:val="0024517D"/>
    <w:rsid w:val="002453D6"/>
    <w:rsid w:val="002455E3"/>
    <w:rsid w:val="002458DF"/>
    <w:rsid w:val="00245B3A"/>
    <w:rsid w:val="00245C15"/>
    <w:rsid w:val="00245DE7"/>
    <w:rsid w:val="00246112"/>
    <w:rsid w:val="00246170"/>
    <w:rsid w:val="0024666F"/>
    <w:rsid w:val="00246D4A"/>
    <w:rsid w:val="002505FA"/>
    <w:rsid w:val="002515FE"/>
    <w:rsid w:val="002519D1"/>
    <w:rsid w:val="00251B0A"/>
    <w:rsid w:val="00251DE8"/>
    <w:rsid w:val="00252345"/>
    <w:rsid w:val="00252FBB"/>
    <w:rsid w:val="002532BF"/>
    <w:rsid w:val="002534C6"/>
    <w:rsid w:val="00253C8C"/>
    <w:rsid w:val="0025495B"/>
    <w:rsid w:val="00254D8D"/>
    <w:rsid w:val="00254FB5"/>
    <w:rsid w:val="00255146"/>
    <w:rsid w:val="00255984"/>
    <w:rsid w:val="00255E0D"/>
    <w:rsid w:val="0025690D"/>
    <w:rsid w:val="00257F5B"/>
    <w:rsid w:val="00260A1D"/>
    <w:rsid w:val="00261121"/>
    <w:rsid w:val="002618F6"/>
    <w:rsid w:val="002619DC"/>
    <w:rsid w:val="002621BA"/>
    <w:rsid w:val="002625D3"/>
    <w:rsid w:val="002630A5"/>
    <w:rsid w:val="002632B3"/>
    <w:rsid w:val="00264160"/>
    <w:rsid w:val="00264D9D"/>
    <w:rsid w:val="0026548A"/>
    <w:rsid w:val="0026571D"/>
    <w:rsid w:val="00265970"/>
    <w:rsid w:val="00265C9D"/>
    <w:rsid w:val="00265CB0"/>
    <w:rsid w:val="002669E4"/>
    <w:rsid w:val="00266E38"/>
    <w:rsid w:val="00266FAC"/>
    <w:rsid w:val="00270F53"/>
    <w:rsid w:val="002737E3"/>
    <w:rsid w:val="002740D8"/>
    <w:rsid w:val="00274C3C"/>
    <w:rsid w:val="0027591D"/>
    <w:rsid w:val="00275CFA"/>
    <w:rsid w:val="00275FAD"/>
    <w:rsid w:val="002760DF"/>
    <w:rsid w:val="00276605"/>
    <w:rsid w:val="002768C0"/>
    <w:rsid w:val="0027697D"/>
    <w:rsid w:val="00276B22"/>
    <w:rsid w:val="002772A1"/>
    <w:rsid w:val="0027777F"/>
    <w:rsid w:val="00277D28"/>
    <w:rsid w:val="00277E0A"/>
    <w:rsid w:val="00277F08"/>
    <w:rsid w:val="00277FA9"/>
    <w:rsid w:val="00280076"/>
    <w:rsid w:val="00280493"/>
    <w:rsid w:val="00280E57"/>
    <w:rsid w:val="00281F71"/>
    <w:rsid w:val="00282692"/>
    <w:rsid w:val="00283994"/>
    <w:rsid w:val="002846FD"/>
    <w:rsid w:val="00284CE8"/>
    <w:rsid w:val="00284E39"/>
    <w:rsid w:val="0028531D"/>
    <w:rsid w:val="00285619"/>
    <w:rsid w:val="00285B1C"/>
    <w:rsid w:val="00286815"/>
    <w:rsid w:val="00286B6F"/>
    <w:rsid w:val="00287444"/>
    <w:rsid w:val="0028766D"/>
    <w:rsid w:val="00287B44"/>
    <w:rsid w:val="00290933"/>
    <w:rsid w:val="00290CCD"/>
    <w:rsid w:val="00290F7D"/>
    <w:rsid w:val="002917CA"/>
    <w:rsid w:val="002923A0"/>
    <w:rsid w:val="00292616"/>
    <w:rsid w:val="00292D71"/>
    <w:rsid w:val="002934E0"/>
    <w:rsid w:val="00293898"/>
    <w:rsid w:val="0029390C"/>
    <w:rsid w:val="00293EBE"/>
    <w:rsid w:val="0029495B"/>
    <w:rsid w:val="00294C60"/>
    <w:rsid w:val="00294DCD"/>
    <w:rsid w:val="00294FA6"/>
    <w:rsid w:val="00295753"/>
    <w:rsid w:val="00295E21"/>
    <w:rsid w:val="0029678C"/>
    <w:rsid w:val="002968B0"/>
    <w:rsid w:val="00297A47"/>
    <w:rsid w:val="00297D9A"/>
    <w:rsid w:val="002A00AC"/>
    <w:rsid w:val="002A00C3"/>
    <w:rsid w:val="002A09AD"/>
    <w:rsid w:val="002A0AF5"/>
    <w:rsid w:val="002A1855"/>
    <w:rsid w:val="002A1BC9"/>
    <w:rsid w:val="002A22F9"/>
    <w:rsid w:val="002A2552"/>
    <w:rsid w:val="002A2D4A"/>
    <w:rsid w:val="002A3250"/>
    <w:rsid w:val="002A4C46"/>
    <w:rsid w:val="002A5EDA"/>
    <w:rsid w:val="002A775F"/>
    <w:rsid w:val="002B04CE"/>
    <w:rsid w:val="002B095D"/>
    <w:rsid w:val="002B0B13"/>
    <w:rsid w:val="002B1295"/>
    <w:rsid w:val="002B176E"/>
    <w:rsid w:val="002B1FC1"/>
    <w:rsid w:val="002B2632"/>
    <w:rsid w:val="002B2C6B"/>
    <w:rsid w:val="002B2C8F"/>
    <w:rsid w:val="002B3986"/>
    <w:rsid w:val="002B3FC1"/>
    <w:rsid w:val="002B446B"/>
    <w:rsid w:val="002B4AA6"/>
    <w:rsid w:val="002B5D3C"/>
    <w:rsid w:val="002B5EAE"/>
    <w:rsid w:val="002B6449"/>
    <w:rsid w:val="002B645C"/>
    <w:rsid w:val="002B654D"/>
    <w:rsid w:val="002B6602"/>
    <w:rsid w:val="002B686D"/>
    <w:rsid w:val="002B6910"/>
    <w:rsid w:val="002B6BAF"/>
    <w:rsid w:val="002C0783"/>
    <w:rsid w:val="002C07E5"/>
    <w:rsid w:val="002C089C"/>
    <w:rsid w:val="002C0912"/>
    <w:rsid w:val="002C10CC"/>
    <w:rsid w:val="002C1288"/>
    <w:rsid w:val="002C1634"/>
    <w:rsid w:val="002C1AE3"/>
    <w:rsid w:val="002C1F11"/>
    <w:rsid w:val="002C2A01"/>
    <w:rsid w:val="002C2A4F"/>
    <w:rsid w:val="002C2F41"/>
    <w:rsid w:val="002C390C"/>
    <w:rsid w:val="002C4235"/>
    <w:rsid w:val="002C4CC8"/>
    <w:rsid w:val="002C510B"/>
    <w:rsid w:val="002C5BDB"/>
    <w:rsid w:val="002C67E0"/>
    <w:rsid w:val="002C6B4F"/>
    <w:rsid w:val="002D01F6"/>
    <w:rsid w:val="002D023F"/>
    <w:rsid w:val="002D17EC"/>
    <w:rsid w:val="002D1A83"/>
    <w:rsid w:val="002D1B24"/>
    <w:rsid w:val="002D3C11"/>
    <w:rsid w:val="002D4364"/>
    <w:rsid w:val="002D4DA5"/>
    <w:rsid w:val="002D4F2B"/>
    <w:rsid w:val="002D51A4"/>
    <w:rsid w:val="002D5FB9"/>
    <w:rsid w:val="002D6110"/>
    <w:rsid w:val="002E17C5"/>
    <w:rsid w:val="002E198B"/>
    <w:rsid w:val="002E412D"/>
    <w:rsid w:val="002E42CA"/>
    <w:rsid w:val="002E4714"/>
    <w:rsid w:val="002E4A3B"/>
    <w:rsid w:val="002E4B7C"/>
    <w:rsid w:val="002E4EA5"/>
    <w:rsid w:val="002E531C"/>
    <w:rsid w:val="002E5793"/>
    <w:rsid w:val="002E5B6B"/>
    <w:rsid w:val="002E5BB4"/>
    <w:rsid w:val="002E5D99"/>
    <w:rsid w:val="002E6092"/>
    <w:rsid w:val="002E622C"/>
    <w:rsid w:val="002E6A86"/>
    <w:rsid w:val="002E766D"/>
    <w:rsid w:val="002E7F49"/>
    <w:rsid w:val="002F0F44"/>
    <w:rsid w:val="002F1072"/>
    <w:rsid w:val="002F19FE"/>
    <w:rsid w:val="002F1CFC"/>
    <w:rsid w:val="002F234F"/>
    <w:rsid w:val="002F316C"/>
    <w:rsid w:val="002F3A1C"/>
    <w:rsid w:val="002F4578"/>
    <w:rsid w:val="002F4D53"/>
    <w:rsid w:val="002F643E"/>
    <w:rsid w:val="002F665F"/>
    <w:rsid w:val="002F6EDF"/>
    <w:rsid w:val="002F724E"/>
    <w:rsid w:val="002F76DA"/>
    <w:rsid w:val="002F76DE"/>
    <w:rsid w:val="00300718"/>
    <w:rsid w:val="0030126A"/>
    <w:rsid w:val="00301326"/>
    <w:rsid w:val="00301747"/>
    <w:rsid w:val="00301803"/>
    <w:rsid w:val="0030210E"/>
    <w:rsid w:val="0030317C"/>
    <w:rsid w:val="00303416"/>
    <w:rsid w:val="00303DEF"/>
    <w:rsid w:val="00304146"/>
    <w:rsid w:val="0030557B"/>
    <w:rsid w:val="00305878"/>
    <w:rsid w:val="00305B42"/>
    <w:rsid w:val="00306290"/>
    <w:rsid w:val="0030631D"/>
    <w:rsid w:val="00306C6D"/>
    <w:rsid w:val="00306E8E"/>
    <w:rsid w:val="00307150"/>
    <w:rsid w:val="00307DDC"/>
    <w:rsid w:val="00310A73"/>
    <w:rsid w:val="00311CDE"/>
    <w:rsid w:val="00311E8B"/>
    <w:rsid w:val="00312009"/>
    <w:rsid w:val="0031258B"/>
    <w:rsid w:val="003125A8"/>
    <w:rsid w:val="0031393C"/>
    <w:rsid w:val="00314378"/>
    <w:rsid w:val="003144C1"/>
    <w:rsid w:val="003145F0"/>
    <w:rsid w:val="00314A14"/>
    <w:rsid w:val="003152C1"/>
    <w:rsid w:val="00315F6C"/>
    <w:rsid w:val="00316AE4"/>
    <w:rsid w:val="00316DAF"/>
    <w:rsid w:val="0031779D"/>
    <w:rsid w:val="0032030A"/>
    <w:rsid w:val="00320899"/>
    <w:rsid w:val="00320D74"/>
    <w:rsid w:val="00320EDC"/>
    <w:rsid w:val="00321EAE"/>
    <w:rsid w:val="00322CA6"/>
    <w:rsid w:val="00323E72"/>
    <w:rsid w:val="003244D8"/>
    <w:rsid w:val="00324B2A"/>
    <w:rsid w:val="00324BBB"/>
    <w:rsid w:val="00325296"/>
    <w:rsid w:val="00325660"/>
    <w:rsid w:val="003259A9"/>
    <w:rsid w:val="0032700A"/>
    <w:rsid w:val="00327806"/>
    <w:rsid w:val="00327821"/>
    <w:rsid w:val="003302CA"/>
    <w:rsid w:val="0033032E"/>
    <w:rsid w:val="0033110B"/>
    <w:rsid w:val="003321DD"/>
    <w:rsid w:val="0033252F"/>
    <w:rsid w:val="003327F9"/>
    <w:rsid w:val="00332FEF"/>
    <w:rsid w:val="00333011"/>
    <w:rsid w:val="00333110"/>
    <w:rsid w:val="00333151"/>
    <w:rsid w:val="0033450A"/>
    <w:rsid w:val="0033584D"/>
    <w:rsid w:val="0033650A"/>
    <w:rsid w:val="00336868"/>
    <w:rsid w:val="003369B8"/>
    <w:rsid w:val="003370A3"/>
    <w:rsid w:val="003373E2"/>
    <w:rsid w:val="0033786C"/>
    <w:rsid w:val="00337F65"/>
    <w:rsid w:val="00337F7D"/>
    <w:rsid w:val="003408B7"/>
    <w:rsid w:val="00340C7C"/>
    <w:rsid w:val="00340F6A"/>
    <w:rsid w:val="00341315"/>
    <w:rsid w:val="0034199B"/>
    <w:rsid w:val="00341DF1"/>
    <w:rsid w:val="0034256C"/>
    <w:rsid w:val="003425A0"/>
    <w:rsid w:val="00342776"/>
    <w:rsid w:val="00342EC6"/>
    <w:rsid w:val="00343E2B"/>
    <w:rsid w:val="0034541E"/>
    <w:rsid w:val="003456FB"/>
    <w:rsid w:val="003463E5"/>
    <w:rsid w:val="00347032"/>
    <w:rsid w:val="00347621"/>
    <w:rsid w:val="003479A2"/>
    <w:rsid w:val="00350451"/>
    <w:rsid w:val="00350DEE"/>
    <w:rsid w:val="003519B7"/>
    <w:rsid w:val="00351C53"/>
    <w:rsid w:val="00352947"/>
    <w:rsid w:val="003535C1"/>
    <w:rsid w:val="00353830"/>
    <w:rsid w:val="003539D6"/>
    <w:rsid w:val="003540FD"/>
    <w:rsid w:val="0035487E"/>
    <w:rsid w:val="003549D7"/>
    <w:rsid w:val="00354CAD"/>
    <w:rsid w:val="003553E6"/>
    <w:rsid w:val="00355952"/>
    <w:rsid w:val="00355C11"/>
    <w:rsid w:val="0035635B"/>
    <w:rsid w:val="00356758"/>
    <w:rsid w:val="00356F4B"/>
    <w:rsid w:val="00357E9E"/>
    <w:rsid w:val="003600BE"/>
    <w:rsid w:val="003602A8"/>
    <w:rsid w:val="0036031E"/>
    <w:rsid w:val="00361442"/>
    <w:rsid w:val="00361CC7"/>
    <w:rsid w:val="0036227B"/>
    <w:rsid w:val="00362444"/>
    <w:rsid w:val="0036262D"/>
    <w:rsid w:val="00363525"/>
    <w:rsid w:val="00364AC1"/>
    <w:rsid w:val="00367E90"/>
    <w:rsid w:val="003708AE"/>
    <w:rsid w:val="00371365"/>
    <w:rsid w:val="00371640"/>
    <w:rsid w:val="003724FB"/>
    <w:rsid w:val="0037323F"/>
    <w:rsid w:val="00373242"/>
    <w:rsid w:val="0037362C"/>
    <w:rsid w:val="003740A9"/>
    <w:rsid w:val="00374252"/>
    <w:rsid w:val="00374C3E"/>
    <w:rsid w:val="00374D6F"/>
    <w:rsid w:val="00375CCA"/>
    <w:rsid w:val="00375DDE"/>
    <w:rsid w:val="00375FE3"/>
    <w:rsid w:val="00376063"/>
    <w:rsid w:val="0037712B"/>
    <w:rsid w:val="00377403"/>
    <w:rsid w:val="00377AAA"/>
    <w:rsid w:val="00377CDB"/>
    <w:rsid w:val="00377D8D"/>
    <w:rsid w:val="003802C0"/>
    <w:rsid w:val="00380602"/>
    <w:rsid w:val="00380AFA"/>
    <w:rsid w:val="00380ECB"/>
    <w:rsid w:val="00381493"/>
    <w:rsid w:val="00382BC9"/>
    <w:rsid w:val="0038371C"/>
    <w:rsid w:val="00383B53"/>
    <w:rsid w:val="00384263"/>
    <w:rsid w:val="00384A49"/>
    <w:rsid w:val="00384B1D"/>
    <w:rsid w:val="00384CA6"/>
    <w:rsid w:val="00385007"/>
    <w:rsid w:val="003851AA"/>
    <w:rsid w:val="003864E2"/>
    <w:rsid w:val="0038695E"/>
    <w:rsid w:val="00386A34"/>
    <w:rsid w:val="00386FF8"/>
    <w:rsid w:val="00387850"/>
    <w:rsid w:val="00387A05"/>
    <w:rsid w:val="003901D0"/>
    <w:rsid w:val="00390D0E"/>
    <w:rsid w:val="003912A7"/>
    <w:rsid w:val="00391A09"/>
    <w:rsid w:val="00391AD1"/>
    <w:rsid w:val="0039246F"/>
    <w:rsid w:val="00392DCA"/>
    <w:rsid w:val="00393550"/>
    <w:rsid w:val="00393E19"/>
    <w:rsid w:val="0039489F"/>
    <w:rsid w:val="0039530A"/>
    <w:rsid w:val="0039530C"/>
    <w:rsid w:val="00395720"/>
    <w:rsid w:val="00395F10"/>
    <w:rsid w:val="003960DF"/>
    <w:rsid w:val="00396C6B"/>
    <w:rsid w:val="00396CA1"/>
    <w:rsid w:val="00396DF3"/>
    <w:rsid w:val="00396F6E"/>
    <w:rsid w:val="00397615"/>
    <w:rsid w:val="00397774"/>
    <w:rsid w:val="003978B1"/>
    <w:rsid w:val="00397AD0"/>
    <w:rsid w:val="003A0542"/>
    <w:rsid w:val="003A10A9"/>
    <w:rsid w:val="003A11E7"/>
    <w:rsid w:val="003A28F2"/>
    <w:rsid w:val="003A2C2A"/>
    <w:rsid w:val="003A495E"/>
    <w:rsid w:val="003A49F0"/>
    <w:rsid w:val="003A585D"/>
    <w:rsid w:val="003A5D0B"/>
    <w:rsid w:val="003A6970"/>
    <w:rsid w:val="003A71AE"/>
    <w:rsid w:val="003A7C3B"/>
    <w:rsid w:val="003B001C"/>
    <w:rsid w:val="003B0453"/>
    <w:rsid w:val="003B0D8C"/>
    <w:rsid w:val="003B137E"/>
    <w:rsid w:val="003B14CD"/>
    <w:rsid w:val="003B153E"/>
    <w:rsid w:val="003B1A90"/>
    <w:rsid w:val="003B1E00"/>
    <w:rsid w:val="003B2F85"/>
    <w:rsid w:val="003B34FA"/>
    <w:rsid w:val="003B4211"/>
    <w:rsid w:val="003B43D3"/>
    <w:rsid w:val="003B4C63"/>
    <w:rsid w:val="003B57F6"/>
    <w:rsid w:val="003B582A"/>
    <w:rsid w:val="003B64E3"/>
    <w:rsid w:val="003B7525"/>
    <w:rsid w:val="003B7D84"/>
    <w:rsid w:val="003C0476"/>
    <w:rsid w:val="003C0555"/>
    <w:rsid w:val="003C1FDB"/>
    <w:rsid w:val="003C20ED"/>
    <w:rsid w:val="003C2F6B"/>
    <w:rsid w:val="003C4750"/>
    <w:rsid w:val="003C517C"/>
    <w:rsid w:val="003C5F96"/>
    <w:rsid w:val="003C5FC1"/>
    <w:rsid w:val="003C6095"/>
    <w:rsid w:val="003C6F8E"/>
    <w:rsid w:val="003C7884"/>
    <w:rsid w:val="003C7DBC"/>
    <w:rsid w:val="003D043F"/>
    <w:rsid w:val="003D0813"/>
    <w:rsid w:val="003D090E"/>
    <w:rsid w:val="003D0C6C"/>
    <w:rsid w:val="003D14EA"/>
    <w:rsid w:val="003D192F"/>
    <w:rsid w:val="003D1F32"/>
    <w:rsid w:val="003D2B3C"/>
    <w:rsid w:val="003D3739"/>
    <w:rsid w:val="003D3CA0"/>
    <w:rsid w:val="003D3D2C"/>
    <w:rsid w:val="003D3EB8"/>
    <w:rsid w:val="003D47DD"/>
    <w:rsid w:val="003D5168"/>
    <w:rsid w:val="003D783D"/>
    <w:rsid w:val="003D7C9B"/>
    <w:rsid w:val="003E0710"/>
    <w:rsid w:val="003E08BD"/>
    <w:rsid w:val="003E1327"/>
    <w:rsid w:val="003E1B57"/>
    <w:rsid w:val="003E1C17"/>
    <w:rsid w:val="003E2941"/>
    <w:rsid w:val="003E297D"/>
    <w:rsid w:val="003E3240"/>
    <w:rsid w:val="003E3BBA"/>
    <w:rsid w:val="003E4416"/>
    <w:rsid w:val="003E470F"/>
    <w:rsid w:val="003E4C7C"/>
    <w:rsid w:val="003E4E0F"/>
    <w:rsid w:val="003E5CDE"/>
    <w:rsid w:val="003E673C"/>
    <w:rsid w:val="003E6F49"/>
    <w:rsid w:val="003E7669"/>
    <w:rsid w:val="003E7DCF"/>
    <w:rsid w:val="003F0363"/>
    <w:rsid w:val="003F05D1"/>
    <w:rsid w:val="003F0799"/>
    <w:rsid w:val="003F1633"/>
    <w:rsid w:val="003F17B2"/>
    <w:rsid w:val="003F313A"/>
    <w:rsid w:val="003F3230"/>
    <w:rsid w:val="003F3269"/>
    <w:rsid w:val="003F330C"/>
    <w:rsid w:val="003F4034"/>
    <w:rsid w:val="003F4238"/>
    <w:rsid w:val="003F4587"/>
    <w:rsid w:val="003F45F4"/>
    <w:rsid w:val="003F4DF4"/>
    <w:rsid w:val="003F51CB"/>
    <w:rsid w:val="003F5291"/>
    <w:rsid w:val="003F534C"/>
    <w:rsid w:val="003F56B8"/>
    <w:rsid w:val="003F5937"/>
    <w:rsid w:val="003F5F13"/>
    <w:rsid w:val="003F5FEF"/>
    <w:rsid w:val="003F6B4A"/>
    <w:rsid w:val="003F6D6A"/>
    <w:rsid w:val="003F724E"/>
    <w:rsid w:val="003F7B83"/>
    <w:rsid w:val="003F7BA7"/>
    <w:rsid w:val="003F7D23"/>
    <w:rsid w:val="004000BA"/>
    <w:rsid w:val="00400729"/>
    <w:rsid w:val="0040077B"/>
    <w:rsid w:val="004012BC"/>
    <w:rsid w:val="004021BC"/>
    <w:rsid w:val="00403059"/>
    <w:rsid w:val="004046C4"/>
    <w:rsid w:val="00404BD8"/>
    <w:rsid w:val="00405E5D"/>
    <w:rsid w:val="00405FAB"/>
    <w:rsid w:val="00407429"/>
    <w:rsid w:val="0041040B"/>
    <w:rsid w:val="004106B1"/>
    <w:rsid w:val="00410B4F"/>
    <w:rsid w:val="00411520"/>
    <w:rsid w:val="00411550"/>
    <w:rsid w:val="00412ACD"/>
    <w:rsid w:val="0041405D"/>
    <w:rsid w:val="0041419E"/>
    <w:rsid w:val="00414DB1"/>
    <w:rsid w:val="00414E5B"/>
    <w:rsid w:val="00415770"/>
    <w:rsid w:val="00417826"/>
    <w:rsid w:val="00417CAC"/>
    <w:rsid w:val="00417F59"/>
    <w:rsid w:val="00420ED5"/>
    <w:rsid w:val="00420F0F"/>
    <w:rsid w:val="00421D80"/>
    <w:rsid w:val="00422D16"/>
    <w:rsid w:val="00423D9C"/>
    <w:rsid w:val="004242EE"/>
    <w:rsid w:val="004245AC"/>
    <w:rsid w:val="00424720"/>
    <w:rsid w:val="00424F29"/>
    <w:rsid w:val="0042503B"/>
    <w:rsid w:val="004253C7"/>
    <w:rsid w:val="00425DED"/>
    <w:rsid w:val="0042698C"/>
    <w:rsid w:val="00426AD6"/>
    <w:rsid w:val="004275DA"/>
    <w:rsid w:val="004279A7"/>
    <w:rsid w:val="00427CBB"/>
    <w:rsid w:val="00427E5B"/>
    <w:rsid w:val="004303AC"/>
    <w:rsid w:val="004307C3"/>
    <w:rsid w:val="004309E2"/>
    <w:rsid w:val="00430AA5"/>
    <w:rsid w:val="0043365A"/>
    <w:rsid w:val="0043387E"/>
    <w:rsid w:val="00433D6F"/>
    <w:rsid w:val="004342D0"/>
    <w:rsid w:val="004358DD"/>
    <w:rsid w:val="0043620C"/>
    <w:rsid w:val="0043632B"/>
    <w:rsid w:val="004365D5"/>
    <w:rsid w:val="00437159"/>
    <w:rsid w:val="00440D60"/>
    <w:rsid w:val="00441734"/>
    <w:rsid w:val="004418A5"/>
    <w:rsid w:val="00441C43"/>
    <w:rsid w:val="0044206F"/>
    <w:rsid w:val="00442AC8"/>
    <w:rsid w:val="00442CF2"/>
    <w:rsid w:val="00443027"/>
    <w:rsid w:val="00444503"/>
    <w:rsid w:val="00444B3A"/>
    <w:rsid w:val="0044659E"/>
    <w:rsid w:val="00446D0E"/>
    <w:rsid w:val="00447329"/>
    <w:rsid w:val="00447758"/>
    <w:rsid w:val="00447760"/>
    <w:rsid w:val="004479B7"/>
    <w:rsid w:val="00450286"/>
    <w:rsid w:val="004509A5"/>
    <w:rsid w:val="00450BF7"/>
    <w:rsid w:val="004511BC"/>
    <w:rsid w:val="0045136F"/>
    <w:rsid w:val="0045165D"/>
    <w:rsid w:val="0045184C"/>
    <w:rsid w:val="00451A95"/>
    <w:rsid w:val="004528ED"/>
    <w:rsid w:val="00452ADC"/>
    <w:rsid w:val="00453071"/>
    <w:rsid w:val="0045311B"/>
    <w:rsid w:val="00454110"/>
    <w:rsid w:val="004557AC"/>
    <w:rsid w:val="00455F6E"/>
    <w:rsid w:val="004568B3"/>
    <w:rsid w:val="00456A6D"/>
    <w:rsid w:val="0045719E"/>
    <w:rsid w:val="0045761D"/>
    <w:rsid w:val="004579F9"/>
    <w:rsid w:val="00457CBD"/>
    <w:rsid w:val="004627CA"/>
    <w:rsid w:val="00462E06"/>
    <w:rsid w:val="004636AF"/>
    <w:rsid w:val="00466150"/>
    <w:rsid w:val="004662C8"/>
    <w:rsid w:val="00466A43"/>
    <w:rsid w:val="00467653"/>
    <w:rsid w:val="004709F6"/>
    <w:rsid w:val="00470EDD"/>
    <w:rsid w:val="004727A9"/>
    <w:rsid w:val="00472F1F"/>
    <w:rsid w:val="00473D0C"/>
    <w:rsid w:val="00473DBB"/>
    <w:rsid w:val="00475F4F"/>
    <w:rsid w:val="004760F6"/>
    <w:rsid w:val="00476422"/>
    <w:rsid w:val="0047707E"/>
    <w:rsid w:val="00477150"/>
    <w:rsid w:val="00477327"/>
    <w:rsid w:val="004821F1"/>
    <w:rsid w:val="00482FAC"/>
    <w:rsid w:val="00483C4C"/>
    <w:rsid w:val="00484028"/>
    <w:rsid w:val="0048482E"/>
    <w:rsid w:val="00484BBB"/>
    <w:rsid w:val="00484CAB"/>
    <w:rsid w:val="00485A1D"/>
    <w:rsid w:val="00485CD4"/>
    <w:rsid w:val="00485F79"/>
    <w:rsid w:val="00486977"/>
    <w:rsid w:val="00486BDE"/>
    <w:rsid w:val="00486E85"/>
    <w:rsid w:val="004879D6"/>
    <w:rsid w:val="0049036B"/>
    <w:rsid w:val="00491633"/>
    <w:rsid w:val="00492198"/>
    <w:rsid w:val="004927E5"/>
    <w:rsid w:val="00492DBA"/>
    <w:rsid w:val="00493ABD"/>
    <w:rsid w:val="0049568D"/>
    <w:rsid w:val="00497516"/>
    <w:rsid w:val="00497C5E"/>
    <w:rsid w:val="004A091A"/>
    <w:rsid w:val="004A0BB6"/>
    <w:rsid w:val="004A103A"/>
    <w:rsid w:val="004A10E3"/>
    <w:rsid w:val="004A1190"/>
    <w:rsid w:val="004A148E"/>
    <w:rsid w:val="004A2209"/>
    <w:rsid w:val="004A26BF"/>
    <w:rsid w:val="004A2AF0"/>
    <w:rsid w:val="004A2FFA"/>
    <w:rsid w:val="004A31B0"/>
    <w:rsid w:val="004A4E4D"/>
    <w:rsid w:val="004A4F71"/>
    <w:rsid w:val="004A5F0B"/>
    <w:rsid w:val="004A6008"/>
    <w:rsid w:val="004A7037"/>
    <w:rsid w:val="004A7E0C"/>
    <w:rsid w:val="004B0128"/>
    <w:rsid w:val="004B1F11"/>
    <w:rsid w:val="004B2315"/>
    <w:rsid w:val="004B251F"/>
    <w:rsid w:val="004B37A1"/>
    <w:rsid w:val="004B3E8C"/>
    <w:rsid w:val="004B4E62"/>
    <w:rsid w:val="004B5C03"/>
    <w:rsid w:val="004B62C1"/>
    <w:rsid w:val="004B646D"/>
    <w:rsid w:val="004B78BC"/>
    <w:rsid w:val="004B7C13"/>
    <w:rsid w:val="004B7D7D"/>
    <w:rsid w:val="004C00EB"/>
    <w:rsid w:val="004C09DB"/>
    <w:rsid w:val="004C1C84"/>
    <w:rsid w:val="004C2721"/>
    <w:rsid w:val="004C28E6"/>
    <w:rsid w:val="004C2C7C"/>
    <w:rsid w:val="004C30AD"/>
    <w:rsid w:val="004C3EA1"/>
    <w:rsid w:val="004C43A4"/>
    <w:rsid w:val="004C4A82"/>
    <w:rsid w:val="004C5228"/>
    <w:rsid w:val="004C5761"/>
    <w:rsid w:val="004C5B6B"/>
    <w:rsid w:val="004C628B"/>
    <w:rsid w:val="004C6C44"/>
    <w:rsid w:val="004C6E98"/>
    <w:rsid w:val="004C7926"/>
    <w:rsid w:val="004C795D"/>
    <w:rsid w:val="004D00C8"/>
    <w:rsid w:val="004D0300"/>
    <w:rsid w:val="004D0897"/>
    <w:rsid w:val="004D1956"/>
    <w:rsid w:val="004D1A43"/>
    <w:rsid w:val="004D1B59"/>
    <w:rsid w:val="004D2257"/>
    <w:rsid w:val="004D321D"/>
    <w:rsid w:val="004D33F7"/>
    <w:rsid w:val="004D44D3"/>
    <w:rsid w:val="004D4664"/>
    <w:rsid w:val="004D5549"/>
    <w:rsid w:val="004D62A5"/>
    <w:rsid w:val="004D79FB"/>
    <w:rsid w:val="004D7D77"/>
    <w:rsid w:val="004E0686"/>
    <w:rsid w:val="004E0CE4"/>
    <w:rsid w:val="004E13A3"/>
    <w:rsid w:val="004E246D"/>
    <w:rsid w:val="004E2621"/>
    <w:rsid w:val="004E2CE7"/>
    <w:rsid w:val="004E3765"/>
    <w:rsid w:val="004E386E"/>
    <w:rsid w:val="004E3B13"/>
    <w:rsid w:val="004E4FF6"/>
    <w:rsid w:val="004E5028"/>
    <w:rsid w:val="004E5B4B"/>
    <w:rsid w:val="004E64C1"/>
    <w:rsid w:val="004E6AD0"/>
    <w:rsid w:val="004F02DD"/>
    <w:rsid w:val="004F17A9"/>
    <w:rsid w:val="004F278B"/>
    <w:rsid w:val="004F29C2"/>
    <w:rsid w:val="004F36D4"/>
    <w:rsid w:val="004F3CF7"/>
    <w:rsid w:val="004F4BF4"/>
    <w:rsid w:val="004F5144"/>
    <w:rsid w:val="004F53F4"/>
    <w:rsid w:val="004F5846"/>
    <w:rsid w:val="004F6082"/>
    <w:rsid w:val="004F686E"/>
    <w:rsid w:val="004F6DD5"/>
    <w:rsid w:val="004F743A"/>
    <w:rsid w:val="004F798D"/>
    <w:rsid w:val="00500A27"/>
    <w:rsid w:val="0050154F"/>
    <w:rsid w:val="00503A11"/>
    <w:rsid w:val="00504044"/>
    <w:rsid w:val="005062DF"/>
    <w:rsid w:val="00506CFA"/>
    <w:rsid w:val="00507622"/>
    <w:rsid w:val="005079E2"/>
    <w:rsid w:val="00510EE9"/>
    <w:rsid w:val="0051111D"/>
    <w:rsid w:val="0051160B"/>
    <w:rsid w:val="005136AB"/>
    <w:rsid w:val="00513897"/>
    <w:rsid w:val="0051392A"/>
    <w:rsid w:val="00513DE3"/>
    <w:rsid w:val="00514736"/>
    <w:rsid w:val="00514E7D"/>
    <w:rsid w:val="005152BC"/>
    <w:rsid w:val="0051538F"/>
    <w:rsid w:val="00515609"/>
    <w:rsid w:val="00515C9C"/>
    <w:rsid w:val="005165AF"/>
    <w:rsid w:val="00516E3B"/>
    <w:rsid w:val="0051782A"/>
    <w:rsid w:val="005201B1"/>
    <w:rsid w:val="00521A29"/>
    <w:rsid w:val="00521C5E"/>
    <w:rsid w:val="0052295E"/>
    <w:rsid w:val="00522DB9"/>
    <w:rsid w:val="005231F4"/>
    <w:rsid w:val="0052364B"/>
    <w:rsid w:val="00523DC8"/>
    <w:rsid w:val="005246FF"/>
    <w:rsid w:val="00525109"/>
    <w:rsid w:val="00525321"/>
    <w:rsid w:val="0052568B"/>
    <w:rsid w:val="00525F02"/>
    <w:rsid w:val="00526567"/>
    <w:rsid w:val="00527189"/>
    <w:rsid w:val="0052719D"/>
    <w:rsid w:val="00527DC3"/>
    <w:rsid w:val="0053073E"/>
    <w:rsid w:val="00530B1D"/>
    <w:rsid w:val="00530C0A"/>
    <w:rsid w:val="00530FDD"/>
    <w:rsid w:val="0053238C"/>
    <w:rsid w:val="00533AF2"/>
    <w:rsid w:val="00534C1E"/>
    <w:rsid w:val="0053509F"/>
    <w:rsid w:val="00535200"/>
    <w:rsid w:val="00535B79"/>
    <w:rsid w:val="00536857"/>
    <w:rsid w:val="0053694B"/>
    <w:rsid w:val="005416DB"/>
    <w:rsid w:val="00542B53"/>
    <w:rsid w:val="00542E46"/>
    <w:rsid w:val="00543B48"/>
    <w:rsid w:val="00544000"/>
    <w:rsid w:val="005445E3"/>
    <w:rsid w:val="00544A1F"/>
    <w:rsid w:val="00544F03"/>
    <w:rsid w:val="0054574D"/>
    <w:rsid w:val="005457D3"/>
    <w:rsid w:val="00545D1B"/>
    <w:rsid w:val="00546A42"/>
    <w:rsid w:val="00547ABA"/>
    <w:rsid w:val="00550A0C"/>
    <w:rsid w:val="00551CE5"/>
    <w:rsid w:val="00552071"/>
    <w:rsid w:val="005528B9"/>
    <w:rsid w:val="00552AE1"/>
    <w:rsid w:val="00552D01"/>
    <w:rsid w:val="00553750"/>
    <w:rsid w:val="00554610"/>
    <w:rsid w:val="005548EA"/>
    <w:rsid w:val="00554F33"/>
    <w:rsid w:val="005555AC"/>
    <w:rsid w:val="00555961"/>
    <w:rsid w:val="00555AF7"/>
    <w:rsid w:val="00555C26"/>
    <w:rsid w:val="00555F23"/>
    <w:rsid w:val="00556481"/>
    <w:rsid w:val="005572CE"/>
    <w:rsid w:val="00557943"/>
    <w:rsid w:val="00557E3C"/>
    <w:rsid w:val="00560709"/>
    <w:rsid w:val="00560C68"/>
    <w:rsid w:val="00561424"/>
    <w:rsid w:val="0056268C"/>
    <w:rsid w:val="005628FE"/>
    <w:rsid w:val="00563404"/>
    <w:rsid w:val="00563603"/>
    <w:rsid w:val="0056458E"/>
    <w:rsid w:val="005649E0"/>
    <w:rsid w:val="00565065"/>
    <w:rsid w:val="005655E9"/>
    <w:rsid w:val="00565E9F"/>
    <w:rsid w:val="005664BB"/>
    <w:rsid w:val="00566EA2"/>
    <w:rsid w:val="0057013E"/>
    <w:rsid w:val="00570867"/>
    <w:rsid w:val="005715E3"/>
    <w:rsid w:val="005717D7"/>
    <w:rsid w:val="00571920"/>
    <w:rsid w:val="00572106"/>
    <w:rsid w:val="0057288F"/>
    <w:rsid w:val="00574776"/>
    <w:rsid w:val="0057521C"/>
    <w:rsid w:val="00576721"/>
    <w:rsid w:val="0057712D"/>
    <w:rsid w:val="005773EA"/>
    <w:rsid w:val="005777DE"/>
    <w:rsid w:val="00577C1D"/>
    <w:rsid w:val="00577D5F"/>
    <w:rsid w:val="0058005E"/>
    <w:rsid w:val="005805CA"/>
    <w:rsid w:val="0058060D"/>
    <w:rsid w:val="00580649"/>
    <w:rsid w:val="005807B4"/>
    <w:rsid w:val="00580C53"/>
    <w:rsid w:val="00581355"/>
    <w:rsid w:val="0058185B"/>
    <w:rsid w:val="00581CA8"/>
    <w:rsid w:val="00581FE6"/>
    <w:rsid w:val="00582289"/>
    <w:rsid w:val="005827D0"/>
    <w:rsid w:val="00582E3F"/>
    <w:rsid w:val="00582EC5"/>
    <w:rsid w:val="00583A36"/>
    <w:rsid w:val="00584124"/>
    <w:rsid w:val="00584965"/>
    <w:rsid w:val="00584E99"/>
    <w:rsid w:val="00585403"/>
    <w:rsid w:val="005858E3"/>
    <w:rsid w:val="00585C69"/>
    <w:rsid w:val="00585F93"/>
    <w:rsid w:val="00586777"/>
    <w:rsid w:val="00586B4E"/>
    <w:rsid w:val="00586D65"/>
    <w:rsid w:val="005878CC"/>
    <w:rsid w:val="00587B6F"/>
    <w:rsid w:val="00590091"/>
    <w:rsid w:val="00590F7B"/>
    <w:rsid w:val="0059198B"/>
    <w:rsid w:val="005933AE"/>
    <w:rsid w:val="00593D4C"/>
    <w:rsid w:val="00594246"/>
    <w:rsid w:val="0059731D"/>
    <w:rsid w:val="005974ED"/>
    <w:rsid w:val="005A0298"/>
    <w:rsid w:val="005A0D57"/>
    <w:rsid w:val="005A29B4"/>
    <w:rsid w:val="005A2B93"/>
    <w:rsid w:val="005A2C15"/>
    <w:rsid w:val="005A31EA"/>
    <w:rsid w:val="005A3584"/>
    <w:rsid w:val="005A3F73"/>
    <w:rsid w:val="005A44BC"/>
    <w:rsid w:val="005A44F6"/>
    <w:rsid w:val="005A4742"/>
    <w:rsid w:val="005A4E4F"/>
    <w:rsid w:val="005A5C48"/>
    <w:rsid w:val="005A5FE3"/>
    <w:rsid w:val="005A67D8"/>
    <w:rsid w:val="005A7288"/>
    <w:rsid w:val="005A7D3E"/>
    <w:rsid w:val="005B01B5"/>
    <w:rsid w:val="005B074B"/>
    <w:rsid w:val="005B101D"/>
    <w:rsid w:val="005B15B2"/>
    <w:rsid w:val="005B21E2"/>
    <w:rsid w:val="005B2ED5"/>
    <w:rsid w:val="005B3432"/>
    <w:rsid w:val="005B389C"/>
    <w:rsid w:val="005B48C9"/>
    <w:rsid w:val="005B5429"/>
    <w:rsid w:val="005B5DBD"/>
    <w:rsid w:val="005B5E2A"/>
    <w:rsid w:val="005B6306"/>
    <w:rsid w:val="005B6390"/>
    <w:rsid w:val="005B681F"/>
    <w:rsid w:val="005B69DF"/>
    <w:rsid w:val="005B7D5B"/>
    <w:rsid w:val="005C0431"/>
    <w:rsid w:val="005C0C4B"/>
    <w:rsid w:val="005C0F3F"/>
    <w:rsid w:val="005C0F85"/>
    <w:rsid w:val="005C1D9E"/>
    <w:rsid w:val="005C2664"/>
    <w:rsid w:val="005C30F5"/>
    <w:rsid w:val="005C3221"/>
    <w:rsid w:val="005C32BB"/>
    <w:rsid w:val="005C35E7"/>
    <w:rsid w:val="005C38A1"/>
    <w:rsid w:val="005C39BA"/>
    <w:rsid w:val="005C4827"/>
    <w:rsid w:val="005C559E"/>
    <w:rsid w:val="005C5758"/>
    <w:rsid w:val="005C584A"/>
    <w:rsid w:val="005C5ACD"/>
    <w:rsid w:val="005C5BDA"/>
    <w:rsid w:val="005C69B3"/>
    <w:rsid w:val="005C733F"/>
    <w:rsid w:val="005C7804"/>
    <w:rsid w:val="005C781D"/>
    <w:rsid w:val="005C790B"/>
    <w:rsid w:val="005C7A14"/>
    <w:rsid w:val="005C7C4C"/>
    <w:rsid w:val="005D0A9D"/>
    <w:rsid w:val="005D0BFD"/>
    <w:rsid w:val="005D124B"/>
    <w:rsid w:val="005D1446"/>
    <w:rsid w:val="005D20E9"/>
    <w:rsid w:val="005D222A"/>
    <w:rsid w:val="005D3375"/>
    <w:rsid w:val="005D34B3"/>
    <w:rsid w:val="005D3546"/>
    <w:rsid w:val="005D4299"/>
    <w:rsid w:val="005D430E"/>
    <w:rsid w:val="005D54B0"/>
    <w:rsid w:val="005D5E8F"/>
    <w:rsid w:val="005D662B"/>
    <w:rsid w:val="005D6BEA"/>
    <w:rsid w:val="005D713A"/>
    <w:rsid w:val="005D7B68"/>
    <w:rsid w:val="005E09FD"/>
    <w:rsid w:val="005E1078"/>
    <w:rsid w:val="005E113F"/>
    <w:rsid w:val="005E1CAE"/>
    <w:rsid w:val="005E2F3B"/>
    <w:rsid w:val="005E3043"/>
    <w:rsid w:val="005E542A"/>
    <w:rsid w:val="005E5608"/>
    <w:rsid w:val="005E613E"/>
    <w:rsid w:val="005E754F"/>
    <w:rsid w:val="005E787E"/>
    <w:rsid w:val="005F0336"/>
    <w:rsid w:val="005F0393"/>
    <w:rsid w:val="005F0DF0"/>
    <w:rsid w:val="005F1165"/>
    <w:rsid w:val="005F1EF2"/>
    <w:rsid w:val="005F2654"/>
    <w:rsid w:val="005F2C19"/>
    <w:rsid w:val="005F37D1"/>
    <w:rsid w:val="005F3D29"/>
    <w:rsid w:val="005F4D74"/>
    <w:rsid w:val="005F5626"/>
    <w:rsid w:val="005F5996"/>
    <w:rsid w:val="005F5EA2"/>
    <w:rsid w:val="005F63AF"/>
    <w:rsid w:val="005F6941"/>
    <w:rsid w:val="005F6B9F"/>
    <w:rsid w:val="005F71E1"/>
    <w:rsid w:val="005F7F2E"/>
    <w:rsid w:val="00600046"/>
    <w:rsid w:val="00600F70"/>
    <w:rsid w:val="006016CC"/>
    <w:rsid w:val="0060181E"/>
    <w:rsid w:val="00601849"/>
    <w:rsid w:val="00602380"/>
    <w:rsid w:val="006023F2"/>
    <w:rsid w:val="00603377"/>
    <w:rsid w:val="00604417"/>
    <w:rsid w:val="006051D6"/>
    <w:rsid w:val="00605375"/>
    <w:rsid w:val="00605836"/>
    <w:rsid w:val="00605E2B"/>
    <w:rsid w:val="0060648F"/>
    <w:rsid w:val="006070E2"/>
    <w:rsid w:val="00607AD6"/>
    <w:rsid w:val="00607BFD"/>
    <w:rsid w:val="0061156C"/>
    <w:rsid w:val="00611594"/>
    <w:rsid w:val="00611BDF"/>
    <w:rsid w:val="00612500"/>
    <w:rsid w:val="00613479"/>
    <w:rsid w:val="00613631"/>
    <w:rsid w:val="00613AC8"/>
    <w:rsid w:val="00613C71"/>
    <w:rsid w:val="00613ECF"/>
    <w:rsid w:val="006155F5"/>
    <w:rsid w:val="00615644"/>
    <w:rsid w:val="00615808"/>
    <w:rsid w:val="00616D57"/>
    <w:rsid w:val="00616E7E"/>
    <w:rsid w:val="006205C2"/>
    <w:rsid w:val="00620903"/>
    <w:rsid w:val="00620BE3"/>
    <w:rsid w:val="00621484"/>
    <w:rsid w:val="0062156F"/>
    <w:rsid w:val="0062180A"/>
    <w:rsid w:val="00622579"/>
    <w:rsid w:val="0062324B"/>
    <w:rsid w:val="00623273"/>
    <w:rsid w:val="00624FD9"/>
    <w:rsid w:val="00626426"/>
    <w:rsid w:val="00626AB5"/>
    <w:rsid w:val="006272A8"/>
    <w:rsid w:val="0062736F"/>
    <w:rsid w:val="00627631"/>
    <w:rsid w:val="00627A3F"/>
    <w:rsid w:val="00627B1D"/>
    <w:rsid w:val="00627CD9"/>
    <w:rsid w:val="006306F2"/>
    <w:rsid w:val="0063100F"/>
    <w:rsid w:val="006312FB"/>
    <w:rsid w:val="00631E79"/>
    <w:rsid w:val="006322AF"/>
    <w:rsid w:val="00632D55"/>
    <w:rsid w:val="00633521"/>
    <w:rsid w:val="006335B1"/>
    <w:rsid w:val="00634033"/>
    <w:rsid w:val="0063405E"/>
    <w:rsid w:val="00634EDD"/>
    <w:rsid w:val="00634FDA"/>
    <w:rsid w:val="0063743F"/>
    <w:rsid w:val="006377B3"/>
    <w:rsid w:val="00640573"/>
    <w:rsid w:val="006405A1"/>
    <w:rsid w:val="006415A7"/>
    <w:rsid w:val="0064183C"/>
    <w:rsid w:val="00641DCE"/>
    <w:rsid w:val="006422AA"/>
    <w:rsid w:val="006422B9"/>
    <w:rsid w:val="0064267E"/>
    <w:rsid w:val="00644460"/>
    <w:rsid w:val="006446ED"/>
    <w:rsid w:val="00646136"/>
    <w:rsid w:val="00647108"/>
    <w:rsid w:val="00650B58"/>
    <w:rsid w:val="00651170"/>
    <w:rsid w:val="00651711"/>
    <w:rsid w:val="0065182B"/>
    <w:rsid w:val="0065291E"/>
    <w:rsid w:val="00653879"/>
    <w:rsid w:val="006542E6"/>
    <w:rsid w:val="0065471A"/>
    <w:rsid w:val="00654CB5"/>
    <w:rsid w:val="00654E28"/>
    <w:rsid w:val="00655590"/>
    <w:rsid w:val="00655C36"/>
    <w:rsid w:val="006560CF"/>
    <w:rsid w:val="00656118"/>
    <w:rsid w:val="00657EFE"/>
    <w:rsid w:val="006623DD"/>
    <w:rsid w:val="0066249C"/>
    <w:rsid w:val="00662563"/>
    <w:rsid w:val="006626DB"/>
    <w:rsid w:val="00662B5F"/>
    <w:rsid w:val="00662DAF"/>
    <w:rsid w:val="006631C6"/>
    <w:rsid w:val="006646AC"/>
    <w:rsid w:val="00665704"/>
    <w:rsid w:val="00665778"/>
    <w:rsid w:val="0066578C"/>
    <w:rsid w:val="006657AC"/>
    <w:rsid w:val="00665877"/>
    <w:rsid w:val="0066649D"/>
    <w:rsid w:val="006664A9"/>
    <w:rsid w:val="00666901"/>
    <w:rsid w:val="0067070A"/>
    <w:rsid w:val="00670EEE"/>
    <w:rsid w:val="006711F9"/>
    <w:rsid w:val="006716AB"/>
    <w:rsid w:val="00671771"/>
    <w:rsid w:val="006725FF"/>
    <w:rsid w:val="0067345E"/>
    <w:rsid w:val="00673BC0"/>
    <w:rsid w:val="00674679"/>
    <w:rsid w:val="00675177"/>
    <w:rsid w:val="006753CF"/>
    <w:rsid w:val="00675510"/>
    <w:rsid w:val="00676893"/>
    <w:rsid w:val="006777A4"/>
    <w:rsid w:val="006824BD"/>
    <w:rsid w:val="0068260F"/>
    <w:rsid w:val="006826B0"/>
    <w:rsid w:val="006829C1"/>
    <w:rsid w:val="006829F2"/>
    <w:rsid w:val="00682A59"/>
    <w:rsid w:val="00683098"/>
    <w:rsid w:val="00683DB9"/>
    <w:rsid w:val="00684150"/>
    <w:rsid w:val="00684F78"/>
    <w:rsid w:val="006853C0"/>
    <w:rsid w:val="006855EE"/>
    <w:rsid w:val="00685624"/>
    <w:rsid w:val="0068631E"/>
    <w:rsid w:val="00686704"/>
    <w:rsid w:val="0068680A"/>
    <w:rsid w:val="00686A53"/>
    <w:rsid w:val="00687493"/>
    <w:rsid w:val="006923AD"/>
    <w:rsid w:val="006926A7"/>
    <w:rsid w:val="00692E8F"/>
    <w:rsid w:val="00693879"/>
    <w:rsid w:val="006939F7"/>
    <w:rsid w:val="0069495F"/>
    <w:rsid w:val="00694D5C"/>
    <w:rsid w:val="006953AE"/>
    <w:rsid w:val="006960B7"/>
    <w:rsid w:val="006966AB"/>
    <w:rsid w:val="00696E7A"/>
    <w:rsid w:val="006979A3"/>
    <w:rsid w:val="00697A8B"/>
    <w:rsid w:val="00697CF1"/>
    <w:rsid w:val="006A0042"/>
    <w:rsid w:val="006A1D32"/>
    <w:rsid w:val="006A1D8D"/>
    <w:rsid w:val="006A2050"/>
    <w:rsid w:val="006A2323"/>
    <w:rsid w:val="006A2452"/>
    <w:rsid w:val="006A26B8"/>
    <w:rsid w:val="006A2858"/>
    <w:rsid w:val="006A2D90"/>
    <w:rsid w:val="006A2E63"/>
    <w:rsid w:val="006A4066"/>
    <w:rsid w:val="006A560B"/>
    <w:rsid w:val="006A56AC"/>
    <w:rsid w:val="006A6202"/>
    <w:rsid w:val="006A6986"/>
    <w:rsid w:val="006A6B9C"/>
    <w:rsid w:val="006A6D53"/>
    <w:rsid w:val="006A6E99"/>
    <w:rsid w:val="006A7694"/>
    <w:rsid w:val="006A79B2"/>
    <w:rsid w:val="006B0B9D"/>
    <w:rsid w:val="006B1A9C"/>
    <w:rsid w:val="006B1DCC"/>
    <w:rsid w:val="006B1E8F"/>
    <w:rsid w:val="006B2741"/>
    <w:rsid w:val="006B2B12"/>
    <w:rsid w:val="006B484C"/>
    <w:rsid w:val="006B493E"/>
    <w:rsid w:val="006B4AC5"/>
    <w:rsid w:val="006B55EC"/>
    <w:rsid w:val="006B6D7E"/>
    <w:rsid w:val="006B77FA"/>
    <w:rsid w:val="006C0635"/>
    <w:rsid w:val="006C128A"/>
    <w:rsid w:val="006C1299"/>
    <w:rsid w:val="006C1862"/>
    <w:rsid w:val="006C1952"/>
    <w:rsid w:val="006C204D"/>
    <w:rsid w:val="006C3217"/>
    <w:rsid w:val="006C3448"/>
    <w:rsid w:val="006C371A"/>
    <w:rsid w:val="006C5DE5"/>
    <w:rsid w:val="006C6368"/>
    <w:rsid w:val="006C6478"/>
    <w:rsid w:val="006C674A"/>
    <w:rsid w:val="006C6A1A"/>
    <w:rsid w:val="006C707F"/>
    <w:rsid w:val="006C79B0"/>
    <w:rsid w:val="006D0057"/>
    <w:rsid w:val="006D01A3"/>
    <w:rsid w:val="006D0411"/>
    <w:rsid w:val="006D2154"/>
    <w:rsid w:val="006D2C06"/>
    <w:rsid w:val="006D2C90"/>
    <w:rsid w:val="006D301F"/>
    <w:rsid w:val="006D3624"/>
    <w:rsid w:val="006D587D"/>
    <w:rsid w:val="006D5F13"/>
    <w:rsid w:val="006D613B"/>
    <w:rsid w:val="006D6428"/>
    <w:rsid w:val="006D6A64"/>
    <w:rsid w:val="006D77EF"/>
    <w:rsid w:val="006D7A61"/>
    <w:rsid w:val="006D7F5C"/>
    <w:rsid w:val="006E0A65"/>
    <w:rsid w:val="006E0EBF"/>
    <w:rsid w:val="006E176D"/>
    <w:rsid w:val="006E1D36"/>
    <w:rsid w:val="006E22E0"/>
    <w:rsid w:val="006E2DBB"/>
    <w:rsid w:val="006E38E6"/>
    <w:rsid w:val="006E3EED"/>
    <w:rsid w:val="006E447E"/>
    <w:rsid w:val="006E4CFC"/>
    <w:rsid w:val="006E5A98"/>
    <w:rsid w:val="006E68F2"/>
    <w:rsid w:val="006E74FC"/>
    <w:rsid w:val="006E7839"/>
    <w:rsid w:val="006E79C6"/>
    <w:rsid w:val="006F10CF"/>
    <w:rsid w:val="006F14AA"/>
    <w:rsid w:val="006F43B8"/>
    <w:rsid w:val="006F457A"/>
    <w:rsid w:val="006F5CDE"/>
    <w:rsid w:val="006F6C60"/>
    <w:rsid w:val="006F6D15"/>
    <w:rsid w:val="006F7833"/>
    <w:rsid w:val="006F7904"/>
    <w:rsid w:val="006F794A"/>
    <w:rsid w:val="006F7AB5"/>
    <w:rsid w:val="006F7B99"/>
    <w:rsid w:val="00700316"/>
    <w:rsid w:val="00700CF1"/>
    <w:rsid w:val="00701029"/>
    <w:rsid w:val="0070105F"/>
    <w:rsid w:val="00701112"/>
    <w:rsid w:val="0070233F"/>
    <w:rsid w:val="007024AB"/>
    <w:rsid w:val="00702611"/>
    <w:rsid w:val="007026A6"/>
    <w:rsid w:val="00702ECA"/>
    <w:rsid w:val="007039E1"/>
    <w:rsid w:val="0070404C"/>
    <w:rsid w:val="00705252"/>
    <w:rsid w:val="0070543D"/>
    <w:rsid w:val="00705521"/>
    <w:rsid w:val="00705D36"/>
    <w:rsid w:val="0070611A"/>
    <w:rsid w:val="007066D3"/>
    <w:rsid w:val="00706793"/>
    <w:rsid w:val="007069CF"/>
    <w:rsid w:val="00707051"/>
    <w:rsid w:val="00707A5A"/>
    <w:rsid w:val="00707C36"/>
    <w:rsid w:val="00711139"/>
    <w:rsid w:val="007111F8"/>
    <w:rsid w:val="00711394"/>
    <w:rsid w:val="00713900"/>
    <w:rsid w:val="00713A4C"/>
    <w:rsid w:val="00713F72"/>
    <w:rsid w:val="00713FFB"/>
    <w:rsid w:val="0071456B"/>
    <w:rsid w:val="00714599"/>
    <w:rsid w:val="007145BB"/>
    <w:rsid w:val="00714BD4"/>
    <w:rsid w:val="00715239"/>
    <w:rsid w:val="00715831"/>
    <w:rsid w:val="007158D5"/>
    <w:rsid w:val="00715BF7"/>
    <w:rsid w:val="00716113"/>
    <w:rsid w:val="007165BC"/>
    <w:rsid w:val="00716F2E"/>
    <w:rsid w:val="007174A8"/>
    <w:rsid w:val="007176E0"/>
    <w:rsid w:val="00717A92"/>
    <w:rsid w:val="0072139D"/>
    <w:rsid w:val="00722135"/>
    <w:rsid w:val="007225EE"/>
    <w:rsid w:val="007226EA"/>
    <w:rsid w:val="00722903"/>
    <w:rsid w:val="00722D85"/>
    <w:rsid w:val="00723520"/>
    <w:rsid w:val="00723AEF"/>
    <w:rsid w:val="00724666"/>
    <w:rsid w:val="00724CEB"/>
    <w:rsid w:val="0072558A"/>
    <w:rsid w:val="00725E85"/>
    <w:rsid w:val="00725F93"/>
    <w:rsid w:val="00726655"/>
    <w:rsid w:val="00726BA8"/>
    <w:rsid w:val="00730B06"/>
    <w:rsid w:val="00730C4D"/>
    <w:rsid w:val="00731060"/>
    <w:rsid w:val="00731398"/>
    <w:rsid w:val="007318A2"/>
    <w:rsid w:val="007319C3"/>
    <w:rsid w:val="00733D17"/>
    <w:rsid w:val="00734DC3"/>
    <w:rsid w:val="00735120"/>
    <w:rsid w:val="0073533E"/>
    <w:rsid w:val="00735F31"/>
    <w:rsid w:val="00736BED"/>
    <w:rsid w:val="00737036"/>
    <w:rsid w:val="007374D5"/>
    <w:rsid w:val="00737934"/>
    <w:rsid w:val="00737EDA"/>
    <w:rsid w:val="007404F4"/>
    <w:rsid w:val="00741633"/>
    <w:rsid w:val="0074184C"/>
    <w:rsid w:val="00741A21"/>
    <w:rsid w:val="00742C06"/>
    <w:rsid w:val="007445A8"/>
    <w:rsid w:val="007447ED"/>
    <w:rsid w:val="00744824"/>
    <w:rsid w:val="00745443"/>
    <w:rsid w:val="007454AA"/>
    <w:rsid w:val="00745916"/>
    <w:rsid w:val="00745D7C"/>
    <w:rsid w:val="00746247"/>
    <w:rsid w:val="007464B6"/>
    <w:rsid w:val="007464BF"/>
    <w:rsid w:val="007464E1"/>
    <w:rsid w:val="00746A4B"/>
    <w:rsid w:val="0075118D"/>
    <w:rsid w:val="00751827"/>
    <w:rsid w:val="00751F57"/>
    <w:rsid w:val="007536E8"/>
    <w:rsid w:val="0075398C"/>
    <w:rsid w:val="00753A20"/>
    <w:rsid w:val="00753B97"/>
    <w:rsid w:val="00753C73"/>
    <w:rsid w:val="00754F15"/>
    <w:rsid w:val="00756A6D"/>
    <w:rsid w:val="007575E9"/>
    <w:rsid w:val="00757777"/>
    <w:rsid w:val="00757E80"/>
    <w:rsid w:val="007604C5"/>
    <w:rsid w:val="00760CA4"/>
    <w:rsid w:val="00760E9B"/>
    <w:rsid w:val="00760F39"/>
    <w:rsid w:val="0076149C"/>
    <w:rsid w:val="007616BB"/>
    <w:rsid w:val="007617DD"/>
    <w:rsid w:val="00761D03"/>
    <w:rsid w:val="00761F2B"/>
    <w:rsid w:val="00763304"/>
    <w:rsid w:val="00763FAD"/>
    <w:rsid w:val="00765CC7"/>
    <w:rsid w:val="00765F7A"/>
    <w:rsid w:val="007660A6"/>
    <w:rsid w:val="00767CB2"/>
    <w:rsid w:val="007700A3"/>
    <w:rsid w:val="00772F6D"/>
    <w:rsid w:val="00773071"/>
    <w:rsid w:val="00773E1E"/>
    <w:rsid w:val="007748E1"/>
    <w:rsid w:val="00774DFD"/>
    <w:rsid w:val="00775834"/>
    <w:rsid w:val="007759B9"/>
    <w:rsid w:val="007768C8"/>
    <w:rsid w:val="00776CB5"/>
    <w:rsid w:val="00776D9E"/>
    <w:rsid w:val="00777C16"/>
    <w:rsid w:val="00777CB7"/>
    <w:rsid w:val="00780DBA"/>
    <w:rsid w:val="00781BA4"/>
    <w:rsid w:val="00782524"/>
    <w:rsid w:val="007826F3"/>
    <w:rsid w:val="00782B84"/>
    <w:rsid w:val="00782EF0"/>
    <w:rsid w:val="00782FB0"/>
    <w:rsid w:val="007836D3"/>
    <w:rsid w:val="00783D0F"/>
    <w:rsid w:val="00783D8E"/>
    <w:rsid w:val="00784A9B"/>
    <w:rsid w:val="007862CE"/>
    <w:rsid w:val="007863C4"/>
    <w:rsid w:val="00786701"/>
    <w:rsid w:val="00787670"/>
    <w:rsid w:val="00787DBD"/>
    <w:rsid w:val="00790429"/>
    <w:rsid w:val="00790F08"/>
    <w:rsid w:val="00791448"/>
    <w:rsid w:val="0079237F"/>
    <w:rsid w:val="00792D74"/>
    <w:rsid w:val="00793F0E"/>
    <w:rsid w:val="00793FD7"/>
    <w:rsid w:val="0079462D"/>
    <w:rsid w:val="00794CC2"/>
    <w:rsid w:val="00795FA9"/>
    <w:rsid w:val="007960A9"/>
    <w:rsid w:val="00796111"/>
    <w:rsid w:val="00796182"/>
    <w:rsid w:val="00796517"/>
    <w:rsid w:val="00796999"/>
    <w:rsid w:val="00796FEE"/>
    <w:rsid w:val="00797586"/>
    <w:rsid w:val="007A0E2B"/>
    <w:rsid w:val="007A14B9"/>
    <w:rsid w:val="007A1A4C"/>
    <w:rsid w:val="007A204D"/>
    <w:rsid w:val="007A266B"/>
    <w:rsid w:val="007A30BE"/>
    <w:rsid w:val="007A398E"/>
    <w:rsid w:val="007A4F2C"/>
    <w:rsid w:val="007A5436"/>
    <w:rsid w:val="007A5A0B"/>
    <w:rsid w:val="007A5B35"/>
    <w:rsid w:val="007A5B86"/>
    <w:rsid w:val="007A63C0"/>
    <w:rsid w:val="007A713D"/>
    <w:rsid w:val="007A7280"/>
    <w:rsid w:val="007A7281"/>
    <w:rsid w:val="007A73BB"/>
    <w:rsid w:val="007A75A6"/>
    <w:rsid w:val="007A76CC"/>
    <w:rsid w:val="007A7FB2"/>
    <w:rsid w:val="007B001A"/>
    <w:rsid w:val="007B098A"/>
    <w:rsid w:val="007B0CF8"/>
    <w:rsid w:val="007B11CA"/>
    <w:rsid w:val="007B1211"/>
    <w:rsid w:val="007B3791"/>
    <w:rsid w:val="007B3C54"/>
    <w:rsid w:val="007B4A66"/>
    <w:rsid w:val="007B4B96"/>
    <w:rsid w:val="007B53D3"/>
    <w:rsid w:val="007B5709"/>
    <w:rsid w:val="007B5B07"/>
    <w:rsid w:val="007B6A55"/>
    <w:rsid w:val="007B6FD0"/>
    <w:rsid w:val="007B74BE"/>
    <w:rsid w:val="007B7B3A"/>
    <w:rsid w:val="007C0BA9"/>
    <w:rsid w:val="007C326B"/>
    <w:rsid w:val="007C3B02"/>
    <w:rsid w:val="007C5214"/>
    <w:rsid w:val="007C5C3C"/>
    <w:rsid w:val="007C6FDB"/>
    <w:rsid w:val="007C73A8"/>
    <w:rsid w:val="007D0601"/>
    <w:rsid w:val="007D0B43"/>
    <w:rsid w:val="007D0CCA"/>
    <w:rsid w:val="007D0E19"/>
    <w:rsid w:val="007D1304"/>
    <w:rsid w:val="007D1B4D"/>
    <w:rsid w:val="007D3792"/>
    <w:rsid w:val="007D3F91"/>
    <w:rsid w:val="007D575E"/>
    <w:rsid w:val="007D6A6A"/>
    <w:rsid w:val="007D6E09"/>
    <w:rsid w:val="007D792A"/>
    <w:rsid w:val="007D79D5"/>
    <w:rsid w:val="007E020E"/>
    <w:rsid w:val="007E03D6"/>
    <w:rsid w:val="007E12C7"/>
    <w:rsid w:val="007E215A"/>
    <w:rsid w:val="007E299D"/>
    <w:rsid w:val="007E2F9F"/>
    <w:rsid w:val="007E3243"/>
    <w:rsid w:val="007E3629"/>
    <w:rsid w:val="007E4158"/>
    <w:rsid w:val="007E44A2"/>
    <w:rsid w:val="007E511D"/>
    <w:rsid w:val="007E616F"/>
    <w:rsid w:val="007E7566"/>
    <w:rsid w:val="007F008D"/>
    <w:rsid w:val="007F04A9"/>
    <w:rsid w:val="007F09E4"/>
    <w:rsid w:val="007F3C48"/>
    <w:rsid w:val="007F3D27"/>
    <w:rsid w:val="007F4298"/>
    <w:rsid w:val="007F572D"/>
    <w:rsid w:val="007F5A87"/>
    <w:rsid w:val="007F6A0B"/>
    <w:rsid w:val="007F6D49"/>
    <w:rsid w:val="007F6F2A"/>
    <w:rsid w:val="007F7C95"/>
    <w:rsid w:val="008001AE"/>
    <w:rsid w:val="00800E85"/>
    <w:rsid w:val="008010DF"/>
    <w:rsid w:val="00801B81"/>
    <w:rsid w:val="00801C5F"/>
    <w:rsid w:val="00802F09"/>
    <w:rsid w:val="00803801"/>
    <w:rsid w:val="00803A62"/>
    <w:rsid w:val="00804234"/>
    <w:rsid w:val="0080442A"/>
    <w:rsid w:val="00804D4D"/>
    <w:rsid w:val="008050C0"/>
    <w:rsid w:val="008056B7"/>
    <w:rsid w:val="0080592A"/>
    <w:rsid w:val="00806CC6"/>
    <w:rsid w:val="008073B3"/>
    <w:rsid w:val="00807C81"/>
    <w:rsid w:val="00810062"/>
    <w:rsid w:val="00810864"/>
    <w:rsid w:val="00810A59"/>
    <w:rsid w:val="00811179"/>
    <w:rsid w:val="0081232F"/>
    <w:rsid w:val="00812458"/>
    <w:rsid w:val="008142BF"/>
    <w:rsid w:val="008146E8"/>
    <w:rsid w:val="0081486A"/>
    <w:rsid w:val="00814A52"/>
    <w:rsid w:val="00815430"/>
    <w:rsid w:val="008164E2"/>
    <w:rsid w:val="008167A8"/>
    <w:rsid w:val="008178B3"/>
    <w:rsid w:val="008207DC"/>
    <w:rsid w:val="0082083E"/>
    <w:rsid w:val="00821D4C"/>
    <w:rsid w:val="00821DB4"/>
    <w:rsid w:val="00821E7E"/>
    <w:rsid w:val="008228AF"/>
    <w:rsid w:val="00822DEA"/>
    <w:rsid w:val="00822E16"/>
    <w:rsid w:val="008239B7"/>
    <w:rsid w:val="00824087"/>
    <w:rsid w:val="0082593A"/>
    <w:rsid w:val="008270E9"/>
    <w:rsid w:val="008273D8"/>
    <w:rsid w:val="0082763E"/>
    <w:rsid w:val="00827974"/>
    <w:rsid w:val="008307FC"/>
    <w:rsid w:val="00830E82"/>
    <w:rsid w:val="00830F9E"/>
    <w:rsid w:val="00831212"/>
    <w:rsid w:val="008313FE"/>
    <w:rsid w:val="0083154A"/>
    <w:rsid w:val="008318D5"/>
    <w:rsid w:val="00831969"/>
    <w:rsid w:val="00831B4A"/>
    <w:rsid w:val="008331D7"/>
    <w:rsid w:val="00833583"/>
    <w:rsid w:val="008338EF"/>
    <w:rsid w:val="00833ADD"/>
    <w:rsid w:val="00834052"/>
    <w:rsid w:val="008340EB"/>
    <w:rsid w:val="00834F3D"/>
    <w:rsid w:val="008353B9"/>
    <w:rsid w:val="00835718"/>
    <w:rsid w:val="00836092"/>
    <w:rsid w:val="00837B00"/>
    <w:rsid w:val="008403D2"/>
    <w:rsid w:val="00840CA1"/>
    <w:rsid w:val="008410F5"/>
    <w:rsid w:val="008412EB"/>
    <w:rsid w:val="008423F5"/>
    <w:rsid w:val="00842A43"/>
    <w:rsid w:val="00842E4D"/>
    <w:rsid w:val="008433C1"/>
    <w:rsid w:val="008436CA"/>
    <w:rsid w:val="00843D5E"/>
    <w:rsid w:val="00844262"/>
    <w:rsid w:val="008446A2"/>
    <w:rsid w:val="0084502E"/>
    <w:rsid w:val="00850021"/>
    <w:rsid w:val="00850095"/>
    <w:rsid w:val="00850949"/>
    <w:rsid w:val="00851467"/>
    <w:rsid w:val="008520CF"/>
    <w:rsid w:val="00852120"/>
    <w:rsid w:val="0085229C"/>
    <w:rsid w:val="00852AD8"/>
    <w:rsid w:val="00852E02"/>
    <w:rsid w:val="00853362"/>
    <w:rsid w:val="00853A42"/>
    <w:rsid w:val="008546FE"/>
    <w:rsid w:val="008547CF"/>
    <w:rsid w:val="0085484A"/>
    <w:rsid w:val="0085505D"/>
    <w:rsid w:val="008553CF"/>
    <w:rsid w:val="008559E4"/>
    <w:rsid w:val="00855B05"/>
    <w:rsid w:val="00856053"/>
    <w:rsid w:val="008565A0"/>
    <w:rsid w:val="00856C44"/>
    <w:rsid w:val="008602A8"/>
    <w:rsid w:val="0086045D"/>
    <w:rsid w:val="00860BB8"/>
    <w:rsid w:val="00861E68"/>
    <w:rsid w:val="00862704"/>
    <w:rsid w:val="008627A7"/>
    <w:rsid w:val="00863605"/>
    <w:rsid w:val="00863DA2"/>
    <w:rsid w:val="008647AA"/>
    <w:rsid w:val="00864B53"/>
    <w:rsid w:val="0086542C"/>
    <w:rsid w:val="00865FDF"/>
    <w:rsid w:val="00866BA9"/>
    <w:rsid w:val="008706DB"/>
    <w:rsid w:val="008709CE"/>
    <w:rsid w:val="00870C17"/>
    <w:rsid w:val="00872352"/>
    <w:rsid w:val="00872C5F"/>
    <w:rsid w:val="0087349D"/>
    <w:rsid w:val="00873C26"/>
    <w:rsid w:val="00874665"/>
    <w:rsid w:val="00874AC8"/>
    <w:rsid w:val="00874B6D"/>
    <w:rsid w:val="00874CD3"/>
    <w:rsid w:val="008759A4"/>
    <w:rsid w:val="0087644E"/>
    <w:rsid w:val="00876DB6"/>
    <w:rsid w:val="008774C2"/>
    <w:rsid w:val="00877A6A"/>
    <w:rsid w:val="00877AE7"/>
    <w:rsid w:val="00877CB4"/>
    <w:rsid w:val="008807C2"/>
    <w:rsid w:val="0088220F"/>
    <w:rsid w:val="008825A8"/>
    <w:rsid w:val="0088277F"/>
    <w:rsid w:val="0088279F"/>
    <w:rsid w:val="00883B25"/>
    <w:rsid w:val="00884008"/>
    <w:rsid w:val="00884EBA"/>
    <w:rsid w:val="008852D1"/>
    <w:rsid w:val="008861D2"/>
    <w:rsid w:val="00886FA6"/>
    <w:rsid w:val="008879DE"/>
    <w:rsid w:val="00891C5A"/>
    <w:rsid w:val="008931A5"/>
    <w:rsid w:val="00893ABF"/>
    <w:rsid w:val="008949F9"/>
    <w:rsid w:val="00895D32"/>
    <w:rsid w:val="00896097"/>
    <w:rsid w:val="00896A50"/>
    <w:rsid w:val="00897599"/>
    <w:rsid w:val="00897E93"/>
    <w:rsid w:val="008A026F"/>
    <w:rsid w:val="008A0358"/>
    <w:rsid w:val="008A0554"/>
    <w:rsid w:val="008A0E67"/>
    <w:rsid w:val="008A1505"/>
    <w:rsid w:val="008A1E91"/>
    <w:rsid w:val="008A21FD"/>
    <w:rsid w:val="008A2401"/>
    <w:rsid w:val="008A2539"/>
    <w:rsid w:val="008A30CC"/>
    <w:rsid w:val="008A3234"/>
    <w:rsid w:val="008A3C9E"/>
    <w:rsid w:val="008A3E24"/>
    <w:rsid w:val="008A56BE"/>
    <w:rsid w:val="008A5CA9"/>
    <w:rsid w:val="008A6BFE"/>
    <w:rsid w:val="008A6F15"/>
    <w:rsid w:val="008A730B"/>
    <w:rsid w:val="008A792D"/>
    <w:rsid w:val="008A7CD7"/>
    <w:rsid w:val="008A7EC3"/>
    <w:rsid w:val="008B0894"/>
    <w:rsid w:val="008B183F"/>
    <w:rsid w:val="008B3404"/>
    <w:rsid w:val="008B3988"/>
    <w:rsid w:val="008B4285"/>
    <w:rsid w:val="008B4B4D"/>
    <w:rsid w:val="008B5A41"/>
    <w:rsid w:val="008B5BC6"/>
    <w:rsid w:val="008B7FB0"/>
    <w:rsid w:val="008C017E"/>
    <w:rsid w:val="008C06BD"/>
    <w:rsid w:val="008C0951"/>
    <w:rsid w:val="008C1A6E"/>
    <w:rsid w:val="008C3F83"/>
    <w:rsid w:val="008C449D"/>
    <w:rsid w:val="008C4B87"/>
    <w:rsid w:val="008C54CD"/>
    <w:rsid w:val="008C5F4E"/>
    <w:rsid w:val="008C5F52"/>
    <w:rsid w:val="008C7125"/>
    <w:rsid w:val="008C7A35"/>
    <w:rsid w:val="008C7AA1"/>
    <w:rsid w:val="008D19D8"/>
    <w:rsid w:val="008D1BC9"/>
    <w:rsid w:val="008D2848"/>
    <w:rsid w:val="008D350E"/>
    <w:rsid w:val="008D3746"/>
    <w:rsid w:val="008D4175"/>
    <w:rsid w:val="008D4407"/>
    <w:rsid w:val="008D4945"/>
    <w:rsid w:val="008D5E77"/>
    <w:rsid w:val="008D62A4"/>
    <w:rsid w:val="008D67D5"/>
    <w:rsid w:val="008D79E0"/>
    <w:rsid w:val="008E027D"/>
    <w:rsid w:val="008E05A3"/>
    <w:rsid w:val="008E07B7"/>
    <w:rsid w:val="008E0A83"/>
    <w:rsid w:val="008E0B08"/>
    <w:rsid w:val="008E153E"/>
    <w:rsid w:val="008E1584"/>
    <w:rsid w:val="008E1E24"/>
    <w:rsid w:val="008E1E93"/>
    <w:rsid w:val="008E3072"/>
    <w:rsid w:val="008E33C1"/>
    <w:rsid w:val="008E3671"/>
    <w:rsid w:val="008E4183"/>
    <w:rsid w:val="008E4507"/>
    <w:rsid w:val="008E4B0F"/>
    <w:rsid w:val="008E4C5E"/>
    <w:rsid w:val="008E4CDD"/>
    <w:rsid w:val="008E4F0B"/>
    <w:rsid w:val="008E67F3"/>
    <w:rsid w:val="008E6ED1"/>
    <w:rsid w:val="008E736B"/>
    <w:rsid w:val="008E786E"/>
    <w:rsid w:val="008E7B27"/>
    <w:rsid w:val="008E7FE7"/>
    <w:rsid w:val="008F0828"/>
    <w:rsid w:val="008F1019"/>
    <w:rsid w:val="008F1582"/>
    <w:rsid w:val="008F1655"/>
    <w:rsid w:val="008F235E"/>
    <w:rsid w:val="008F26B2"/>
    <w:rsid w:val="008F2FA9"/>
    <w:rsid w:val="008F3533"/>
    <w:rsid w:val="008F360D"/>
    <w:rsid w:val="008F3770"/>
    <w:rsid w:val="008F3D8E"/>
    <w:rsid w:val="008F3E10"/>
    <w:rsid w:val="008F559B"/>
    <w:rsid w:val="008F674D"/>
    <w:rsid w:val="008F6A56"/>
    <w:rsid w:val="008F6B57"/>
    <w:rsid w:val="008F740D"/>
    <w:rsid w:val="008F7816"/>
    <w:rsid w:val="0090002C"/>
    <w:rsid w:val="009001F7"/>
    <w:rsid w:val="009020C3"/>
    <w:rsid w:val="0090254D"/>
    <w:rsid w:val="00904565"/>
    <w:rsid w:val="009048A5"/>
    <w:rsid w:val="00904AC2"/>
    <w:rsid w:val="00904AFB"/>
    <w:rsid w:val="00904F04"/>
    <w:rsid w:val="00905E1F"/>
    <w:rsid w:val="00905FFF"/>
    <w:rsid w:val="00907C21"/>
    <w:rsid w:val="00907F58"/>
    <w:rsid w:val="0091178B"/>
    <w:rsid w:val="00911E0D"/>
    <w:rsid w:val="0091218F"/>
    <w:rsid w:val="00912BBC"/>
    <w:rsid w:val="009139C0"/>
    <w:rsid w:val="009156C1"/>
    <w:rsid w:val="00915A27"/>
    <w:rsid w:val="00915E40"/>
    <w:rsid w:val="009168B7"/>
    <w:rsid w:val="00916E18"/>
    <w:rsid w:val="00917587"/>
    <w:rsid w:val="009204BC"/>
    <w:rsid w:val="00922372"/>
    <w:rsid w:val="00922549"/>
    <w:rsid w:val="0092260A"/>
    <w:rsid w:val="00923B0A"/>
    <w:rsid w:val="009245BA"/>
    <w:rsid w:val="00924719"/>
    <w:rsid w:val="00924DD3"/>
    <w:rsid w:val="00924E02"/>
    <w:rsid w:val="00925134"/>
    <w:rsid w:val="009252A2"/>
    <w:rsid w:val="00925E50"/>
    <w:rsid w:val="00926674"/>
    <w:rsid w:val="00927374"/>
    <w:rsid w:val="0092765E"/>
    <w:rsid w:val="00927963"/>
    <w:rsid w:val="00927D38"/>
    <w:rsid w:val="00927F2D"/>
    <w:rsid w:val="0093004D"/>
    <w:rsid w:val="0093063D"/>
    <w:rsid w:val="009311B8"/>
    <w:rsid w:val="0093299D"/>
    <w:rsid w:val="009332DE"/>
    <w:rsid w:val="0093330A"/>
    <w:rsid w:val="00935874"/>
    <w:rsid w:val="00935FA9"/>
    <w:rsid w:val="00935FF0"/>
    <w:rsid w:val="00936386"/>
    <w:rsid w:val="00936B2F"/>
    <w:rsid w:val="00936F65"/>
    <w:rsid w:val="00937483"/>
    <w:rsid w:val="00937652"/>
    <w:rsid w:val="009376A1"/>
    <w:rsid w:val="00937A7D"/>
    <w:rsid w:val="00940213"/>
    <w:rsid w:val="00940628"/>
    <w:rsid w:val="00940735"/>
    <w:rsid w:val="0094074D"/>
    <w:rsid w:val="00941573"/>
    <w:rsid w:val="0094192C"/>
    <w:rsid w:val="00941E17"/>
    <w:rsid w:val="0094333C"/>
    <w:rsid w:val="00943E1B"/>
    <w:rsid w:val="0094607B"/>
    <w:rsid w:val="009460DB"/>
    <w:rsid w:val="009463CD"/>
    <w:rsid w:val="0094659C"/>
    <w:rsid w:val="00947B6D"/>
    <w:rsid w:val="009500DF"/>
    <w:rsid w:val="009517BF"/>
    <w:rsid w:val="00952469"/>
    <w:rsid w:val="00952886"/>
    <w:rsid w:val="00952B09"/>
    <w:rsid w:val="00952E41"/>
    <w:rsid w:val="00953121"/>
    <w:rsid w:val="009535BE"/>
    <w:rsid w:val="009539F9"/>
    <w:rsid w:val="00953B8B"/>
    <w:rsid w:val="009545CA"/>
    <w:rsid w:val="0095504F"/>
    <w:rsid w:val="00955BC0"/>
    <w:rsid w:val="00956C07"/>
    <w:rsid w:val="00956C44"/>
    <w:rsid w:val="00956F71"/>
    <w:rsid w:val="00957122"/>
    <w:rsid w:val="00957473"/>
    <w:rsid w:val="009577FB"/>
    <w:rsid w:val="0096178D"/>
    <w:rsid w:val="0096186F"/>
    <w:rsid w:val="00961A80"/>
    <w:rsid w:val="00961EDA"/>
    <w:rsid w:val="00962339"/>
    <w:rsid w:val="009623E2"/>
    <w:rsid w:val="0096251D"/>
    <w:rsid w:val="00962ACC"/>
    <w:rsid w:val="00963355"/>
    <w:rsid w:val="00963379"/>
    <w:rsid w:val="009637B2"/>
    <w:rsid w:val="00963E00"/>
    <w:rsid w:val="00963FC6"/>
    <w:rsid w:val="009641F6"/>
    <w:rsid w:val="009642E9"/>
    <w:rsid w:val="0096485D"/>
    <w:rsid w:val="0096515A"/>
    <w:rsid w:val="00965AB4"/>
    <w:rsid w:val="00965DF8"/>
    <w:rsid w:val="00965E6D"/>
    <w:rsid w:val="009661C6"/>
    <w:rsid w:val="00966572"/>
    <w:rsid w:val="00966C41"/>
    <w:rsid w:val="00966FF3"/>
    <w:rsid w:val="00970188"/>
    <w:rsid w:val="00970A14"/>
    <w:rsid w:val="00971207"/>
    <w:rsid w:val="00971D32"/>
    <w:rsid w:val="009731BE"/>
    <w:rsid w:val="00973475"/>
    <w:rsid w:val="00973A15"/>
    <w:rsid w:val="00974636"/>
    <w:rsid w:val="00974DA7"/>
    <w:rsid w:val="00974F32"/>
    <w:rsid w:val="00975678"/>
    <w:rsid w:val="009756CF"/>
    <w:rsid w:val="00975830"/>
    <w:rsid w:val="00975C2B"/>
    <w:rsid w:val="00975E59"/>
    <w:rsid w:val="00976071"/>
    <w:rsid w:val="009763DC"/>
    <w:rsid w:val="0097687A"/>
    <w:rsid w:val="00980CDC"/>
    <w:rsid w:val="00981138"/>
    <w:rsid w:val="0098154D"/>
    <w:rsid w:val="009817BA"/>
    <w:rsid w:val="009817FE"/>
    <w:rsid w:val="0098180E"/>
    <w:rsid w:val="009825EF"/>
    <w:rsid w:val="00982A5C"/>
    <w:rsid w:val="00984055"/>
    <w:rsid w:val="009845C6"/>
    <w:rsid w:val="00984C70"/>
    <w:rsid w:val="009858F4"/>
    <w:rsid w:val="00985CD5"/>
    <w:rsid w:val="00986829"/>
    <w:rsid w:val="00986D18"/>
    <w:rsid w:val="00986EBD"/>
    <w:rsid w:val="00987891"/>
    <w:rsid w:val="009878C8"/>
    <w:rsid w:val="0099006D"/>
    <w:rsid w:val="00990CAB"/>
    <w:rsid w:val="00990E8B"/>
    <w:rsid w:val="00991727"/>
    <w:rsid w:val="0099228A"/>
    <w:rsid w:val="00992885"/>
    <w:rsid w:val="009929B4"/>
    <w:rsid w:val="00992D8E"/>
    <w:rsid w:val="00992EAF"/>
    <w:rsid w:val="00994419"/>
    <w:rsid w:val="00995273"/>
    <w:rsid w:val="00996C0E"/>
    <w:rsid w:val="00996C3B"/>
    <w:rsid w:val="00997239"/>
    <w:rsid w:val="009974F9"/>
    <w:rsid w:val="00997CA4"/>
    <w:rsid w:val="009A0121"/>
    <w:rsid w:val="009A0A32"/>
    <w:rsid w:val="009A21CA"/>
    <w:rsid w:val="009A28AE"/>
    <w:rsid w:val="009A36C0"/>
    <w:rsid w:val="009A3A1B"/>
    <w:rsid w:val="009A536B"/>
    <w:rsid w:val="009A5461"/>
    <w:rsid w:val="009A5603"/>
    <w:rsid w:val="009A5804"/>
    <w:rsid w:val="009A5A08"/>
    <w:rsid w:val="009A5AD7"/>
    <w:rsid w:val="009A70AF"/>
    <w:rsid w:val="009B12CC"/>
    <w:rsid w:val="009B1591"/>
    <w:rsid w:val="009B1B4F"/>
    <w:rsid w:val="009B236B"/>
    <w:rsid w:val="009B2BAF"/>
    <w:rsid w:val="009B2DE3"/>
    <w:rsid w:val="009B2FA5"/>
    <w:rsid w:val="009B3020"/>
    <w:rsid w:val="009B309A"/>
    <w:rsid w:val="009B4021"/>
    <w:rsid w:val="009B4CBD"/>
    <w:rsid w:val="009B559B"/>
    <w:rsid w:val="009B5836"/>
    <w:rsid w:val="009B62D0"/>
    <w:rsid w:val="009B664A"/>
    <w:rsid w:val="009B68EE"/>
    <w:rsid w:val="009B6998"/>
    <w:rsid w:val="009B6D5A"/>
    <w:rsid w:val="009B7532"/>
    <w:rsid w:val="009B78E3"/>
    <w:rsid w:val="009C0BA1"/>
    <w:rsid w:val="009C130A"/>
    <w:rsid w:val="009C1A75"/>
    <w:rsid w:val="009C1AD5"/>
    <w:rsid w:val="009C1B49"/>
    <w:rsid w:val="009C2E52"/>
    <w:rsid w:val="009C2EA2"/>
    <w:rsid w:val="009C44EE"/>
    <w:rsid w:val="009C4C48"/>
    <w:rsid w:val="009C4F02"/>
    <w:rsid w:val="009C51A7"/>
    <w:rsid w:val="009C5E56"/>
    <w:rsid w:val="009C65A4"/>
    <w:rsid w:val="009C6A52"/>
    <w:rsid w:val="009C7168"/>
    <w:rsid w:val="009C731F"/>
    <w:rsid w:val="009C7653"/>
    <w:rsid w:val="009C7759"/>
    <w:rsid w:val="009C7B5D"/>
    <w:rsid w:val="009D02C2"/>
    <w:rsid w:val="009D0D7C"/>
    <w:rsid w:val="009D1DBC"/>
    <w:rsid w:val="009D2372"/>
    <w:rsid w:val="009D255A"/>
    <w:rsid w:val="009D2FF0"/>
    <w:rsid w:val="009D30C8"/>
    <w:rsid w:val="009D3E5D"/>
    <w:rsid w:val="009D3E88"/>
    <w:rsid w:val="009D4766"/>
    <w:rsid w:val="009D4965"/>
    <w:rsid w:val="009D50C3"/>
    <w:rsid w:val="009D6E9E"/>
    <w:rsid w:val="009D73D1"/>
    <w:rsid w:val="009D75AD"/>
    <w:rsid w:val="009D77FF"/>
    <w:rsid w:val="009D7CE1"/>
    <w:rsid w:val="009E007F"/>
    <w:rsid w:val="009E04E7"/>
    <w:rsid w:val="009E07C5"/>
    <w:rsid w:val="009E0CC0"/>
    <w:rsid w:val="009E1A41"/>
    <w:rsid w:val="009E1CE9"/>
    <w:rsid w:val="009E1E97"/>
    <w:rsid w:val="009E2126"/>
    <w:rsid w:val="009E254F"/>
    <w:rsid w:val="009E26FF"/>
    <w:rsid w:val="009E2D4E"/>
    <w:rsid w:val="009E318F"/>
    <w:rsid w:val="009E3BEF"/>
    <w:rsid w:val="009E4295"/>
    <w:rsid w:val="009E4CA9"/>
    <w:rsid w:val="009E53E8"/>
    <w:rsid w:val="009E5FDD"/>
    <w:rsid w:val="009E61CB"/>
    <w:rsid w:val="009E6E38"/>
    <w:rsid w:val="009E70D3"/>
    <w:rsid w:val="009E7480"/>
    <w:rsid w:val="009E7B94"/>
    <w:rsid w:val="009F0372"/>
    <w:rsid w:val="009F0562"/>
    <w:rsid w:val="009F0BBE"/>
    <w:rsid w:val="009F1660"/>
    <w:rsid w:val="009F1949"/>
    <w:rsid w:val="009F1B51"/>
    <w:rsid w:val="009F1D17"/>
    <w:rsid w:val="009F2AD9"/>
    <w:rsid w:val="009F358F"/>
    <w:rsid w:val="009F3794"/>
    <w:rsid w:val="009F39AA"/>
    <w:rsid w:val="009F3A74"/>
    <w:rsid w:val="009F46AC"/>
    <w:rsid w:val="009F4C3E"/>
    <w:rsid w:val="009F5AC1"/>
    <w:rsid w:val="009F5C65"/>
    <w:rsid w:val="009F7144"/>
    <w:rsid w:val="00A00209"/>
    <w:rsid w:val="00A00F82"/>
    <w:rsid w:val="00A01044"/>
    <w:rsid w:val="00A02730"/>
    <w:rsid w:val="00A02906"/>
    <w:rsid w:val="00A03872"/>
    <w:rsid w:val="00A05110"/>
    <w:rsid w:val="00A0536E"/>
    <w:rsid w:val="00A05EC7"/>
    <w:rsid w:val="00A0714F"/>
    <w:rsid w:val="00A07205"/>
    <w:rsid w:val="00A07958"/>
    <w:rsid w:val="00A1109B"/>
    <w:rsid w:val="00A114F9"/>
    <w:rsid w:val="00A11988"/>
    <w:rsid w:val="00A11A5D"/>
    <w:rsid w:val="00A126DF"/>
    <w:rsid w:val="00A12E70"/>
    <w:rsid w:val="00A13BA2"/>
    <w:rsid w:val="00A1431B"/>
    <w:rsid w:val="00A14827"/>
    <w:rsid w:val="00A1495A"/>
    <w:rsid w:val="00A1537D"/>
    <w:rsid w:val="00A153C5"/>
    <w:rsid w:val="00A155BF"/>
    <w:rsid w:val="00A158FE"/>
    <w:rsid w:val="00A16453"/>
    <w:rsid w:val="00A16C11"/>
    <w:rsid w:val="00A16DC7"/>
    <w:rsid w:val="00A16DE5"/>
    <w:rsid w:val="00A176FA"/>
    <w:rsid w:val="00A17701"/>
    <w:rsid w:val="00A179D9"/>
    <w:rsid w:val="00A21531"/>
    <w:rsid w:val="00A229C4"/>
    <w:rsid w:val="00A253BB"/>
    <w:rsid w:val="00A260B3"/>
    <w:rsid w:val="00A26447"/>
    <w:rsid w:val="00A2682A"/>
    <w:rsid w:val="00A27D35"/>
    <w:rsid w:val="00A27E25"/>
    <w:rsid w:val="00A27FD5"/>
    <w:rsid w:val="00A3041B"/>
    <w:rsid w:val="00A3080B"/>
    <w:rsid w:val="00A308D0"/>
    <w:rsid w:val="00A32DB0"/>
    <w:rsid w:val="00A32E4E"/>
    <w:rsid w:val="00A33A6F"/>
    <w:rsid w:val="00A341F7"/>
    <w:rsid w:val="00A3432E"/>
    <w:rsid w:val="00A34E61"/>
    <w:rsid w:val="00A35781"/>
    <w:rsid w:val="00A3590E"/>
    <w:rsid w:val="00A36839"/>
    <w:rsid w:val="00A369C6"/>
    <w:rsid w:val="00A37786"/>
    <w:rsid w:val="00A4013D"/>
    <w:rsid w:val="00A40736"/>
    <w:rsid w:val="00A40B25"/>
    <w:rsid w:val="00A40D0E"/>
    <w:rsid w:val="00A40F17"/>
    <w:rsid w:val="00A41248"/>
    <w:rsid w:val="00A41F64"/>
    <w:rsid w:val="00A42108"/>
    <w:rsid w:val="00A42766"/>
    <w:rsid w:val="00A42877"/>
    <w:rsid w:val="00A435F3"/>
    <w:rsid w:val="00A44C7A"/>
    <w:rsid w:val="00A45887"/>
    <w:rsid w:val="00A45E96"/>
    <w:rsid w:val="00A45F82"/>
    <w:rsid w:val="00A46795"/>
    <w:rsid w:val="00A467D9"/>
    <w:rsid w:val="00A46888"/>
    <w:rsid w:val="00A4765E"/>
    <w:rsid w:val="00A477E0"/>
    <w:rsid w:val="00A478FD"/>
    <w:rsid w:val="00A47ACE"/>
    <w:rsid w:val="00A50A6C"/>
    <w:rsid w:val="00A50D77"/>
    <w:rsid w:val="00A514FA"/>
    <w:rsid w:val="00A527DB"/>
    <w:rsid w:val="00A531A2"/>
    <w:rsid w:val="00A5329B"/>
    <w:rsid w:val="00A534FE"/>
    <w:rsid w:val="00A53B02"/>
    <w:rsid w:val="00A53F86"/>
    <w:rsid w:val="00A54CC1"/>
    <w:rsid w:val="00A54DF5"/>
    <w:rsid w:val="00A562C9"/>
    <w:rsid w:val="00A5675B"/>
    <w:rsid w:val="00A5687C"/>
    <w:rsid w:val="00A57028"/>
    <w:rsid w:val="00A57F90"/>
    <w:rsid w:val="00A61169"/>
    <w:rsid w:val="00A625FB"/>
    <w:rsid w:val="00A62ABE"/>
    <w:rsid w:val="00A63881"/>
    <w:rsid w:val="00A63A40"/>
    <w:rsid w:val="00A642A1"/>
    <w:rsid w:val="00A64AEC"/>
    <w:rsid w:val="00A64B2E"/>
    <w:rsid w:val="00A65EAC"/>
    <w:rsid w:val="00A67155"/>
    <w:rsid w:val="00A675C6"/>
    <w:rsid w:val="00A67751"/>
    <w:rsid w:val="00A678CB"/>
    <w:rsid w:val="00A67C04"/>
    <w:rsid w:val="00A7059D"/>
    <w:rsid w:val="00A717AE"/>
    <w:rsid w:val="00A7242D"/>
    <w:rsid w:val="00A72F72"/>
    <w:rsid w:val="00A74C31"/>
    <w:rsid w:val="00A75047"/>
    <w:rsid w:val="00A76386"/>
    <w:rsid w:val="00A80541"/>
    <w:rsid w:val="00A80860"/>
    <w:rsid w:val="00A80BB5"/>
    <w:rsid w:val="00A810F2"/>
    <w:rsid w:val="00A823E8"/>
    <w:rsid w:val="00A8264A"/>
    <w:rsid w:val="00A82BD2"/>
    <w:rsid w:val="00A831E8"/>
    <w:rsid w:val="00A83C11"/>
    <w:rsid w:val="00A83F2E"/>
    <w:rsid w:val="00A84264"/>
    <w:rsid w:val="00A84B85"/>
    <w:rsid w:val="00A84FE4"/>
    <w:rsid w:val="00A854DA"/>
    <w:rsid w:val="00A85553"/>
    <w:rsid w:val="00A8571E"/>
    <w:rsid w:val="00A85E0C"/>
    <w:rsid w:val="00A85FC0"/>
    <w:rsid w:val="00A862B9"/>
    <w:rsid w:val="00A86AB9"/>
    <w:rsid w:val="00A86AD5"/>
    <w:rsid w:val="00A90080"/>
    <w:rsid w:val="00A90702"/>
    <w:rsid w:val="00A909B5"/>
    <w:rsid w:val="00A910E6"/>
    <w:rsid w:val="00A92B5F"/>
    <w:rsid w:val="00A92D90"/>
    <w:rsid w:val="00A94E79"/>
    <w:rsid w:val="00A9526B"/>
    <w:rsid w:val="00A95430"/>
    <w:rsid w:val="00A95D8D"/>
    <w:rsid w:val="00A97911"/>
    <w:rsid w:val="00A979DE"/>
    <w:rsid w:val="00A97DAC"/>
    <w:rsid w:val="00AA0DC7"/>
    <w:rsid w:val="00AA1274"/>
    <w:rsid w:val="00AA2BD8"/>
    <w:rsid w:val="00AA4819"/>
    <w:rsid w:val="00AA4889"/>
    <w:rsid w:val="00AA4BA3"/>
    <w:rsid w:val="00AA556A"/>
    <w:rsid w:val="00AA5D06"/>
    <w:rsid w:val="00AA6AF0"/>
    <w:rsid w:val="00AA6F3C"/>
    <w:rsid w:val="00AA7286"/>
    <w:rsid w:val="00AB0364"/>
    <w:rsid w:val="00AB05C7"/>
    <w:rsid w:val="00AB0BB0"/>
    <w:rsid w:val="00AB0D40"/>
    <w:rsid w:val="00AB171E"/>
    <w:rsid w:val="00AB2082"/>
    <w:rsid w:val="00AB22EB"/>
    <w:rsid w:val="00AB2C6B"/>
    <w:rsid w:val="00AB2C7F"/>
    <w:rsid w:val="00AB3A41"/>
    <w:rsid w:val="00AB3A5B"/>
    <w:rsid w:val="00AB3E3B"/>
    <w:rsid w:val="00AB455E"/>
    <w:rsid w:val="00AB490E"/>
    <w:rsid w:val="00AB49EE"/>
    <w:rsid w:val="00AB4AD5"/>
    <w:rsid w:val="00AB57A2"/>
    <w:rsid w:val="00AB597B"/>
    <w:rsid w:val="00AB6FC4"/>
    <w:rsid w:val="00AB7882"/>
    <w:rsid w:val="00AC006B"/>
    <w:rsid w:val="00AC0BB8"/>
    <w:rsid w:val="00AC0E58"/>
    <w:rsid w:val="00AC10DC"/>
    <w:rsid w:val="00AC1B36"/>
    <w:rsid w:val="00AC1B6C"/>
    <w:rsid w:val="00AC208B"/>
    <w:rsid w:val="00AC2FD8"/>
    <w:rsid w:val="00AC3589"/>
    <w:rsid w:val="00AC3C7E"/>
    <w:rsid w:val="00AC3D6D"/>
    <w:rsid w:val="00AC3E9C"/>
    <w:rsid w:val="00AC5191"/>
    <w:rsid w:val="00AC63B9"/>
    <w:rsid w:val="00AC6DEA"/>
    <w:rsid w:val="00AC742A"/>
    <w:rsid w:val="00AC7D4D"/>
    <w:rsid w:val="00AD0724"/>
    <w:rsid w:val="00AD12B9"/>
    <w:rsid w:val="00AD1407"/>
    <w:rsid w:val="00AD16EE"/>
    <w:rsid w:val="00AD1700"/>
    <w:rsid w:val="00AD1EB6"/>
    <w:rsid w:val="00AD265A"/>
    <w:rsid w:val="00AD28DE"/>
    <w:rsid w:val="00AD2E35"/>
    <w:rsid w:val="00AD2F5E"/>
    <w:rsid w:val="00AD32AA"/>
    <w:rsid w:val="00AD3AFA"/>
    <w:rsid w:val="00AD3B5E"/>
    <w:rsid w:val="00AD54E9"/>
    <w:rsid w:val="00AD62E1"/>
    <w:rsid w:val="00AD69EA"/>
    <w:rsid w:val="00AD6A8F"/>
    <w:rsid w:val="00AD7A7B"/>
    <w:rsid w:val="00AE09EC"/>
    <w:rsid w:val="00AE0A64"/>
    <w:rsid w:val="00AE0A71"/>
    <w:rsid w:val="00AE0A8C"/>
    <w:rsid w:val="00AE1265"/>
    <w:rsid w:val="00AE197F"/>
    <w:rsid w:val="00AE19BF"/>
    <w:rsid w:val="00AE262F"/>
    <w:rsid w:val="00AE2ED9"/>
    <w:rsid w:val="00AE31F1"/>
    <w:rsid w:val="00AE3307"/>
    <w:rsid w:val="00AE356F"/>
    <w:rsid w:val="00AE4142"/>
    <w:rsid w:val="00AE419C"/>
    <w:rsid w:val="00AE4388"/>
    <w:rsid w:val="00AE520F"/>
    <w:rsid w:val="00AE61B1"/>
    <w:rsid w:val="00AE7AC4"/>
    <w:rsid w:val="00AF0A40"/>
    <w:rsid w:val="00AF0AB8"/>
    <w:rsid w:val="00AF0EE9"/>
    <w:rsid w:val="00AF130C"/>
    <w:rsid w:val="00AF18A0"/>
    <w:rsid w:val="00AF1F39"/>
    <w:rsid w:val="00AF30E2"/>
    <w:rsid w:val="00AF40F5"/>
    <w:rsid w:val="00AF61C0"/>
    <w:rsid w:val="00AF6426"/>
    <w:rsid w:val="00AF7091"/>
    <w:rsid w:val="00AF71D6"/>
    <w:rsid w:val="00AF7ACD"/>
    <w:rsid w:val="00B000D0"/>
    <w:rsid w:val="00B00921"/>
    <w:rsid w:val="00B009A3"/>
    <w:rsid w:val="00B02B5D"/>
    <w:rsid w:val="00B02E31"/>
    <w:rsid w:val="00B037E2"/>
    <w:rsid w:val="00B04141"/>
    <w:rsid w:val="00B04E6D"/>
    <w:rsid w:val="00B05A30"/>
    <w:rsid w:val="00B06279"/>
    <w:rsid w:val="00B062FE"/>
    <w:rsid w:val="00B068A7"/>
    <w:rsid w:val="00B0696F"/>
    <w:rsid w:val="00B07B39"/>
    <w:rsid w:val="00B10158"/>
    <w:rsid w:val="00B10351"/>
    <w:rsid w:val="00B11737"/>
    <w:rsid w:val="00B117D5"/>
    <w:rsid w:val="00B117EC"/>
    <w:rsid w:val="00B11EC0"/>
    <w:rsid w:val="00B1200C"/>
    <w:rsid w:val="00B1272C"/>
    <w:rsid w:val="00B13123"/>
    <w:rsid w:val="00B1383B"/>
    <w:rsid w:val="00B143AA"/>
    <w:rsid w:val="00B154F9"/>
    <w:rsid w:val="00B16686"/>
    <w:rsid w:val="00B16735"/>
    <w:rsid w:val="00B16746"/>
    <w:rsid w:val="00B16AF2"/>
    <w:rsid w:val="00B17723"/>
    <w:rsid w:val="00B17BE0"/>
    <w:rsid w:val="00B21A1A"/>
    <w:rsid w:val="00B22EA3"/>
    <w:rsid w:val="00B23311"/>
    <w:rsid w:val="00B234EA"/>
    <w:rsid w:val="00B2366A"/>
    <w:rsid w:val="00B23DC0"/>
    <w:rsid w:val="00B23E6E"/>
    <w:rsid w:val="00B23F18"/>
    <w:rsid w:val="00B246E3"/>
    <w:rsid w:val="00B260D8"/>
    <w:rsid w:val="00B2619C"/>
    <w:rsid w:val="00B26E0D"/>
    <w:rsid w:val="00B27A1F"/>
    <w:rsid w:val="00B27FDC"/>
    <w:rsid w:val="00B32025"/>
    <w:rsid w:val="00B3261F"/>
    <w:rsid w:val="00B32D98"/>
    <w:rsid w:val="00B33A38"/>
    <w:rsid w:val="00B34163"/>
    <w:rsid w:val="00B34C53"/>
    <w:rsid w:val="00B35183"/>
    <w:rsid w:val="00B357D7"/>
    <w:rsid w:val="00B35AF1"/>
    <w:rsid w:val="00B3614C"/>
    <w:rsid w:val="00B36E72"/>
    <w:rsid w:val="00B37BDC"/>
    <w:rsid w:val="00B400BF"/>
    <w:rsid w:val="00B4175D"/>
    <w:rsid w:val="00B41EE2"/>
    <w:rsid w:val="00B42437"/>
    <w:rsid w:val="00B4260E"/>
    <w:rsid w:val="00B43DE0"/>
    <w:rsid w:val="00B444D4"/>
    <w:rsid w:val="00B44561"/>
    <w:rsid w:val="00B4508C"/>
    <w:rsid w:val="00B45B75"/>
    <w:rsid w:val="00B45B78"/>
    <w:rsid w:val="00B46382"/>
    <w:rsid w:val="00B479E4"/>
    <w:rsid w:val="00B52CC0"/>
    <w:rsid w:val="00B53289"/>
    <w:rsid w:val="00B53969"/>
    <w:rsid w:val="00B54B2B"/>
    <w:rsid w:val="00B54D81"/>
    <w:rsid w:val="00B54E42"/>
    <w:rsid w:val="00B552C6"/>
    <w:rsid w:val="00B55AF4"/>
    <w:rsid w:val="00B55C4F"/>
    <w:rsid w:val="00B55C90"/>
    <w:rsid w:val="00B562A0"/>
    <w:rsid w:val="00B56DED"/>
    <w:rsid w:val="00B57B96"/>
    <w:rsid w:val="00B601C0"/>
    <w:rsid w:val="00B603F5"/>
    <w:rsid w:val="00B60544"/>
    <w:rsid w:val="00B60703"/>
    <w:rsid w:val="00B610E4"/>
    <w:rsid w:val="00B6286E"/>
    <w:rsid w:val="00B62C37"/>
    <w:rsid w:val="00B62E5E"/>
    <w:rsid w:val="00B6302C"/>
    <w:rsid w:val="00B632A9"/>
    <w:rsid w:val="00B63E21"/>
    <w:rsid w:val="00B643C1"/>
    <w:rsid w:val="00B64630"/>
    <w:rsid w:val="00B64FB4"/>
    <w:rsid w:val="00B65F3E"/>
    <w:rsid w:val="00B65FB2"/>
    <w:rsid w:val="00B66E7A"/>
    <w:rsid w:val="00B674A1"/>
    <w:rsid w:val="00B6774D"/>
    <w:rsid w:val="00B6793E"/>
    <w:rsid w:val="00B70D38"/>
    <w:rsid w:val="00B71388"/>
    <w:rsid w:val="00B71A17"/>
    <w:rsid w:val="00B722DF"/>
    <w:rsid w:val="00B72D33"/>
    <w:rsid w:val="00B72D93"/>
    <w:rsid w:val="00B73857"/>
    <w:rsid w:val="00B74641"/>
    <w:rsid w:val="00B75F0A"/>
    <w:rsid w:val="00B760A5"/>
    <w:rsid w:val="00B76482"/>
    <w:rsid w:val="00B76F22"/>
    <w:rsid w:val="00B7706D"/>
    <w:rsid w:val="00B7747B"/>
    <w:rsid w:val="00B77937"/>
    <w:rsid w:val="00B779F5"/>
    <w:rsid w:val="00B80017"/>
    <w:rsid w:val="00B8035F"/>
    <w:rsid w:val="00B8119C"/>
    <w:rsid w:val="00B8196A"/>
    <w:rsid w:val="00B82265"/>
    <w:rsid w:val="00B82296"/>
    <w:rsid w:val="00B824CB"/>
    <w:rsid w:val="00B835F4"/>
    <w:rsid w:val="00B8489A"/>
    <w:rsid w:val="00B8643C"/>
    <w:rsid w:val="00B868FA"/>
    <w:rsid w:val="00B86919"/>
    <w:rsid w:val="00B86F14"/>
    <w:rsid w:val="00B8707F"/>
    <w:rsid w:val="00B87252"/>
    <w:rsid w:val="00B87D60"/>
    <w:rsid w:val="00B91F49"/>
    <w:rsid w:val="00B93739"/>
    <w:rsid w:val="00B94438"/>
    <w:rsid w:val="00B94516"/>
    <w:rsid w:val="00B9484A"/>
    <w:rsid w:val="00B955EB"/>
    <w:rsid w:val="00B95CB1"/>
    <w:rsid w:val="00B95E20"/>
    <w:rsid w:val="00B95EA1"/>
    <w:rsid w:val="00B96710"/>
    <w:rsid w:val="00B96B1E"/>
    <w:rsid w:val="00B96EC5"/>
    <w:rsid w:val="00B97CBF"/>
    <w:rsid w:val="00BA0C00"/>
    <w:rsid w:val="00BA0E65"/>
    <w:rsid w:val="00BA0F28"/>
    <w:rsid w:val="00BA1897"/>
    <w:rsid w:val="00BA192A"/>
    <w:rsid w:val="00BA1948"/>
    <w:rsid w:val="00BA2107"/>
    <w:rsid w:val="00BA273B"/>
    <w:rsid w:val="00BA2DCC"/>
    <w:rsid w:val="00BA4070"/>
    <w:rsid w:val="00BA4078"/>
    <w:rsid w:val="00BA4142"/>
    <w:rsid w:val="00BA4541"/>
    <w:rsid w:val="00BA49E1"/>
    <w:rsid w:val="00BA6213"/>
    <w:rsid w:val="00BA64B9"/>
    <w:rsid w:val="00BA6662"/>
    <w:rsid w:val="00BA6F04"/>
    <w:rsid w:val="00BA701D"/>
    <w:rsid w:val="00BA716F"/>
    <w:rsid w:val="00BA7240"/>
    <w:rsid w:val="00BA7D95"/>
    <w:rsid w:val="00BB00CA"/>
    <w:rsid w:val="00BB0204"/>
    <w:rsid w:val="00BB07DA"/>
    <w:rsid w:val="00BB154D"/>
    <w:rsid w:val="00BB212A"/>
    <w:rsid w:val="00BB2BFA"/>
    <w:rsid w:val="00BB2E12"/>
    <w:rsid w:val="00BB3801"/>
    <w:rsid w:val="00BB3A7E"/>
    <w:rsid w:val="00BB3AA4"/>
    <w:rsid w:val="00BB3C79"/>
    <w:rsid w:val="00BB3D58"/>
    <w:rsid w:val="00BB5F2B"/>
    <w:rsid w:val="00BB6507"/>
    <w:rsid w:val="00BB7F7A"/>
    <w:rsid w:val="00BC0553"/>
    <w:rsid w:val="00BC098E"/>
    <w:rsid w:val="00BC1C11"/>
    <w:rsid w:val="00BC1E5C"/>
    <w:rsid w:val="00BC2ABF"/>
    <w:rsid w:val="00BC32AA"/>
    <w:rsid w:val="00BC3CCE"/>
    <w:rsid w:val="00BC428E"/>
    <w:rsid w:val="00BC43C6"/>
    <w:rsid w:val="00BC4EE5"/>
    <w:rsid w:val="00BC588D"/>
    <w:rsid w:val="00BC5E1C"/>
    <w:rsid w:val="00BC5E8E"/>
    <w:rsid w:val="00BC6D6D"/>
    <w:rsid w:val="00BC71AD"/>
    <w:rsid w:val="00BC7382"/>
    <w:rsid w:val="00BC7B01"/>
    <w:rsid w:val="00BD0A1F"/>
    <w:rsid w:val="00BD1409"/>
    <w:rsid w:val="00BD17B9"/>
    <w:rsid w:val="00BD268A"/>
    <w:rsid w:val="00BD2764"/>
    <w:rsid w:val="00BD2F3D"/>
    <w:rsid w:val="00BD5043"/>
    <w:rsid w:val="00BD5A8D"/>
    <w:rsid w:val="00BD6611"/>
    <w:rsid w:val="00BD6F47"/>
    <w:rsid w:val="00BD6FB9"/>
    <w:rsid w:val="00BD79A1"/>
    <w:rsid w:val="00BE0090"/>
    <w:rsid w:val="00BE0540"/>
    <w:rsid w:val="00BE0EF6"/>
    <w:rsid w:val="00BE18DC"/>
    <w:rsid w:val="00BE1E17"/>
    <w:rsid w:val="00BE2CBE"/>
    <w:rsid w:val="00BE346C"/>
    <w:rsid w:val="00BE3D27"/>
    <w:rsid w:val="00BE4776"/>
    <w:rsid w:val="00BE58EA"/>
    <w:rsid w:val="00BE693E"/>
    <w:rsid w:val="00BE6970"/>
    <w:rsid w:val="00BE69C5"/>
    <w:rsid w:val="00BE6D29"/>
    <w:rsid w:val="00BE732B"/>
    <w:rsid w:val="00BE7457"/>
    <w:rsid w:val="00BE7DD6"/>
    <w:rsid w:val="00BE7F72"/>
    <w:rsid w:val="00BF044A"/>
    <w:rsid w:val="00BF04B6"/>
    <w:rsid w:val="00BF063F"/>
    <w:rsid w:val="00BF069F"/>
    <w:rsid w:val="00BF0A04"/>
    <w:rsid w:val="00BF0C03"/>
    <w:rsid w:val="00BF1069"/>
    <w:rsid w:val="00BF26EF"/>
    <w:rsid w:val="00BF41FF"/>
    <w:rsid w:val="00BF4262"/>
    <w:rsid w:val="00BF57B6"/>
    <w:rsid w:val="00BF59D0"/>
    <w:rsid w:val="00BF5C65"/>
    <w:rsid w:val="00BF5CA4"/>
    <w:rsid w:val="00BF69A6"/>
    <w:rsid w:val="00BF69CC"/>
    <w:rsid w:val="00BF7255"/>
    <w:rsid w:val="00C00286"/>
    <w:rsid w:val="00C002F7"/>
    <w:rsid w:val="00C007D2"/>
    <w:rsid w:val="00C00A40"/>
    <w:rsid w:val="00C02465"/>
    <w:rsid w:val="00C02EA8"/>
    <w:rsid w:val="00C02EF5"/>
    <w:rsid w:val="00C0374A"/>
    <w:rsid w:val="00C0375E"/>
    <w:rsid w:val="00C03E72"/>
    <w:rsid w:val="00C047EF"/>
    <w:rsid w:val="00C04A3B"/>
    <w:rsid w:val="00C04E4C"/>
    <w:rsid w:val="00C05D2A"/>
    <w:rsid w:val="00C05D7F"/>
    <w:rsid w:val="00C06980"/>
    <w:rsid w:val="00C06CA7"/>
    <w:rsid w:val="00C06F1B"/>
    <w:rsid w:val="00C10928"/>
    <w:rsid w:val="00C10E87"/>
    <w:rsid w:val="00C10F73"/>
    <w:rsid w:val="00C10F9B"/>
    <w:rsid w:val="00C11F43"/>
    <w:rsid w:val="00C129FA"/>
    <w:rsid w:val="00C130AB"/>
    <w:rsid w:val="00C1332A"/>
    <w:rsid w:val="00C13443"/>
    <w:rsid w:val="00C13AD7"/>
    <w:rsid w:val="00C13F6E"/>
    <w:rsid w:val="00C1502B"/>
    <w:rsid w:val="00C160E3"/>
    <w:rsid w:val="00C17BB5"/>
    <w:rsid w:val="00C2032E"/>
    <w:rsid w:val="00C2054B"/>
    <w:rsid w:val="00C20AF6"/>
    <w:rsid w:val="00C2213F"/>
    <w:rsid w:val="00C22C7E"/>
    <w:rsid w:val="00C23202"/>
    <w:rsid w:val="00C23590"/>
    <w:rsid w:val="00C25042"/>
    <w:rsid w:val="00C250EF"/>
    <w:rsid w:val="00C25CC7"/>
    <w:rsid w:val="00C25E71"/>
    <w:rsid w:val="00C260C9"/>
    <w:rsid w:val="00C266E5"/>
    <w:rsid w:val="00C279F8"/>
    <w:rsid w:val="00C27E0C"/>
    <w:rsid w:val="00C27E74"/>
    <w:rsid w:val="00C31511"/>
    <w:rsid w:val="00C31AEE"/>
    <w:rsid w:val="00C31AFC"/>
    <w:rsid w:val="00C3247F"/>
    <w:rsid w:val="00C32897"/>
    <w:rsid w:val="00C32CED"/>
    <w:rsid w:val="00C3365D"/>
    <w:rsid w:val="00C33BF9"/>
    <w:rsid w:val="00C33F9F"/>
    <w:rsid w:val="00C34322"/>
    <w:rsid w:val="00C3550A"/>
    <w:rsid w:val="00C35E73"/>
    <w:rsid w:val="00C36161"/>
    <w:rsid w:val="00C367AE"/>
    <w:rsid w:val="00C36924"/>
    <w:rsid w:val="00C37450"/>
    <w:rsid w:val="00C37606"/>
    <w:rsid w:val="00C37AB1"/>
    <w:rsid w:val="00C37B0E"/>
    <w:rsid w:val="00C40925"/>
    <w:rsid w:val="00C41381"/>
    <w:rsid w:val="00C41434"/>
    <w:rsid w:val="00C41E02"/>
    <w:rsid w:val="00C41EE2"/>
    <w:rsid w:val="00C421CE"/>
    <w:rsid w:val="00C4275C"/>
    <w:rsid w:val="00C427E9"/>
    <w:rsid w:val="00C42BED"/>
    <w:rsid w:val="00C42C1C"/>
    <w:rsid w:val="00C44196"/>
    <w:rsid w:val="00C45270"/>
    <w:rsid w:val="00C463E4"/>
    <w:rsid w:val="00C466C6"/>
    <w:rsid w:val="00C5072A"/>
    <w:rsid w:val="00C50A57"/>
    <w:rsid w:val="00C50A81"/>
    <w:rsid w:val="00C51A97"/>
    <w:rsid w:val="00C5268F"/>
    <w:rsid w:val="00C527EE"/>
    <w:rsid w:val="00C52B36"/>
    <w:rsid w:val="00C54999"/>
    <w:rsid w:val="00C54B6A"/>
    <w:rsid w:val="00C55C45"/>
    <w:rsid w:val="00C56B2C"/>
    <w:rsid w:val="00C60696"/>
    <w:rsid w:val="00C609E4"/>
    <w:rsid w:val="00C60E09"/>
    <w:rsid w:val="00C619EF"/>
    <w:rsid w:val="00C62169"/>
    <w:rsid w:val="00C6257B"/>
    <w:rsid w:val="00C63224"/>
    <w:rsid w:val="00C636D1"/>
    <w:rsid w:val="00C63A9E"/>
    <w:rsid w:val="00C6441D"/>
    <w:rsid w:val="00C64E9C"/>
    <w:rsid w:val="00C66473"/>
    <w:rsid w:val="00C666CC"/>
    <w:rsid w:val="00C66AFD"/>
    <w:rsid w:val="00C670EF"/>
    <w:rsid w:val="00C67851"/>
    <w:rsid w:val="00C70033"/>
    <w:rsid w:val="00C704B8"/>
    <w:rsid w:val="00C7055C"/>
    <w:rsid w:val="00C70DB9"/>
    <w:rsid w:val="00C71E65"/>
    <w:rsid w:val="00C720F6"/>
    <w:rsid w:val="00C723AD"/>
    <w:rsid w:val="00C72C20"/>
    <w:rsid w:val="00C72CE9"/>
    <w:rsid w:val="00C733F0"/>
    <w:rsid w:val="00C734B7"/>
    <w:rsid w:val="00C73622"/>
    <w:rsid w:val="00C73779"/>
    <w:rsid w:val="00C74368"/>
    <w:rsid w:val="00C7472A"/>
    <w:rsid w:val="00C74908"/>
    <w:rsid w:val="00C749CD"/>
    <w:rsid w:val="00C74BC5"/>
    <w:rsid w:val="00C76968"/>
    <w:rsid w:val="00C77268"/>
    <w:rsid w:val="00C77471"/>
    <w:rsid w:val="00C80312"/>
    <w:rsid w:val="00C80432"/>
    <w:rsid w:val="00C80EBD"/>
    <w:rsid w:val="00C80F68"/>
    <w:rsid w:val="00C8122A"/>
    <w:rsid w:val="00C8144D"/>
    <w:rsid w:val="00C8170B"/>
    <w:rsid w:val="00C817E4"/>
    <w:rsid w:val="00C81A1B"/>
    <w:rsid w:val="00C823B4"/>
    <w:rsid w:val="00C82D10"/>
    <w:rsid w:val="00C8309D"/>
    <w:rsid w:val="00C830D6"/>
    <w:rsid w:val="00C832B5"/>
    <w:rsid w:val="00C83FB4"/>
    <w:rsid w:val="00C841E2"/>
    <w:rsid w:val="00C84263"/>
    <w:rsid w:val="00C851D5"/>
    <w:rsid w:val="00C860EB"/>
    <w:rsid w:val="00C87746"/>
    <w:rsid w:val="00C87C96"/>
    <w:rsid w:val="00C90051"/>
    <w:rsid w:val="00C90F40"/>
    <w:rsid w:val="00C91081"/>
    <w:rsid w:val="00C91304"/>
    <w:rsid w:val="00C92B16"/>
    <w:rsid w:val="00C92EED"/>
    <w:rsid w:val="00C930D1"/>
    <w:rsid w:val="00C932B9"/>
    <w:rsid w:val="00C932D2"/>
    <w:rsid w:val="00C93A44"/>
    <w:rsid w:val="00C947AF"/>
    <w:rsid w:val="00C95D21"/>
    <w:rsid w:val="00C96089"/>
    <w:rsid w:val="00C96A90"/>
    <w:rsid w:val="00C9734E"/>
    <w:rsid w:val="00C97801"/>
    <w:rsid w:val="00CA138E"/>
    <w:rsid w:val="00CA2355"/>
    <w:rsid w:val="00CA3A77"/>
    <w:rsid w:val="00CA4256"/>
    <w:rsid w:val="00CA4805"/>
    <w:rsid w:val="00CA4CDD"/>
    <w:rsid w:val="00CA58BF"/>
    <w:rsid w:val="00CA5B7D"/>
    <w:rsid w:val="00CA65BF"/>
    <w:rsid w:val="00CA7235"/>
    <w:rsid w:val="00CA759A"/>
    <w:rsid w:val="00CA760F"/>
    <w:rsid w:val="00CA79BA"/>
    <w:rsid w:val="00CA7EC6"/>
    <w:rsid w:val="00CB023D"/>
    <w:rsid w:val="00CB0497"/>
    <w:rsid w:val="00CB0535"/>
    <w:rsid w:val="00CB0A54"/>
    <w:rsid w:val="00CB0AF9"/>
    <w:rsid w:val="00CB13B2"/>
    <w:rsid w:val="00CB146E"/>
    <w:rsid w:val="00CB18BD"/>
    <w:rsid w:val="00CB1B8C"/>
    <w:rsid w:val="00CB1BF9"/>
    <w:rsid w:val="00CB235D"/>
    <w:rsid w:val="00CB3CAB"/>
    <w:rsid w:val="00CB4185"/>
    <w:rsid w:val="00CB41A9"/>
    <w:rsid w:val="00CB53A2"/>
    <w:rsid w:val="00CB68B8"/>
    <w:rsid w:val="00CB6FB7"/>
    <w:rsid w:val="00CB7057"/>
    <w:rsid w:val="00CB7C2E"/>
    <w:rsid w:val="00CB7DFC"/>
    <w:rsid w:val="00CC0391"/>
    <w:rsid w:val="00CC03D1"/>
    <w:rsid w:val="00CC10F3"/>
    <w:rsid w:val="00CC11EA"/>
    <w:rsid w:val="00CC1468"/>
    <w:rsid w:val="00CC2310"/>
    <w:rsid w:val="00CC381E"/>
    <w:rsid w:val="00CC389E"/>
    <w:rsid w:val="00CC41FB"/>
    <w:rsid w:val="00CC4359"/>
    <w:rsid w:val="00CC534E"/>
    <w:rsid w:val="00CC535D"/>
    <w:rsid w:val="00CC5C02"/>
    <w:rsid w:val="00CC6721"/>
    <w:rsid w:val="00CC68B2"/>
    <w:rsid w:val="00CC7D6C"/>
    <w:rsid w:val="00CD07C4"/>
    <w:rsid w:val="00CD0917"/>
    <w:rsid w:val="00CD0CC9"/>
    <w:rsid w:val="00CD1105"/>
    <w:rsid w:val="00CD1411"/>
    <w:rsid w:val="00CD192D"/>
    <w:rsid w:val="00CD2036"/>
    <w:rsid w:val="00CD2A88"/>
    <w:rsid w:val="00CD2B55"/>
    <w:rsid w:val="00CD3238"/>
    <w:rsid w:val="00CD40A3"/>
    <w:rsid w:val="00CD41E4"/>
    <w:rsid w:val="00CD53D7"/>
    <w:rsid w:val="00CD5885"/>
    <w:rsid w:val="00CD59DB"/>
    <w:rsid w:val="00CD5B4B"/>
    <w:rsid w:val="00CD6D59"/>
    <w:rsid w:val="00CD7DD7"/>
    <w:rsid w:val="00CE0876"/>
    <w:rsid w:val="00CE0E86"/>
    <w:rsid w:val="00CE1561"/>
    <w:rsid w:val="00CE2089"/>
    <w:rsid w:val="00CE3B9C"/>
    <w:rsid w:val="00CE3BCA"/>
    <w:rsid w:val="00CE4297"/>
    <w:rsid w:val="00CE4D72"/>
    <w:rsid w:val="00CE4DC0"/>
    <w:rsid w:val="00CE5310"/>
    <w:rsid w:val="00CE5A6F"/>
    <w:rsid w:val="00CE69E2"/>
    <w:rsid w:val="00CF00A5"/>
    <w:rsid w:val="00CF08B3"/>
    <w:rsid w:val="00CF10D7"/>
    <w:rsid w:val="00CF175A"/>
    <w:rsid w:val="00CF1A6A"/>
    <w:rsid w:val="00CF2100"/>
    <w:rsid w:val="00CF263C"/>
    <w:rsid w:val="00CF2EC4"/>
    <w:rsid w:val="00CF3343"/>
    <w:rsid w:val="00CF342C"/>
    <w:rsid w:val="00CF40A7"/>
    <w:rsid w:val="00CF40C2"/>
    <w:rsid w:val="00CF481A"/>
    <w:rsid w:val="00CF4AC8"/>
    <w:rsid w:val="00CF5342"/>
    <w:rsid w:val="00CF53A6"/>
    <w:rsid w:val="00CF56D6"/>
    <w:rsid w:val="00CF5897"/>
    <w:rsid w:val="00CF593B"/>
    <w:rsid w:val="00CF5DBF"/>
    <w:rsid w:val="00CF6288"/>
    <w:rsid w:val="00CF74C2"/>
    <w:rsid w:val="00D002C3"/>
    <w:rsid w:val="00D01374"/>
    <w:rsid w:val="00D01564"/>
    <w:rsid w:val="00D02367"/>
    <w:rsid w:val="00D02404"/>
    <w:rsid w:val="00D02985"/>
    <w:rsid w:val="00D02A10"/>
    <w:rsid w:val="00D02FB6"/>
    <w:rsid w:val="00D0352C"/>
    <w:rsid w:val="00D04713"/>
    <w:rsid w:val="00D04F58"/>
    <w:rsid w:val="00D06AFF"/>
    <w:rsid w:val="00D06CCB"/>
    <w:rsid w:val="00D07E07"/>
    <w:rsid w:val="00D10D90"/>
    <w:rsid w:val="00D1106A"/>
    <w:rsid w:val="00D11B97"/>
    <w:rsid w:val="00D11C21"/>
    <w:rsid w:val="00D12211"/>
    <w:rsid w:val="00D1233D"/>
    <w:rsid w:val="00D12405"/>
    <w:rsid w:val="00D13560"/>
    <w:rsid w:val="00D1376F"/>
    <w:rsid w:val="00D13ADC"/>
    <w:rsid w:val="00D14DDD"/>
    <w:rsid w:val="00D14E9E"/>
    <w:rsid w:val="00D15530"/>
    <w:rsid w:val="00D155FF"/>
    <w:rsid w:val="00D16474"/>
    <w:rsid w:val="00D167D8"/>
    <w:rsid w:val="00D16C99"/>
    <w:rsid w:val="00D17138"/>
    <w:rsid w:val="00D17F1B"/>
    <w:rsid w:val="00D20190"/>
    <w:rsid w:val="00D20E41"/>
    <w:rsid w:val="00D211BE"/>
    <w:rsid w:val="00D21212"/>
    <w:rsid w:val="00D2124D"/>
    <w:rsid w:val="00D216F2"/>
    <w:rsid w:val="00D21EB8"/>
    <w:rsid w:val="00D2350D"/>
    <w:rsid w:val="00D23B7A"/>
    <w:rsid w:val="00D23C31"/>
    <w:rsid w:val="00D23D7D"/>
    <w:rsid w:val="00D24002"/>
    <w:rsid w:val="00D24993"/>
    <w:rsid w:val="00D2524B"/>
    <w:rsid w:val="00D25558"/>
    <w:rsid w:val="00D259F8"/>
    <w:rsid w:val="00D25B7E"/>
    <w:rsid w:val="00D263FF"/>
    <w:rsid w:val="00D26821"/>
    <w:rsid w:val="00D26B62"/>
    <w:rsid w:val="00D27230"/>
    <w:rsid w:val="00D31139"/>
    <w:rsid w:val="00D31999"/>
    <w:rsid w:val="00D32D2D"/>
    <w:rsid w:val="00D33880"/>
    <w:rsid w:val="00D343E8"/>
    <w:rsid w:val="00D349DF"/>
    <w:rsid w:val="00D35690"/>
    <w:rsid w:val="00D358DA"/>
    <w:rsid w:val="00D364A8"/>
    <w:rsid w:val="00D3710D"/>
    <w:rsid w:val="00D372BE"/>
    <w:rsid w:val="00D375DC"/>
    <w:rsid w:val="00D40032"/>
    <w:rsid w:val="00D405A1"/>
    <w:rsid w:val="00D41BBA"/>
    <w:rsid w:val="00D42057"/>
    <w:rsid w:val="00D426E8"/>
    <w:rsid w:val="00D4301B"/>
    <w:rsid w:val="00D4321F"/>
    <w:rsid w:val="00D4336C"/>
    <w:rsid w:val="00D4382B"/>
    <w:rsid w:val="00D4491B"/>
    <w:rsid w:val="00D45139"/>
    <w:rsid w:val="00D45267"/>
    <w:rsid w:val="00D45960"/>
    <w:rsid w:val="00D45A0A"/>
    <w:rsid w:val="00D45B3A"/>
    <w:rsid w:val="00D465CC"/>
    <w:rsid w:val="00D466F6"/>
    <w:rsid w:val="00D46AD6"/>
    <w:rsid w:val="00D46BA7"/>
    <w:rsid w:val="00D500BD"/>
    <w:rsid w:val="00D5016A"/>
    <w:rsid w:val="00D50AC3"/>
    <w:rsid w:val="00D50C77"/>
    <w:rsid w:val="00D50C8F"/>
    <w:rsid w:val="00D50CCC"/>
    <w:rsid w:val="00D5123F"/>
    <w:rsid w:val="00D5200E"/>
    <w:rsid w:val="00D5257E"/>
    <w:rsid w:val="00D527B1"/>
    <w:rsid w:val="00D52A9E"/>
    <w:rsid w:val="00D52AC7"/>
    <w:rsid w:val="00D52AE2"/>
    <w:rsid w:val="00D55055"/>
    <w:rsid w:val="00D553D6"/>
    <w:rsid w:val="00D56F7A"/>
    <w:rsid w:val="00D5740E"/>
    <w:rsid w:val="00D60B7E"/>
    <w:rsid w:val="00D61102"/>
    <w:rsid w:val="00D6298F"/>
    <w:rsid w:val="00D62E2E"/>
    <w:rsid w:val="00D62FEF"/>
    <w:rsid w:val="00D6366E"/>
    <w:rsid w:val="00D65540"/>
    <w:rsid w:val="00D65FAC"/>
    <w:rsid w:val="00D66ABC"/>
    <w:rsid w:val="00D66FE1"/>
    <w:rsid w:val="00D67B19"/>
    <w:rsid w:val="00D70A5F"/>
    <w:rsid w:val="00D715EC"/>
    <w:rsid w:val="00D718DE"/>
    <w:rsid w:val="00D71D21"/>
    <w:rsid w:val="00D71F82"/>
    <w:rsid w:val="00D72DAF"/>
    <w:rsid w:val="00D73046"/>
    <w:rsid w:val="00D7322C"/>
    <w:rsid w:val="00D73C7E"/>
    <w:rsid w:val="00D7449B"/>
    <w:rsid w:val="00D744FB"/>
    <w:rsid w:val="00D74E26"/>
    <w:rsid w:val="00D75F6A"/>
    <w:rsid w:val="00D75FAE"/>
    <w:rsid w:val="00D7667F"/>
    <w:rsid w:val="00D76CA9"/>
    <w:rsid w:val="00D770AD"/>
    <w:rsid w:val="00D771C5"/>
    <w:rsid w:val="00D771E7"/>
    <w:rsid w:val="00D77334"/>
    <w:rsid w:val="00D800BF"/>
    <w:rsid w:val="00D80307"/>
    <w:rsid w:val="00D803E2"/>
    <w:rsid w:val="00D807D4"/>
    <w:rsid w:val="00D8095A"/>
    <w:rsid w:val="00D814A1"/>
    <w:rsid w:val="00D81B58"/>
    <w:rsid w:val="00D82303"/>
    <w:rsid w:val="00D82682"/>
    <w:rsid w:val="00D829A3"/>
    <w:rsid w:val="00D82BDA"/>
    <w:rsid w:val="00D83723"/>
    <w:rsid w:val="00D8385C"/>
    <w:rsid w:val="00D83C24"/>
    <w:rsid w:val="00D842AF"/>
    <w:rsid w:val="00D845F0"/>
    <w:rsid w:val="00D8475B"/>
    <w:rsid w:val="00D84785"/>
    <w:rsid w:val="00D8582D"/>
    <w:rsid w:val="00D85C71"/>
    <w:rsid w:val="00D86369"/>
    <w:rsid w:val="00D86734"/>
    <w:rsid w:val="00D86BB1"/>
    <w:rsid w:val="00D90017"/>
    <w:rsid w:val="00D900F0"/>
    <w:rsid w:val="00D905A7"/>
    <w:rsid w:val="00D908D4"/>
    <w:rsid w:val="00D90A3C"/>
    <w:rsid w:val="00D919DB"/>
    <w:rsid w:val="00D91EF6"/>
    <w:rsid w:val="00D9251A"/>
    <w:rsid w:val="00D927ED"/>
    <w:rsid w:val="00D9342F"/>
    <w:rsid w:val="00D955B9"/>
    <w:rsid w:val="00D956F9"/>
    <w:rsid w:val="00D9570B"/>
    <w:rsid w:val="00D966A6"/>
    <w:rsid w:val="00D96A62"/>
    <w:rsid w:val="00D96B33"/>
    <w:rsid w:val="00D96BE1"/>
    <w:rsid w:val="00D96F68"/>
    <w:rsid w:val="00D97CDF"/>
    <w:rsid w:val="00D97D45"/>
    <w:rsid w:val="00DA0B75"/>
    <w:rsid w:val="00DA2007"/>
    <w:rsid w:val="00DA23B3"/>
    <w:rsid w:val="00DA27D3"/>
    <w:rsid w:val="00DA32B5"/>
    <w:rsid w:val="00DA34CE"/>
    <w:rsid w:val="00DA3B80"/>
    <w:rsid w:val="00DA43B1"/>
    <w:rsid w:val="00DA57C8"/>
    <w:rsid w:val="00DA5EF3"/>
    <w:rsid w:val="00DA5FC1"/>
    <w:rsid w:val="00DA605D"/>
    <w:rsid w:val="00DA7D63"/>
    <w:rsid w:val="00DB0BC9"/>
    <w:rsid w:val="00DB10D1"/>
    <w:rsid w:val="00DB1B4E"/>
    <w:rsid w:val="00DB1CE3"/>
    <w:rsid w:val="00DB225C"/>
    <w:rsid w:val="00DB3E4C"/>
    <w:rsid w:val="00DB417C"/>
    <w:rsid w:val="00DB4667"/>
    <w:rsid w:val="00DB4B9C"/>
    <w:rsid w:val="00DB5B20"/>
    <w:rsid w:val="00DB6221"/>
    <w:rsid w:val="00DB6C87"/>
    <w:rsid w:val="00DB6E88"/>
    <w:rsid w:val="00DB730D"/>
    <w:rsid w:val="00DB7E29"/>
    <w:rsid w:val="00DC07E5"/>
    <w:rsid w:val="00DC0BBC"/>
    <w:rsid w:val="00DC19A3"/>
    <w:rsid w:val="00DC265D"/>
    <w:rsid w:val="00DC26F5"/>
    <w:rsid w:val="00DC4082"/>
    <w:rsid w:val="00DC42A5"/>
    <w:rsid w:val="00DC4600"/>
    <w:rsid w:val="00DC4A83"/>
    <w:rsid w:val="00DC4FF3"/>
    <w:rsid w:val="00DC52D6"/>
    <w:rsid w:val="00DC5E8D"/>
    <w:rsid w:val="00DC6561"/>
    <w:rsid w:val="00DC6D90"/>
    <w:rsid w:val="00DC714D"/>
    <w:rsid w:val="00DC787E"/>
    <w:rsid w:val="00DC788A"/>
    <w:rsid w:val="00DC7D37"/>
    <w:rsid w:val="00DD0605"/>
    <w:rsid w:val="00DD1660"/>
    <w:rsid w:val="00DD1DE7"/>
    <w:rsid w:val="00DD1DF6"/>
    <w:rsid w:val="00DD3B15"/>
    <w:rsid w:val="00DD45B7"/>
    <w:rsid w:val="00DD462C"/>
    <w:rsid w:val="00DD4753"/>
    <w:rsid w:val="00DD648D"/>
    <w:rsid w:val="00DD7928"/>
    <w:rsid w:val="00DD7F77"/>
    <w:rsid w:val="00DE053C"/>
    <w:rsid w:val="00DE0A7E"/>
    <w:rsid w:val="00DE0E58"/>
    <w:rsid w:val="00DE12D2"/>
    <w:rsid w:val="00DE166A"/>
    <w:rsid w:val="00DE1AC1"/>
    <w:rsid w:val="00DE2861"/>
    <w:rsid w:val="00DE3127"/>
    <w:rsid w:val="00DE36E1"/>
    <w:rsid w:val="00DE4097"/>
    <w:rsid w:val="00DE4790"/>
    <w:rsid w:val="00DE4E54"/>
    <w:rsid w:val="00DE6932"/>
    <w:rsid w:val="00DE6E5E"/>
    <w:rsid w:val="00DE7FEA"/>
    <w:rsid w:val="00DF0300"/>
    <w:rsid w:val="00DF0A0C"/>
    <w:rsid w:val="00DF1B57"/>
    <w:rsid w:val="00DF4EDE"/>
    <w:rsid w:val="00DF4F46"/>
    <w:rsid w:val="00DF57DE"/>
    <w:rsid w:val="00DF5CD2"/>
    <w:rsid w:val="00DF6034"/>
    <w:rsid w:val="00DF6703"/>
    <w:rsid w:val="00DF6940"/>
    <w:rsid w:val="00DF6B57"/>
    <w:rsid w:val="00E004C1"/>
    <w:rsid w:val="00E00B10"/>
    <w:rsid w:val="00E01233"/>
    <w:rsid w:val="00E02656"/>
    <w:rsid w:val="00E03856"/>
    <w:rsid w:val="00E038F3"/>
    <w:rsid w:val="00E04E62"/>
    <w:rsid w:val="00E0630D"/>
    <w:rsid w:val="00E06BBC"/>
    <w:rsid w:val="00E06C90"/>
    <w:rsid w:val="00E076C4"/>
    <w:rsid w:val="00E07C50"/>
    <w:rsid w:val="00E07F71"/>
    <w:rsid w:val="00E1007C"/>
    <w:rsid w:val="00E1172C"/>
    <w:rsid w:val="00E11D9A"/>
    <w:rsid w:val="00E120AA"/>
    <w:rsid w:val="00E12716"/>
    <w:rsid w:val="00E16122"/>
    <w:rsid w:val="00E1613F"/>
    <w:rsid w:val="00E16275"/>
    <w:rsid w:val="00E163FA"/>
    <w:rsid w:val="00E168C6"/>
    <w:rsid w:val="00E16C17"/>
    <w:rsid w:val="00E17056"/>
    <w:rsid w:val="00E17538"/>
    <w:rsid w:val="00E175E0"/>
    <w:rsid w:val="00E17731"/>
    <w:rsid w:val="00E17BD3"/>
    <w:rsid w:val="00E202F8"/>
    <w:rsid w:val="00E203CC"/>
    <w:rsid w:val="00E20A19"/>
    <w:rsid w:val="00E2243D"/>
    <w:rsid w:val="00E22454"/>
    <w:rsid w:val="00E22B47"/>
    <w:rsid w:val="00E23AA7"/>
    <w:rsid w:val="00E23AF7"/>
    <w:rsid w:val="00E24845"/>
    <w:rsid w:val="00E24862"/>
    <w:rsid w:val="00E24DE6"/>
    <w:rsid w:val="00E25BC9"/>
    <w:rsid w:val="00E262BC"/>
    <w:rsid w:val="00E2674C"/>
    <w:rsid w:val="00E27020"/>
    <w:rsid w:val="00E3094B"/>
    <w:rsid w:val="00E30D6E"/>
    <w:rsid w:val="00E31858"/>
    <w:rsid w:val="00E31941"/>
    <w:rsid w:val="00E31FB7"/>
    <w:rsid w:val="00E3220F"/>
    <w:rsid w:val="00E32C81"/>
    <w:rsid w:val="00E32DAD"/>
    <w:rsid w:val="00E33CF2"/>
    <w:rsid w:val="00E34CF3"/>
    <w:rsid w:val="00E35577"/>
    <w:rsid w:val="00E35FC1"/>
    <w:rsid w:val="00E36738"/>
    <w:rsid w:val="00E36AC7"/>
    <w:rsid w:val="00E37CD4"/>
    <w:rsid w:val="00E37DC8"/>
    <w:rsid w:val="00E401E6"/>
    <w:rsid w:val="00E403B7"/>
    <w:rsid w:val="00E40E94"/>
    <w:rsid w:val="00E41033"/>
    <w:rsid w:val="00E4150B"/>
    <w:rsid w:val="00E418FA"/>
    <w:rsid w:val="00E41D91"/>
    <w:rsid w:val="00E41ECF"/>
    <w:rsid w:val="00E42BA7"/>
    <w:rsid w:val="00E4406B"/>
    <w:rsid w:val="00E44718"/>
    <w:rsid w:val="00E44C24"/>
    <w:rsid w:val="00E4697D"/>
    <w:rsid w:val="00E50142"/>
    <w:rsid w:val="00E50ACE"/>
    <w:rsid w:val="00E51520"/>
    <w:rsid w:val="00E51BEF"/>
    <w:rsid w:val="00E51FAF"/>
    <w:rsid w:val="00E52A1D"/>
    <w:rsid w:val="00E54416"/>
    <w:rsid w:val="00E5466D"/>
    <w:rsid w:val="00E55005"/>
    <w:rsid w:val="00E561DF"/>
    <w:rsid w:val="00E565FE"/>
    <w:rsid w:val="00E56C66"/>
    <w:rsid w:val="00E56E93"/>
    <w:rsid w:val="00E577B8"/>
    <w:rsid w:val="00E5792E"/>
    <w:rsid w:val="00E60052"/>
    <w:rsid w:val="00E606C0"/>
    <w:rsid w:val="00E60C03"/>
    <w:rsid w:val="00E61821"/>
    <w:rsid w:val="00E61A31"/>
    <w:rsid w:val="00E61B7A"/>
    <w:rsid w:val="00E6201F"/>
    <w:rsid w:val="00E62755"/>
    <w:rsid w:val="00E62D10"/>
    <w:rsid w:val="00E645A2"/>
    <w:rsid w:val="00E64BE5"/>
    <w:rsid w:val="00E6548F"/>
    <w:rsid w:val="00E65521"/>
    <w:rsid w:val="00E65C08"/>
    <w:rsid w:val="00E660CA"/>
    <w:rsid w:val="00E66A37"/>
    <w:rsid w:val="00E6721B"/>
    <w:rsid w:val="00E673F8"/>
    <w:rsid w:val="00E67BAF"/>
    <w:rsid w:val="00E707D6"/>
    <w:rsid w:val="00E70F07"/>
    <w:rsid w:val="00E71311"/>
    <w:rsid w:val="00E718C3"/>
    <w:rsid w:val="00E71CB4"/>
    <w:rsid w:val="00E71EFE"/>
    <w:rsid w:val="00E71F43"/>
    <w:rsid w:val="00E73199"/>
    <w:rsid w:val="00E731C9"/>
    <w:rsid w:val="00E74B63"/>
    <w:rsid w:val="00E75060"/>
    <w:rsid w:val="00E75B1A"/>
    <w:rsid w:val="00E7603E"/>
    <w:rsid w:val="00E76CE2"/>
    <w:rsid w:val="00E76E20"/>
    <w:rsid w:val="00E77353"/>
    <w:rsid w:val="00E8145D"/>
    <w:rsid w:val="00E81479"/>
    <w:rsid w:val="00E8149D"/>
    <w:rsid w:val="00E81F9D"/>
    <w:rsid w:val="00E830AA"/>
    <w:rsid w:val="00E83537"/>
    <w:rsid w:val="00E83B94"/>
    <w:rsid w:val="00E83D8E"/>
    <w:rsid w:val="00E83F9E"/>
    <w:rsid w:val="00E84007"/>
    <w:rsid w:val="00E84B4F"/>
    <w:rsid w:val="00E856AC"/>
    <w:rsid w:val="00E85930"/>
    <w:rsid w:val="00E85A48"/>
    <w:rsid w:val="00E87399"/>
    <w:rsid w:val="00E9057E"/>
    <w:rsid w:val="00E90757"/>
    <w:rsid w:val="00E90977"/>
    <w:rsid w:val="00E90C67"/>
    <w:rsid w:val="00E910F8"/>
    <w:rsid w:val="00E92410"/>
    <w:rsid w:val="00E92486"/>
    <w:rsid w:val="00E92671"/>
    <w:rsid w:val="00E92DFD"/>
    <w:rsid w:val="00E93073"/>
    <w:rsid w:val="00E938F5"/>
    <w:rsid w:val="00E93FAA"/>
    <w:rsid w:val="00E9425C"/>
    <w:rsid w:val="00E94388"/>
    <w:rsid w:val="00E94A6A"/>
    <w:rsid w:val="00E94C9F"/>
    <w:rsid w:val="00E94F0E"/>
    <w:rsid w:val="00E959EB"/>
    <w:rsid w:val="00E96272"/>
    <w:rsid w:val="00E962E5"/>
    <w:rsid w:val="00E96590"/>
    <w:rsid w:val="00E9682A"/>
    <w:rsid w:val="00E97313"/>
    <w:rsid w:val="00E9737B"/>
    <w:rsid w:val="00EA03DA"/>
    <w:rsid w:val="00EA1A4E"/>
    <w:rsid w:val="00EA1AD6"/>
    <w:rsid w:val="00EA1B6E"/>
    <w:rsid w:val="00EA2151"/>
    <w:rsid w:val="00EA222D"/>
    <w:rsid w:val="00EA274E"/>
    <w:rsid w:val="00EA3752"/>
    <w:rsid w:val="00EA3756"/>
    <w:rsid w:val="00EA3B33"/>
    <w:rsid w:val="00EA40FE"/>
    <w:rsid w:val="00EA41C3"/>
    <w:rsid w:val="00EA47AE"/>
    <w:rsid w:val="00EA603F"/>
    <w:rsid w:val="00EA6CBB"/>
    <w:rsid w:val="00EA76E0"/>
    <w:rsid w:val="00EA7874"/>
    <w:rsid w:val="00EA7A71"/>
    <w:rsid w:val="00EA7AF0"/>
    <w:rsid w:val="00EB077F"/>
    <w:rsid w:val="00EB0C3F"/>
    <w:rsid w:val="00EB12C8"/>
    <w:rsid w:val="00EB3A5B"/>
    <w:rsid w:val="00EB4127"/>
    <w:rsid w:val="00EB44F1"/>
    <w:rsid w:val="00EB4E40"/>
    <w:rsid w:val="00EB5737"/>
    <w:rsid w:val="00EB5E2F"/>
    <w:rsid w:val="00EB6B5A"/>
    <w:rsid w:val="00EB76D8"/>
    <w:rsid w:val="00EB7888"/>
    <w:rsid w:val="00EB7D4F"/>
    <w:rsid w:val="00EC06DE"/>
    <w:rsid w:val="00EC1069"/>
    <w:rsid w:val="00EC311E"/>
    <w:rsid w:val="00EC3BDB"/>
    <w:rsid w:val="00EC45C7"/>
    <w:rsid w:val="00EC4A9B"/>
    <w:rsid w:val="00EC5488"/>
    <w:rsid w:val="00EC5938"/>
    <w:rsid w:val="00EC5C33"/>
    <w:rsid w:val="00EC628A"/>
    <w:rsid w:val="00EC693D"/>
    <w:rsid w:val="00EC7615"/>
    <w:rsid w:val="00ED16B0"/>
    <w:rsid w:val="00ED2677"/>
    <w:rsid w:val="00ED2A2F"/>
    <w:rsid w:val="00ED2C74"/>
    <w:rsid w:val="00ED3C36"/>
    <w:rsid w:val="00ED48BE"/>
    <w:rsid w:val="00ED4C3E"/>
    <w:rsid w:val="00ED4CE7"/>
    <w:rsid w:val="00ED53A6"/>
    <w:rsid w:val="00ED64E4"/>
    <w:rsid w:val="00ED745A"/>
    <w:rsid w:val="00EE05F1"/>
    <w:rsid w:val="00EE10CB"/>
    <w:rsid w:val="00EE13E6"/>
    <w:rsid w:val="00EE2409"/>
    <w:rsid w:val="00EE266F"/>
    <w:rsid w:val="00EE2AC3"/>
    <w:rsid w:val="00EE3B39"/>
    <w:rsid w:val="00EE3BDC"/>
    <w:rsid w:val="00EE4038"/>
    <w:rsid w:val="00EE42F2"/>
    <w:rsid w:val="00EE43E9"/>
    <w:rsid w:val="00EE44BB"/>
    <w:rsid w:val="00EE460A"/>
    <w:rsid w:val="00EE474C"/>
    <w:rsid w:val="00EE4D0C"/>
    <w:rsid w:val="00EE53C9"/>
    <w:rsid w:val="00EE5954"/>
    <w:rsid w:val="00EE5CCB"/>
    <w:rsid w:val="00EE603A"/>
    <w:rsid w:val="00EF0CEA"/>
    <w:rsid w:val="00EF170B"/>
    <w:rsid w:val="00EF1783"/>
    <w:rsid w:val="00EF2026"/>
    <w:rsid w:val="00EF3612"/>
    <w:rsid w:val="00EF3777"/>
    <w:rsid w:val="00EF42A9"/>
    <w:rsid w:val="00EF4D37"/>
    <w:rsid w:val="00EF5310"/>
    <w:rsid w:val="00EF5C39"/>
    <w:rsid w:val="00EF6E30"/>
    <w:rsid w:val="00EF715A"/>
    <w:rsid w:val="00EF71EE"/>
    <w:rsid w:val="00EF7BC7"/>
    <w:rsid w:val="00F0085C"/>
    <w:rsid w:val="00F008F0"/>
    <w:rsid w:val="00F012C1"/>
    <w:rsid w:val="00F014D7"/>
    <w:rsid w:val="00F020A2"/>
    <w:rsid w:val="00F02644"/>
    <w:rsid w:val="00F033A1"/>
    <w:rsid w:val="00F0381C"/>
    <w:rsid w:val="00F03B2A"/>
    <w:rsid w:val="00F03E33"/>
    <w:rsid w:val="00F03F02"/>
    <w:rsid w:val="00F046CC"/>
    <w:rsid w:val="00F05601"/>
    <w:rsid w:val="00F05DE2"/>
    <w:rsid w:val="00F0642A"/>
    <w:rsid w:val="00F0653B"/>
    <w:rsid w:val="00F06BB9"/>
    <w:rsid w:val="00F076EF"/>
    <w:rsid w:val="00F078AA"/>
    <w:rsid w:val="00F07CF5"/>
    <w:rsid w:val="00F07F86"/>
    <w:rsid w:val="00F10AA6"/>
    <w:rsid w:val="00F118AA"/>
    <w:rsid w:val="00F11E99"/>
    <w:rsid w:val="00F12350"/>
    <w:rsid w:val="00F12E9F"/>
    <w:rsid w:val="00F1302A"/>
    <w:rsid w:val="00F148DB"/>
    <w:rsid w:val="00F15191"/>
    <w:rsid w:val="00F15EE5"/>
    <w:rsid w:val="00F16E0E"/>
    <w:rsid w:val="00F16E9F"/>
    <w:rsid w:val="00F1715F"/>
    <w:rsid w:val="00F17A68"/>
    <w:rsid w:val="00F203C9"/>
    <w:rsid w:val="00F2043D"/>
    <w:rsid w:val="00F20B4D"/>
    <w:rsid w:val="00F21381"/>
    <w:rsid w:val="00F213A0"/>
    <w:rsid w:val="00F21E2F"/>
    <w:rsid w:val="00F22DD4"/>
    <w:rsid w:val="00F22F77"/>
    <w:rsid w:val="00F232C3"/>
    <w:rsid w:val="00F237AF"/>
    <w:rsid w:val="00F245B5"/>
    <w:rsid w:val="00F2488D"/>
    <w:rsid w:val="00F24B4F"/>
    <w:rsid w:val="00F24E5C"/>
    <w:rsid w:val="00F25E35"/>
    <w:rsid w:val="00F26AC2"/>
    <w:rsid w:val="00F27664"/>
    <w:rsid w:val="00F27F46"/>
    <w:rsid w:val="00F3187E"/>
    <w:rsid w:val="00F327F6"/>
    <w:rsid w:val="00F32A51"/>
    <w:rsid w:val="00F32F68"/>
    <w:rsid w:val="00F3460E"/>
    <w:rsid w:val="00F348FF"/>
    <w:rsid w:val="00F35057"/>
    <w:rsid w:val="00F35501"/>
    <w:rsid w:val="00F359FF"/>
    <w:rsid w:val="00F36C63"/>
    <w:rsid w:val="00F37049"/>
    <w:rsid w:val="00F3710A"/>
    <w:rsid w:val="00F373D2"/>
    <w:rsid w:val="00F405B4"/>
    <w:rsid w:val="00F41F43"/>
    <w:rsid w:val="00F421CA"/>
    <w:rsid w:val="00F42F32"/>
    <w:rsid w:val="00F4317E"/>
    <w:rsid w:val="00F43858"/>
    <w:rsid w:val="00F43A66"/>
    <w:rsid w:val="00F43A85"/>
    <w:rsid w:val="00F44554"/>
    <w:rsid w:val="00F45C6E"/>
    <w:rsid w:val="00F462CB"/>
    <w:rsid w:val="00F47498"/>
    <w:rsid w:val="00F51567"/>
    <w:rsid w:val="00F515DA"/>
    <w:rsid w:val="00F516FF"/>
    <w:rsid w:val="00F51A8C"/>
    <w:rsid w:val="00F51CE9"/>
    <w:rsid w:val="00F51DDB"/>
    <w:rsid w:val="00F54FE2"/>
    <w:rsid w:val="00F55A2E"/>
    <w:rsid w:val="00F5650D"/>
    <w:rsid w:val="00F571F0"/>
    <w:rsid w:val="00F57DA0"/>
    <w:rsid w:val="00F57F64"/>
    <w:rsid w:val="00F60CCE"/>
    <w:rsid w:val="00F61228"/>
    <w:rsid w:val="00F61E19"/>
    <w:rsid w:val="00F61E61"/>
    <w:rsid w:val="00F62D21"/>
    <w:rsid w:val="00F62D50"/>
    <w:rsid w:val="00F63221"/>
    <w:rsid w:val="00F63262"/>
    <w:rsid w:val="00F64BA8"/>
    <w:rsid w:val="00F65D60"/>
    <w:rsid w:val="00F66658"/>
    <w:rsid w:val="00F66F07"/>
    <w:rsid w:val="00F67C64"/>
    <w:rsid w:val="00F7159C"/>
    <w:rsid w:val="00F71F11"/>
    <w:rsid w:val="00F72422"/>
    <w:rsid w:val="00F73131"/>
    <w:rsid w:val="00F734E4"/>
    <w:rsid w:val="00F74151"/>
    <w:rsid w:val="00F74972"/>
    <w:rsid w:val="00F74AD1"/>
    <w:rsid w:val="00F7548B"/>
    <w:rsid w:val="00F754A6"/>
    <w:rsid w:val="00F75503"/>
    <w:rsid w:val="00F76B7E"/>
    <w:rsid w:val="00F77A5F"/>
    <w:rsid w:val="00F817CB"/>
    <w:rsid w:val="00F81A66"/>
    <w:rsid w:val="00F81E76"/>
    <w:rsid w:val="00F8217B"/>
    <w:rsid w:val="00F82E7E"/>
    <w:rsid w:val="00F83AEE"/>
    <w:rsid w:val="00F83E65"/>
    <w:rsid w:val="00F842CB"/>
    <w:rsid w:val="00F85750"/>
    <w:rsid w:val="00F85A57"/>
    <w:rsid w:val="00F8729D"/>
    <w:rsid w:val="00F8781A"/>
    <w:rsid w:val="00F87D3E"/>
    <w:rsid w:val="00F91C55"/>
    <w:rsid w:val="00F923AC"/>
    <w:rsid w:val="00F92716"/>
    <w:rsid w:val="00F92821"/>
    <w:rsid w:val="00F929F3"/>
    <w:rsid w:val="00F92A30"/>
    <w:rsid w:val="00F934C0"/>
    <w:rsid w:val="00F9368E"/>
    <w:rsid w:val="00F946D0"/>
    <w:rsid w:val="00F946E8"/>
    <w:rsid w:val="00F94CCB"/>
    <w:rsid w:val="00F966F4"/>
    <w:rsid w:val="00F977E3"/>
    <w:rsid w:val="00F978AD"/>
    <w:rsid w:val="00FA006E"/>
    <w:rsid w:val="00FA00BD"/>
    <w:rsid w:val="00FA035B"/>
    <w:rsid w:val="00FA1028"/>
    <w:rsid w:val="00FA13B4"/>
    <w:rsid w:val="00FA220E"/>
    <w:rsid w:val="00FA28D4"/>
    <w:rsid w:val="00FA6886"/>
    <w:rsid w:val="00FB14DC"/>
    <w:rsid w:val="00FB1E94"/>
    <w:rsid w:val="00FB2937"/>
    <w:rsid w:val="00FB2FF6"/>
    <w:rsid w:val="00FB3382"/>
    <w:rsid w:val="00FB41C3"/>
    <w:rsid w:val="00FB57D2"/>
    <w:rsid w:val="00FB58E8"/>
    <w:rsid w:val="00FB5B87"/>
    <w:rsid w:val="00FB6490"/>
    <w:rsid w:val="00FB6D5A"/>
    <w:rsid w:val="00FB6FC8"/>
    <w:rsid w:val="00FC03EC"/>
    <w:rsid w:val="00FC0E0B"/>
    <w:rsid w:val="00FC0F16"/>
    <w:rsid w:val="00FC1004"/>
    <w:rsid w:val="00FC11BD"/>
    <w:rsid w:val="00FC1C29"/>
    <w:rsid w:val="00FC3189"/>
    <w:rsid w:val="00FC33C4"/>
    <w:rsid w:val="00FC4C07"/>
    <w:rsid w:val="00FC562A"/>
    <w:rsid w:val="00FC56B6"/>
    <w:rsid w:val="00FC58FF"/>
    <w:rsid w:val="00FC62CE"/>
    <w:rsid w:val="00FC68D4"/>
    <w:rsid w:val="00FC6AE2"/>
    <w:rsid w:val="00FC7226"/>
    <w:rsid w:val="00FC7425"/>
    <w:rsid w:val="00FC7E2A"/>
    <w:rsid w:val="00FD0427"/>
    <w:rsid w:val="00FD26C2"/>
    <w:rsid w:val="00FD3245"/>
    <w:rsid w:val="00FD39CB"/>
    <w:rsid w:val="00FD44DE"/>
    <w:rsid w:val="00FD61A1"/>
    <w:rsid w:val="00FD675E"/>
    <w:rsid w:val="00FD73FB"/>
    <w:rsid w:val="00FD7609"/>
    <w:rsid w:val="00FD7684"/>
    <w:rsid w:val="00FD7A6A"/>
    <w:rsid w:val="00FE189A"/>
    <w:rsid w:val="00FE1C6E"/>
    <w:rsid w:val="00FE2357"/>
    <w:rsid w:val="00FE2495"/>
    <w:rsid w:val="00FE2572"/>
    <w:rsid w:val="00FE2B4B"/>
    <w:rsid w:val="00FE4694"/>
    <w:rsid w:val="00FE498D"/>
    <w:rsid w:val="00FE5D0C"/>
    <w:rsid w:val="00FE6E05"/>
    <w:rsid w:val="00FE6E4D"/>
    <w:rsid w:val="00FE7F69"/>
    <w:rsid w:val="00FF0515"/>
    <w:rsid w:val="00FF10C1"/>
    <w:rsid w:val="00FF10C9"/>
    <w:rsid w:val="00FF263B"/>
    <w:rsid w:val="00FF4224"/>
    <w:rsid w:val="00FF4316"/>
    <w:rsid w:val="00FF55C2"/>
    <w:rsid w:val="00FF5984"/>
    <w:rsid w:val="00FF70C1"/>
    <w:rsid w:val="00FF743A"/>
    <w:rsid w:val="00FF79A0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EA2"/>
    <w:pPr>
      <w:ind w:left="720"/>
      <w:contextualSpacing/>
    </w:pPr>
  </w:style>
  <w:style w:type="paragraph" w:styleId="a4">
    <w:name w:val="No Spacing"/>
    <w:uiPriority w:val="1"/>
    <w:qFormat/>
    <w:rsid w:val="00566E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Ya</cp:lastModifiedBy>
  <cp:revision>5</cp:revision>
  <dcterms:created xsi:type="dcterms:W3CDTF">2017-04-10T07:28:00Z</dcterms:created>
  <dcterms:modified xsi:type="dcterms:W3CDTF">2017-04-10T07:55:00Z</dcterms:modified>
</cp:coreProperties>
</file>