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18" w:rsidRPr="00460461" w:rsidRDefault="006F3118" w:rsidP="00460461">
      <w:pPr>
        <w:pStyle w:val="a3"/>
        <w:ind w:left="0"/>
        <w:jc w:val="center"/>
        <w:rPr>
          <w:b/>
          <w:sz w:val="40"/>
          <w:szCs w:val="40"/>
        </w:rPr>
      </w:pPr>
      <w:r w:rsidRPr="00460461">
        <w:rPr>
          <w:b/>
          <w:sz w:val="40"/>
          <w:szCs w:val="40"/>
        </w:rPr>
        <w:t>Задания к экзамену по дисциплине «Международное право»</w:t>
      </w:r>
    </w:p>
    <w:p w:rsidR="006F3118" w:rsidRPr="00460461" w:rsidRDefault="006F3118" w:rsidP="00460461">
      <w:pPr>
        <w:pStyle w:val="a3"/>
        <w:ind w:left="0"/>
        <w:jc w:val="center"/>
        <w:rPr>
          <w:b/>
          <w:sz w:val="40"/>
          <w:szCs w:val="40"/>
        </w:rPr>
      </w:pPr>
    </w:p>
    <w:p w:rsidR="006F3118" w:rsidRDefault="006F3118" w:rsidP="006065E4">
      <w:pPr>
        <w:ind w:left="284" w:firstLine="567"/>
        <w:jc w:val="both"/>
      </w:pPr>
      <w:r w:rsidRPr="004C7A8D">
        <w:rPr>
          <w:b/>
        </w:rPr>
        <w:t>Формой аттестации является экзамен.</w:t>
      </w:r>
      <w:r>
        <w:t xml:space="preserve"> Для получения положительной оценки по изучаемому предмету </w:t>
      </w:r>
      <w:r w:rsidRPr="0054441E">
        <w:rPr>
          <w:szCs w:val="28"/>
        </w:rPr>
        <w:t>«</w:t>
      </w:r>
      <w:r>
        <w:rPr>
          <w:szCs w:val="28"/>
        </w:rPr>
        <w:t>Международн</w:t>
      </w:r>
      <w:r w:rsidRPr="0054441E">
        <w:rPr>
          <w:szCs w:val="28"/>
        </w:rPr>
        <w:t>ое право»</w:t>
      </w:r>
      <w:r>
        <w:t xml:space="preserve"> студенту необходимо </w:t>
      </w:r>
      <w:r w:rsidRPr="005D161A">
        <w:rPr>
          <w:b/>
          <w:u w:val="single"/>
        </w:rPr>
        <w:t>в письменной форме</w:t>
      </w:r>
      <w:r>
        <w:t>:</w:t>
      </w:r>
    </w:p>
    <w:p w:rsidR="006F3118" w:rsidRDefault="006F3118" w:rsidP="006065E4">
      <w:pPr>
        <w:ind w:left="284" w:firstLine="567"/>
        <w:jc w:val="both"/>
      </w:pPr>
      <w:r>
        <w:rPr>
          <w:b/>
        </w:rPr>
        <w:t>-</w:t>
      </w:r>
      <w:r>
        <w:t xml:space="preserve"> ответить на пять вопросов</w:t>
      </w:r>
      <w:r w:rsidRPr="00275D7D">
        <w:rPr>
          <w:b/>
        </w:rPr>
        <w:t xml:space="preserve"> </w:t>
      </w:r>
      <w:r>
        <w:rPr>
          <w:b/>
          <w:u w:val="single"/>
        </w:rPr>
        <w:t>(вопросы у студентов одной группы не должны</w:t>
      </w:r>
      <w:r w:rsidRPr="00EE44BB">
        <w:rPr>
          <w:b/>
          <w:u w:val="single"/>
        </w:rPr>
        <w:t xml:space="preserve"> повторяться</w:t>
      </w:r>
      <w:r>
        <w:rPr>
          <w:b/>
          <w:u w:val="single"/>
        </w:rPr>
        <w:t>, причём, по одному вопросу из каждого десятка представленного в списке)</w:t>
      </w:r>
      <w:r>
        <w:t>;</w:t>
      </w:r>
    </w:p>
    <w:p w:rsidR="006F3118" w:rsidRDefault="006F3118" w:rsidP="006065E4">
      <w:pPr>
        <w:ind w:left="284" w:firstLine="567"/>
        <w:jc w:val="both"/>
      </w:pPr>
      <w:r>
        <w:rPr>
          <w:b/>
        </w:rPr>
        <w:t>-</w:t>
      </w:r>
      <w:r>
        <w:t xml:space="preserve"> дать правильные ответы на все тесты;</w:t>
      </w:r>
    </w:p>
    <w:p w:rsidR="006F3118" w:rsidRPr="006076E7" w:rsidRDefault="006F3118" w:rsidP="006065E4">
      <w:pPr>
        <w:ind w:left="284" w:firstLine="567"/>
        <w:jc w:val="both"/>
      </w:pPr>
      <w:r w:rsidRPr="006076E7">
        <w:t>- разрешить кроссворд.</w:t>
      </w:r>
    </w:p>
    <w:p w:rsidR="006F3118" w:rsidRDefault="006F3118" w:rsidP="006065E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6F3118" w:rsidRDefault="006F3118" w:rsidP="006065E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0696">
        <w:rPr>
          <w:rFonts w:ascii="Times New Roman" w:hAnsi="Times New Roman" w:cs="Times New Roman"/>
          <w:sz w:val="28"/>
          <w:szCs w:val="28"/>
        </w:rPr>
        <w:t xml:space="preserve">еречень вопросов к </w:t>
      </w:r>
      <w:r>
        <w:rPr>
          <w:rFonts w:ascii="Times New Roman" w:hAnsi="Times New Roman" w:cs="Times New Roman"/>
          <w:sz w:val="28"/>
          <w:szCs w:val="28"/>
        </w:rPr>
        <w:t>экзамену по дисциплине «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>Международ</w:t>
      </w:r>
      <w:r w:rsidRPr="006065E4">
        <w:rPr>
          <w:rFonts w:ascii="Times New Roman" w:hAnsi="Times New Roman" w:cs="Times New Roman"/>
          <w:bCs w:val="0"/>
          <w:kern w:val="0"/>
          <w:sz w:val="28"/>
          <w:szCs w:val="28"/>
        </w:rPr>
        <w:t>ное право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3118" w:rsidRPr="00780B99" w:rsidRDefault="006F3118" w:rsidP="00780B99">
      <w:pPr>
        <w:shd w:val="clear" w:color="auto" w:fill="FFFFFF"/>
        <w:ind w:firstLine="709"/>
        <w:rPr>
          <w:b/>
          <w:szCs w:val="28"/>
        </w:rPr>
      </w:pPr>
    </w:p>
    <w:p w:rsidR="006F3118" w:rsidRPr="00780B99" w:rsidRDefault="006F3118" w:rsidP="008153C6">
      <w:pPr>
        <w:shd w:val="clear" w:color="auto" w:fill="FFFFFF"/>
        <w:ind w:firstLine="709"/>
        <w:jc w:val="both"/>
        <w:rPr>
          <w:spacing w:val="-10"/>
          <w:szCs w:val="28"/>
        </w:rPr>
      </w:pPr>
      <w:r w:rsidRPr="00780B99">
        <w:rPr>
          <w:szCs w:val="28"/>
        </w:rPr>
        <w:t>1. Понятие международного права. Особенности международного права: по субъекту, объекту, источникам, формам реализации, санкциям. Система международного права.</w:t>
      </w:r>
    </w:p>
    <w:p w:rsidR="006F3118" w:rsidRPr="00780B99" w:rsidRDefault="006F3118" w:rsidP="008153C6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spacing w:val="-15"/>
          <w:szCs w:val="28"/>
        </w:rPr>
      </w:pPr>
      <w:r w:rsidRPr="00780B99">
        <w:rPr>
          <w:szCs w:val="28"/>
        </w:rPr>
        <w:t xml:space="preserve"> Принципы международного права: понятие, классификация, юридическая природа.</w:t>
      </w:r>
    </w:p>
    <w:p w:rsidR="006F3118" w:rsidRPr="00780B99" w:rsidRDefault="006F3118" w:rsidP="008153C6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spacing w:val="-10"/>
          <w:szCs w:val="28"/>
        </w:rPr>
      </w:pPr>
      <w:r w:rsidRPr="00780B99">
        <w:rPr>
          <w:szCs w:val="28"/>
        </w:rPr>
        <w:t xml:space="preserve"> Взаимодействие международного и внутригосударственного права. </w:t>
      </w:r>
    </w:p>
    <w:p w:rsidR="006F3118" w:rsidRPr="00780B99" w:rsidRDefault="006F3118" w:rsidP="008153C6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spacing w:val="-11"/>
          <w:szCs w:val="28"/>
        </w:rPr>
      </w:pPr>
      <w:r w:rsidRPr="00780B99">
        <w:rPr>
          <w:szCs w:val="28"/>
        </w:rPr>
        <w:t xml:space="preserve"> Международное публичное и международное частное право.</w:t>
      </w:r>
    </w:p>
    <w:p w:rsidR="006F3118" w:rsidRPr="00780B99" w:rsidRDefault="006F3118" w:rsidP="008153C6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spacing w:val="-10"/>
          <w:szCs w:val="28"/>
        </w:rPr>
      </w:pPr>
      <w:r w:rsidRPr="00780B99">
        <w:rPr>
          <w:szCs w:val="28"/>
        </w:rPr>
        <w:t xml:space="preserve"> Международное правотворчество. Процесс создания норм международного права. Понятие и виды международных норм. </w:t>
      </w:r>
    </w:p>
    <w:p w:rsidR="006F3118" w:rsidRPr="00780B99" w:rsidRDefault="006F3118" w:rsidP="008153C6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spacing w:val="-15"/>
          <w:szCs w:val="28"/>
        </w:rPr>
      </w:pPr>
      <w:r w:rsidRPr="00780B99">
        <w:rPr>
          <w:szCs w:val="28"/>
        </w:rPr>
        <w:t xml:space="preserve"> Источники международного права. Общие принципы права.</w:t>
      </w:r>
    </w:p>
    <w:p w:rsidR="006F3118" w:rsidRPr="00780B99" w:rsidRDefault="006F3118" w:rsidP="008153C6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spacing w:val="-11"/>
          <w:szCs w:val="28"/>
        </w:rPr>
      </w:pPr>
      <w:r w:rsidRPr="00780B99">
        <w:rPr>
          <w:szCs w:val="28"/>
        </w:rPr>
        <w:t xml:space="preserve"> Понятие и виды субъектов международного права. Содержание международной </w:t>
      </w:r>
      <w:proofErr w:type="spellStart"/>
      <w:r w:rsidRPr="00780B99">
        <w:rPr>
          <w:szCs w:val="28"/>
        </w:rPr>
        <w:t>правосубъектности</w:t>
      </w:r>
      <w:proofErr w:type="spellEnd"/>
      <w:r w:rsidRPr="00780B99">
        <w:rPr>
          <w:szCs w:val="28"/>
        </w:rPr>
        <w:t>.</w:t>
      </w:r>
    </w:p>
    <w:p w:rsidR="006F3118" w:rsidRPr="00780B99" w:rsidRDefault="006F3118" w:rsidP="008153C6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  <w:tab w:val="left" w:pos="2496"/>
          <w:tab w:val="left" w:pos="5443"/>
          <w:tab w:val="left" w:pos="5933"/>
          <w:tab w:val="left" w:pos="6019"/>
        </w:tabs>
        <w:autoSpaceDE w:val="0"/>
        <w:autoSpaceDN w:val="0"/>
        <w:adjustRightInd w:val="0"/>
        <w:ind w:firstLine="709"/>
        <w:jc w:val="both"/>
        <w:rPr>
          <w:spacing w:val="-17"/>
          <w:szCs w:val="28"/>
        </w:rPr>
      </w:pPr>
      <w:r w:rsidRPr="00780B99">
        <w:rPr>
          <w:szCs w:val="28"/>
        </w:rPr>
        <w:t xml:space="preserve"> Понятие, правовая природа, виды, формы и способы международно-правового признания.</w:t>
      </w:r>
      <w:r w:rsidRPr="00780B99">
        <w:rPr>
          <w:szCs w:val="28"/>
        </w:rPr>
        <w:tab/>
      </w:r>
    </w:p>
    <w:p w:rsidR="006F3118" w:rsidRPr="00780B99" w:rsidRDefault="006F3118" w:rsidP="008153C6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  <w:tab w:val="left" w:pos="2496"/>
          <w:tab w:val="left" w:pos="5443"/>
          <w:tab w:val="left" w:pos="5933"/>
          <w:tab w:val="left" w:pos="6019"/>
        </w:tabs>
        <w:autoSpaceDE w:val="0"/>
        <w:autoSpaceDN w:val="0"/>
        <w:adjustRightInd w:val="0"/>
        <w:ind w:firstLine="709"/>
        <w:jc w:val="both"/>
        <w:rPr>
          <w:spacing w:val="-17"/>
          <w:szCs w:val="28"/>
        </w:rPr>
      </w:pPr>
      <w:r w:rsidRPr="00780B99">
        <w:rPr>
          <w:szCs w:val="28"/>
        </w:rPr>
        <w:t xml:space="preserve"> Правопреемство: основания возникновения, его виды и объекты.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18"/>
          <w:szCs w:val="28"/>
        </w:rPr>
      </w:pPr>
      <w:r w:rsidRPr="00780B99">
        <w:rPr>
          <w:szCs w:val="28"/>
        </w:rPr>
        <w:t xml:space="preserve"> Понятие и источники права международных договоров. Виды, формы, структура договоров. Договорная правоспособность.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17"/>
          <w:szCs w:val="28"/>
        </w:rPr>
      </w:pPr>
      <w:r w:rsidRPr="00780B99">
        <w:rPr>
          <w:szCs w:val="28"/>
        </w:rPr>
        <w:t xml:space="preserve"> Заключение международных договоров. Договорная инициатива. Полномочия. Стадии заключения договора. Ратификация договора.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14"/>
          <w:szCs w:val="28"/>
        </w:rPr>
      </w:pPr>
      <w:r w:rsidRPr="00780B99">
        <w:rPr>
          <w:szCs w:val="28"/>
        </w:rPr>
        <w:t xml:space="preserve"> Опубликование договора. Регистрация договора. Депозитарий и его функции. Оговорки и их юридические последствия. Поправки. Толкование договора.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14"/>
          <w:szCs w:val="28"/>
        </w:rPr>
      </w:pPr>
      <w:r w:rsidRPr="00780B99">
        <w:rPr>
          <w:szCs w:val="28"/>
        </w:rPr>
        <w:t xml:space="preserve"> Действие международного договора: вступление договора в силу, пролонгация договора. Аннулирование и денонсация. Основания и последствия недействительности договоров.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17"/>
          <w:szCs w:val="28"/>
        </w:rPr>
      </w:pPr>
      <w:r w:rsidRPr="00780B99">
        <w:rPr>
          <w:szCs w:val="28"/>
        </w:rPr>
        <w:t xml:space="preserve"> Право международных организаций: понятие, источники. Международные конференции, комиссии, организации. Структура и принципы формирования органов международной организации. Региональные международные организации. Европейский Союз. Совет </w:t>
      </w:r>
      <w:r w:rsidRPr="00780B99">
        <w:rPr>
          <w:szCs w:val="28"/>
        </w:rPr>
        <w:lastRenderedPageBreak/>
        <w:t>Европы. Содружество Независимых Государств.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17"/>
          <w:szCs w:val="28"/>
        </w:rPr>
      </w:pPr>
      <w:r w:rsidRPr="00780B99">
        <w:rPr>
          <w:szCs w:val="28"/>
        </w:rPr>
        <w:t xml:space="preserve">  История создания ООН. Устав ООН, цели и принципы ООН. Членство ООН. Бюджет ООН. Привилегии и иммунитеты ООН.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14"/>
          <w:szCs w:val="28"/>
        </w:rPr>
      </w:pPr>
      <w:r w:rsidRPr="00780B99">
        <w:rPr>
          <w:szCs w:val="28"/>
        </w:rPr>
        <w:t xml:space="preserve"> Система органов ООН. Генеральная Ассамблея и Совет Безопасности ООН. Специализированные учреждения ООН. Международный Суд ООН. 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9"/>
          <w:szCs w:val="28"/>
        </w:rPr>
      </w:pPr>
      <w:r w:rsidRPr="00780B99">
        <w:rPr>
          <w:szCs w:val="28"/>
        </w:rPr>
        <w:t xml:space="preserve"> Правовой режим международных рек.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Правовой режим Арктики и Антарктики.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Понятие, основания и субъекты международно-правовой ответственности.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Понятие и виды международного правонарушения. 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Виды и формы международно-правовой ответственности государств.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Международная уголовная ответственность физических лиц.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Виды и формы международно-правовых санкций.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Понятие и система мирных средств разрешения споров.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Понятие и источники права внешних сношений. 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Международное право и дипломатия. Система органов внешних сношений.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Дипломатические представительства: понятие, состав, функции, полномочия. Порядок назначения и отзыва главы дипломатического представительства. Агреман и верительные грамоты. Дипломатические классы и ранги. 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 Консульские представительства: понятие, состав, функции. Консульский патент, экзекватура. Порядок назначения и отзыва консулов. Классы консульских представительств и ранги консульских должностных лиц. 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Дипломатические привилегии и иммунитеты.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spacing w:val="-9"/>
          <w:szCs w:val="28"/>
        </w:rPr>
      </w:pPr>
      <w:r w:rsidRPr="00780B99">
        <w:rPr>
          <w:szCs w:val="28"/>
        </w:rPr>
        <w:t xml:space="preserve"> Право международной безопасности. Универсальная и региональная системы коллективной безопасности. Меры по предотвращению гонки вооружений и разоружению. Меры доверия.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Международно-правовые вопросы регулирования положения населения и гражданства: трансферт, беженцы, репатриация. 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Правовое положение иностранцев. Двойное гражданство и </w:t>
      </w:r>
      <w:proofErr w:type="spellStart"/>
      <w:r w:rsidRPr="00780B99">
        <w:rPr>
          <w:szCs w:val="28"/>
        </w:rPr>
        <w:t>безгражданство</w:t>
      </w:r>
      <w:proofErr w:type="spellEnd"/>
      <w:r w:rsidRPr="00780B99">
        <w:rPr>
          <w:szCs w:val="28"/>
        </w:rPr>
        <w:t>. Законодательство РФ и ее субъектов о гражданстве.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Многосторонние и двусторонние акты о защите прав человека. Международные стандарты прав человека. Всеобщая декларация прав человека </w:t>
      </w:r>
      <w:smartTag w:uri="urn:schemas-microsoft-com:office:smarttags" w:element="metricconverter">
        <w:smartTagPr>
          <w:attr w:name="ProductID" w:val="1948 г"/>
        </w:smartTagPr>
        <w:r w:rsidRPr="00780B99">
          <w:rPr>
            <w:szCs w:val="28"/>
          </w:rPr>
          <w:t>1948 г</w:t>
        </w:r>
      </w:smartTag>
      <w:r w:rsidRPr="00780B99">
        <w:rPr>
          <w:szCs w:val="28"/>
        </w:rPr>
        <w:t xml:space="preserve">.; пакты о правах человека </w:t>
      </w:r>
      <w:smartTag w:uri="urn:schemas-microsoft-com:office:smarttags" w:element="metricconverter">
        <w:smartTagPr>
          <w:attr w:name="ProductID" w:val="1966 г"/>
        </w:smartTagPr>
        <w:r w:rsidRPr="00780B99">
          <w:rPr>
            <w:szCs w:val="28"/>
          </w:rPr>
          <w:t>1966 г</w:t>
        </w:r>
      </w:smartTag>
      <w:r w:rsidRPr="00780B99">
        <w:rPr>
          <w:szCs w:val="28"/>
        </w:rPr>
        <w:t>.; Конвенция о запрещении и пресечении геноцида, апартеида, расовой дискриминации, пыток.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Организационно-правовой и судебный механизм защиты прав человека на международном уровне. Комитет по правам человека. Система докладов. Право граждан на обращение в международные инстанции.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11"/>
          <w:szCs w:val="28"/>
        </w:rPr>
      </w:pPr>
      <w:r w:rsidRPr="00780B99">
        <w:rPr>
          <w:szCs w:val="28"/>
        </w:rPr>
        <w:t xml:space="preserve"> Защита прав человека в период вооруженных конфликтов.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Понятие и источники международного уголовного права. Международные стандарты в области борьбы с преступностью и уголовного </w:t>
      </w:r>
      <w:r w:rsidRPr="00780B99">
        <w:rPr>
          <w:szCs w:val="28"/>
        </w:rPr>
        <w:lastRenderedPageBreak/>
        <w:t>правосудия.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Уголовные преступления международного характера: понятие, виды, обязательства государств в соответствии с международными конвенциями.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Правовая помощь по уголовным делам. Выдача лиц для привлечения к уголовной ответственности. Правовые основания для отказа в выдаче. Международные организации уголовной полиции.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Понятие, принципы и источники международного морского права.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Внутренние   морские   воды:    понятие,   правовой   режим,   воды   портов, «исторические воды». Правовой режим территориального моря и прилежащей зоны.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Правовой режим экономической исключительной зоны и континентального</w:t>
      </w:r>
      <w:r w:rsidRPr="00780B99">
        <w:rPr>
          <w:szCs w:val="28"/>
        </w:rPr>
        <w:br/>
        <w:t>шельфа.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Открытое море: понятие, свободы открытого моря; правовое положение</w:t>
      </w:r>
      <w:r w:rsidRPr="00780B99">
        <w:rPr>
          <w:szCs w:val="28"/>
        </w:rPr>
        <w:br/>
        <w:t xml:space="preserve">торговых судов и военных кораблей. Оказание помощи и спасение на море. 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Понятие, принципы и источники международного воздушного права. Чикагская конвенция о международной гражданской авиации </w:t>
      </w:r>
      <w:smartTag w:uri="urn:schemas-microsoft-com:office:smarttags" w:element="metricconverter">
        <w:smartTagPr>
          <w:attr w:name="ProductID" w:val="1944 г"/>
        </w:smartTagPr>
        <w:r w:rsidRPr="00780B99">
          <w:rPr>
            <w:szCs w:val="28"/>
          </w:rPr>
          <w:t>1944 г</w:t>
        </w:r>
      </w:smartTag>
      <w:r w:rsidRPr="00780B99">
        <w:rPr>
          <w:szCs w:val="28"/>
        </w:rPr>
        <w:t>.; законодательство РФ.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80B99">
        <w:rPr>
          <w:szCs w:val="28"/>
        </w:rPr>
        <w:t xml:space="preserve"> Международные полеты и режим воздушного пространства. Правила полета в воздушном пространстве государств и в международном воздушном пространстве. Правовой статус воздушного судна и экипажа.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Регулирование коммерческой деятельности авиакомпаний нормами воздушного права. Ответственность за ущерб, причиненный иностранными воздушными судами третьим лицам на поверхности.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pacing w:val="-8"/>
          <w:szCs w:val="28"/>
        </w:rPr>
        <w:t xml:space="preserve"> </w:t>
      </w:r>
      <w:r w:rsidRPr="00780B99">
        <w:rPr>
          <w:szCs w:val="28"/>
        </w:rPr>
        <w:t>Понятие, принципы и источники международного экологического права. Защита атмосферы Земли, околоземного и космического пространства. Защита животного и растительного мира.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Международно-правовая охрана окружающей среды от радиоактивного загрязнения.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Понятие, принципы и источники международного экономического права. Международные экономические организации. Субъекты международного экономического права.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Международные налоговые соглашения. Международные таможенные соглашения.</w:t>
      </w:r>
    </w:p>
    <w:p w:rsidR="006F3118" w:rsidRPr="00780B99" w:rsidRDefault="006F3118" w:rsidP="008153C6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780B99">
        <w:rPr>
          <w:szCs w:val="28"/>
        </w:rPr>
        <w:t xml:space="preserve"> Регулирование таможенных отношений в международном праве.</w:t>
      </w:r>
    </w:p>
    <w:p w:rsidR="006F3118" w:rsidRPr="001F27FB" w:rsidRDefault="006F3118" w:rsidP="008153C6">
      <w:pPr>
        <w:suppressAutoHyphens/>
        <w:ind w:firstLine="708"/>
        <w:jc w:val="both"/>
        <w:rPr>
          <w:szCs w:val="28"/>
          <w:lang w:eastAsia="ar-SA"/>
        </w:rPr>
      </w:pPr>
    </w:p>
    <w:p w:rsidR="006F3118" w:rsidRDefault="006F3118" w:rsidP="006076E7">
      <w:pPr>
        <w:jc w:val="both"/>
        <w:rPr>
          <w:b/>
          <w:szCs w:val="28"/>
        </w:rPr>
      </w:pPr>
      <w:r>
        <w:rPr>
          <w:b/>
          <w:szCs w:val="28"/>
        </w:rPr>
        <w:t>Тесты для</w:t>
      </w:r>
      <w:r w:rsidRPr="000259CA">
        <w:rPr>
          <w:b/>
          <w:szCs w:val="28"/>
        </w:rPr>
        <w:t xml:space="preserve"> контроля знаний</w:t>
      </w:r>
      <w:r>
        <w:rPr>
          <w:b/>
          <w:szCs w:val="28"/>
        </w:rPr>
        <w:t xml:space="preserve"> </w:t>
      </w:r>
      <w:r w:rsidRPr="000259CA">
        <w:rPr>
          <w:b/>
          <w:szCs w:val="28"/>
        </w:rPr>
        <w:t>по дисциплине</w:t>
      </w:r>
      <w:r>
        <w:rPr>
          <w:b/>
          <w:szCs w:val="28"/>
        </w:rPr>
        <w:t xml:space="preserve"> «Международ</w:t>
      </w:r>
      <w:r w:rsidRPr="006065E4">
        <w:rPr>
          <w:b/>
          <w:szCs w:val="28"/>
        </w:rPr>
        <w:t>ное право</w:t>
      </w:r>
      <w:r>
        <w:rPr>
          <w:b/>
          <w:szCs w:val="28"/>
        </w:rPr>
        <w:t>»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i/>
          <w:color w:val="000000"/>
          <w:szCs w:val="28"/>
        </w:rPr>
      </w:pPr>
    </w:p>
    <w:p w:rsidR="006F3118" w:rsidRPr="006076E7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6076E7">
        <w:rPr>
          <w:b/>
          <w:color w:val="000000"/>
          <w:szCs w:val="28"/>
        </w:rPr>
        <w:t>1. Система международного права - это: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целостная правовая система, включающая в себя правовые системы государств, политические и дипломатические договоренности по международным правоотношениям;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б) </w:t>
      </w:r>
      <w:r w:rsidRPr="00B5648D">
        <w:rPr>
          <w:color w:val="000000"/>
          <w:szCs w:val="28"/>
        </w:rPr>
        <w:t>международно-правовые обычаи и договоренности, принятые международным законодательством и исполняемые субъектами международных отношений;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 xml:space="preserve">в) совокупность взаимосвязанных отраслей международного права, объединенных общими принципами, а также имеющих свои принципы и подразделяющихся на институты и </w:t>
      </w:r>
      <w:proofErr w:type="spellStart"/>
      <w:r w:rsidRPr="00234C23">
        <w:rPr>
          <w:color w:val="000000"/>
          <w:szCs w:val="28"/>
        </w:rPr>
        <w:t>подотрасли</w:t>
      </w:r>
      <w:proofErr w:type="spellEnd"/>
      <w:r w:rsidRPr="00234C23">
        <w:rPr>
          <w:color w:val="000000"/>
          <w:szCs w:val="28"/>
        </w:rPr>
        <w:t>, состоящие из действующих норм международного права, регулирующих отношения между его субъектами</w:t>
      </w:r>
      <w:r>
        <w:rPr>
          <w:color w:val="000000"/>
          <w:szCs w:val="28"/>
        </w:rPr>
        <w:t>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6076E7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6076E7">
        <w:rPr>
          <w:b/>
          <w:color w:val="000000"/>
          <w:szCs w:val="28"/>
        </w:rPr>
        <w:t>2. Субъекты в международном праве - это: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индивиды, транснациональные корпорации, межправительственные и неправительственные организации;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 xml:space="preserve">суверенные государства, нации и народы, борющиеся за создание самостоятельного государства, международные организации, </w:t>
      </w:r>
      <w:proofErr w:type="spellStart"/>
      <w:r w:rsidRPr="00B5648D">
        <w:rPr>
          <w:color w:val="000000"/>
          <w:szCs w:val="28"/>
        </w:rPr>
        <w:t>государствоподобные</w:t>
      </w:r>
      <w:proofErr w:type="spellEnd"/>
      <w:r w:rsidRPr="00B5648D">
        <w:rPr>
          <w:color w:val="000000"/>
          <w:szCs w:val="28"/>
        </w:rPr>
        <w:t xml:space="preserve"> образования, индивиды, транснациональные корпорации, межправительственные и неправительственные организации;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 xml:space="preserve">в) суверенные государства, нации и народы, борющиеся за создание самостоятельного государства, международные организации, </w:t>
      </w:r>
      <w:proofErr w:type="spellStart"/>
      <w:r w:rsidRPr="00234C23">
        <w:rPr>
          <w:color w:val="000000"/>
          <w:szCs w:val="28"/>
        </w:rPr>
        <w:t>государствоподобные</w:t>
      </w:r>
      <w:proofErr w:type="spellEnd"/>
      <w:r w:rsidRPr="00234C23">
        <w:rPr>
          <w:color w:val="000000"/>
          <w:szCs w:val="28"/>
        </w:rPr>
        <w:t xml:space="preserve"> образования.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460461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460461">
        <w:rPr>
          <w:b/>
          <w:color w:val="000000"/>
          <w:szCs w:val="28"/>
        </w:rPr>
        <w:t>3. Основные принципы международного права: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принцип суверенного равенства государств, принцип невмешательства во внутренние дела, принцип равенства и самоопределения народов, принцип территориальной целостности государств, принцип уважения прав человека и основных свобод, принцип сотрудничества государств;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 xml:space="preserve">принцип исключительного и полного суверенитета государств над их воздушным пространством, принцип свободы полетов в открытом воздушном пространстве, принцип обеспечения безопасности международной гражданской авиации, принцип </w:t>
      </w:r>
      <w:proofErr w:type="spellStart"/>
      <w:r w:rsidRPr="00B5648D">
        <w:rPr>
          <w:color w:val="000000"/>
          <w:szCs w:val="28"/>
        </w:rPr>
        <w:t>недискриминации</w:t>
      </w:r>
      <w:proofErr w:type="spellEnd"/>
      <w:r w:rsidRPr="00B5648D">
        <w:rPr>
          <w:color w:val="000000"/>
          <w:szCs w:val="28"/>
        </w:rPr>
        <w:t>, принцип наиболее благоприятствуемой нации (режим наибольшего благоприятствования), национальный режим, принцип взаимной выгоды, преференциальный режим;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в) принцип суверенного равенства государств, принцип невмешательства во внутренние дела, принцип равенства и самоопределения народов, принцип неприменения силы или угрозы силой, принцип мирного урегулирования споров, принцип нерушимости границ, принцип территориальной целостности государств, принцип уважения прав человека и основных свобод, принцип сотрудничества государств, принцип добросовестного выполнения международных обязательств.</w:t>
      </w:r>
    </w:p>
    <w:p w:rsidR="006F3118" w:rsidRPr="00460461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460461">
        <w:rPr>
          <w:b/>
          <w:color w:val="000000"/>
          <w:szCs w:val="28"/>
        </w:rPr>
        <w:lastRenderedPageBreak/>
        <w:t>4. Международно-правовой обычай - это: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а) сложившееся в международной практике правило поведения, за которым субъекты международного права признают юридически обязательный характер;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>норма международной вежливости, за которой признается юридически обязательный характер;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неписанная норма, соблюдаемая субъектами международного права и отраженная в неформальных источниках</w:t>
      </w:r>
      <w:r>
        <w:rPr>
          <w:color w:val="000000"/>
          <w:szCs w:val="28"/>
        </w:rPr>
        <w:t>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460461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460461">
        <w:rPr>
          <w:b/>
          <w:color w:val="000000"/>
          <w:szCs w:val="28"/>
        </w:rPr>
        <w:t>5. Стадии заключения международных договоров: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а) договорная инициатива, составление и принятие текста договора, установление аутентичности текстов договора, выражение согласия на обязательность договора;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>выражение согласия на обязательность договора, оговорка, составление и принятие текста договора, регистрация и опубликование договора;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договорная инициатива, направление оферты, получение акцепта, составление и принятие текста договора, установление аутентичности текстов договора, выражение согласия на обязательность договора, назначение депозитария, регистрация и опубликование договоров, оговорки.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460461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460461">
        <w:rPr>
          <w:b/>
          <w:color w:val="000000"/>
          <w:szCs w:val="28"/>
        </w:rPr>
        <w:t>6. Понятие оговорки к международным договорам: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 xml:space="preserve">это ошибка в тексте международного договора в результате </w:t>
      </w:r>
      <w:proofErr w:type="spellStart"/>
      <w:r w:rsidRPr="00B5648D">
        <w:rPr>
          <w:color w:val="000000"/>
          <w:szCs w:val="28"/>
        </w:rPr>
        <w:t>неаутентичности</w:t>
      </w:r>
      <w:proofErr w:type="spellEnd"/>
      <w:r w:rsidRPr="00B5648D">
        <w:rPr>
          <w:color w:val="000000"/>
          <w:szCs w:val="28"/>
        </w:rPr>
        <w:t xml:space="preserve"> перевода на язык государства-участника;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б) это одностороннее заявление, сделанное государством или международной организацией в любой формулировке и под любым наименованием при подписании, ратификации, акте официального подтверждения, принятии, утверждении или присоединении, посредством которого названные субъекты желают исключить или изменить юридическое действие определенных положений договора в их применении к данному государству или данной организации;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это явно выраженное несогласие государствами или международными организациями с некоторыми положениями договора, определяющими их правовой статус.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460461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460461">
        <w:rPr>
          <w:b/>
          <w:color w:val="000000"/>
          <w:szCs w:val="28"/>
        </w:rPr>
        <w:t>7. Виды признания в международном праве: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 xml:space="preserve">признание государства, признание правительства, признание авторитета государственного деятеля, признание международного деятеля, </w:t>
      </w:r>
      <w:r w:rsidRPr="00B5648D">
        <w:rPr>
          <w:color w:val="000000"/>
          <w:szCs w:val="28"/>
        </w:rPr>
        <w:lastRenderedPageBreak/>
        <w:t>признание научной доктрины, признание действия международно-правовой нормы;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б) признание государства, признание правительства, признание восставшей стороны, признание органов национального освобождения;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признание претензий государства, признание правоты за одной из сторон международного спора, дипломатическое и консульское признание.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F12189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F12189">
        <w:rPr>
          <w:b/>
          <w:color w:val="000000"/>
          <w:szCs w:val="28"/>
        </w:rPr>
        <w:t>8. Дипломатические представительства - это: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а) посольство, миссия посланника, миссия поверенного;</w:t>
      </w:r>
    </w:p>
    <w:p w:rsidR="006F3118" w:rsidRPr="00F12189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>посольство, миссия посланника, миссия поверенного, специальная миссия и делегация на международных конференциях или в международных организациях;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посольство, специальная миссия и делегация на международных конференциях или в международных организациях.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F12189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F12189">
        <w:rPr>
          <w:b/>
          <w:color w:val="000000"/>
          <w:szCs w:val="28"/>
        </w:rPr>
        <w:t>9. Консульские представительства - это: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генеральное консульство, консульство, вице-консульство, консульские агентства;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>посольство, миссия посланника, миссия поверенного;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в) консульский отдел посольства, генеральное консульство, консульство, вице-консульство, консульские агентства.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10.</w:t>
      </w:r>
      <w:r w:rsidRPr="00F12189">
        <w:rPr>
          <w:b/>
          <w:color w:val="000000"/>
          <w:szCs w:val="28"/>
        </w:rPr>
        <w:t xml:space="preserve"> Виды территорий в международном праве: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а) государственная территория, территории с международным режимом, территории со смешанным режимом;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>поверхность Земного шара и космических тел, поверхности под морями и другими водоемами;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открытые и закрытые территории, специализированные территории, территории с двойным режимом.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F12189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F12189">
        <w:rPr>
          <w:b/>
          <w:color w:val="000000"/>
          <w:szCs w:val="28"/>
        </w:rPr>
        <w:t>11. Понятие открытого моря: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это части моря шириной до 200 морских миль, попадающие под суверенитет прибрежного государства;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б) это все части моря, которые не входят ни в территориальное море, ни во внутренние воды какого-либо государства;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это части моря, имеющие прямое соприкосновение с океанскими пространствами.</w:t>
      </w:r>
    </w:p>
    <w:p w:rsidR="006F3118" w:rsidRPr="00F12189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F12189">
        <w:rPr>
          <w:b/>
          <w:color w:val="000000"/>
          <w:szCs w:val="28"/>
        </w:rPr>
        <w:lastRenderedPageBreak/>
        <w:t>12. Виды ответственности в международном праве: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политическая ответственность, уголовная ответственность, гражданско-правовая ответственность, дипломатическая ответственность;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б) политическая ответственность, материальная ответственность;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 </w:t>
      </w:r>
      <w:r w:rsidRPr="00B5648D">
        <w:rPr>
          <w:color w:val="000000"/>
          <w:szCs w:val="28"/>
        </w:rPr>
        <w:t>политическая ответственность, материальная ответственность, дипломатическая ответственность, консульская ответственность.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F12189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F12189">
        <w:rPr>
          <w:b/>
          <w:color w:val="000000"/>
          <w:szCs w:val="28"/>
        </w:rPr>
        <w:t>13</w:t>
      </w:r>
      <w:r>
        <w:rPr>
          <w:color w:val="000000"/>
          <w:szCs w:val="28"/>
        </w:rPr>
        <w:t xml:space="preserve">. </w:t>
      </w:r>
      <w:r w:rsidRPr="00F12189">
        <w:rPr>
          <w:b/>
          <w:color w:val="000000"/>
          <w:szCs w:val="28"/>
        </w:rPr>
        <w:t>Классификация международной безопасности: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межгосударственная, Западная, Восточная, Североамериканская, Южноамериканская, Африканская, Океании;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>космическая, ядерная, химическая, биологическая, радиационная, национальная;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в) всеобщая безопасность, региональная безопасность.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14</w:t>
      </w:r>
      <w:r w:rsidRPr="00F1218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F12189">
        <w:rPr>
          <w:b/>
          <w:color w:val="000000"/>
          <w:szCs w:val="28"/>
        </w:rPr>
        <w:t>Мирные средства разрешения международных споров: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F12189"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согласительные комиссии, мирные конференции, двусторонняя дипломатия, многосторонняя дипломатия, челночная дипломатия;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234C23">
        <w:rPr>
          <w:color w:val="000000"/>
          <w:szCs w:val="28"/>
        </w:rPr>
        <w:t>переговоры, консультации сторон, обследование, примирение (согласительная процедура), добрые услуги, посредничество, международный арбитраж, судебное разбирательство;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6076E7">
        <w:rPr>
          <w:color w:val="000000"/>
          <w:szCs w:val="28"/>
        </w:rPr>
        <w:t>в)</w:t>
      </w:r>
      <w:r>
        <w:rPr>
          <w:b/>
          <w:color w:val="000000"/>
          <w:szCs w:val="28"/>
        </w:rPr>
        <w:t xml:space="preserve"> </w:t>
      </w:r>
      <w:r w:rsidRPr="00B5648D">
        <w:rPr>
          <w:color w:val="000000"/>
          <w:szCs w:val="28"/>
        </w:rPr>
        <w:t>встречи "без галстука", демонстрация силы государства путем передислокации собственных вооруженных сил к границе, превентивная дипломатия, санкции по решению Совета Безопасности ООН.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F12189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15. </w:t>
      </w:r>
      <w:r w:rsidRPr="00F12189">
        <w:rPr>
          <w:b/>
          <w:color w:val="000000"/>
          <w:szCs w:val="28"/>
        </w:rPr>
        <w:t>К видам преступлений против человечности относятся: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международный терроризм, незаконный оборот наркотиков, рабство, колониализм, экоцид, пиратство, захват заложников;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>агрессия, угроза миру с помощью агрессии, подготовка к незаконному применению вооруженной силы, применение оружия массового уничтожения, пропаганда войны;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в) геноцид, апартеид, расизм и расовая дискриминация, рабство, колониализм, экоцид.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6076E7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6076E7">
        <w:rPr>
          <w:b/>
          <w:color w:val="000000"/>
          <w:szCs w:val="28"/>
        </w:rPr>
        <w:t>16.</w:t>
      </w:r>
      <w:r>
        <w:rPr>
          <w:color w:val="000000"/>
          <w:szCs w:val="28"/>
        </w:rPr>
        <w:t xml:space="preserve"> </w:t>
      </w:r>
      <w:r w:rsidRPr="006076E7">
        <w:rPr>
          <w:b/>
          <w:color w:val="000000"/>
          <w:szCs w:val="28"/>
        </w:rPr>
        <w:t>При избрании непостоянных членов Совета Безопасности ООН учитываются следующие факторы: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степень участия государства в поддержании международного мира и безопасности;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б) </w:t>
      </w:r>
      <w:r w:rsidRPr="00B5648D">
        <w:rPr>
          <w:color w:val="000000"/>
          <w:szCs w:val="28"/>
        </w:rPr>
        <w:t>величина государственной территории;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в) принцип справедливого географического распределения;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B5648D">
        <w:rPr>
          <w:color w:val="000000"/>
          <w:szCs w:val="28"/>
        </w:rPr>
        <w:t>статус нейтрального государства.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6076E7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6076E7">
        <w:rPr>
          <w:b/>
          <w:color w:val="000000"/>
          <w:szCs w:val="28"/>
        </w:rPr>
        <w:t>17. Какой из органов ООН вправе принять решение о применении вооруженной силы ООН: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Генеральная Ассамблея;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б) Совет Безопасности;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Генеральный секретарь ООН.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6076E7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6076E7">
        <w:rPr>
          <w:b/>
          <w:color w:val="000000"/>
          <w:szCs w:val="28"/>
        </w:rPr>
        <w:t>18. Комбатанты - это: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а) лица, входящие в состав вооруженных сил стороны, находящейся в конфликте, и принимающие непосредственное участие в боевых действиях, а также партизаны, военные разведчики и добровольцы;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>лица, входящие в состав вооруженных сил стороны, находящейся в конфликте, и принимающие непосредственное участие в боевых действиях;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военные шпионы, наемники, интендантский и медицинский персонал.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6076E7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6076E7">
        <w:rPr>
          <w:b/>
          <w:color w:val="000000"/>
          <w:szCs w:val="28"/>
        </w:rPr>
        <w:t>19. Апатридами являются: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лица, имеющие двойное гражданство;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б) лица, не имеющие гражданства;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B5648D">
        <w:rPr>
          <w:color w:val="000000"/>
          <w:szCs w:val="28"/>
        </w:rPr>
        <w:t>лица, имеющие гражданство нескольких государств.</w:t>
      </w:r>
    </w:p>
    <w:p w:rsidR="006F3118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</w:p>
    <w:p w:rsidR="006F3118" w:rsidRPr="006076E7" w:rsidRDefault="006F3118" w:rsidP="006076E7">
      <w:pPr>
        <w:shd w:val="clear" w:color="auto" w:fill="FFFFFF"/>
        <w:spacing w:after="120"/>
        <w:ind w:firstLine="709"/>
        <w:jc w:val="both"/>
        <w:rPr>
          <w:b/>
          <w:color w:val="000000"/>
          <w:szCs w:val="28"/>
        </w:rPr>
      </w:pPr>
      <w:r w:rsidRPr="006076E7">
        <w:rPr>
          <w:b/>
          <w:color w:val="000000"/>
          <w:szCs w:val="28"/>
        </w:rPr>
        <w:t>20. Филиация – это: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B5648D">
        <w:rPr>
          <w:color w:val="000000"/>
          <w:szCs w:val="28"/>
        </w:rPr>
        <w:t>способ утраты гражданства;</w:t>
      </w:r>
    </w:p>
    <w:p w:rsidR="006F3118" w:rsidRPr="00B5648D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B5648D">
        <w:rPr>
          <w:color w:val="000000"/>
          <w:szCs w:val="28"/>
        </w:rPr>
        <w:t>способ изменения гражданства;</w:t>
      </w:r>
    </w:p>
    <w:p w:rsidR="006F3118" w:rsidRPr="00234C23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234C23">
        <w:rPr>
          <w:color w:val="000000"/>
          <w:szCs w:val="28"/>
        </w:rPr>
        <w:t>в) способ приобретения гражданства;</w:t>
      </w:r>
    </w:p>
    <w:p w:rsidR="006F3118" w:rsidRPr="006076E7" w:rsidRDefault="006F3118" w:rsidP="006076E7">
      <w:pPr>
        <w:shd w:val="clear" w:color="auto" w:fill="FFFFFF"/>
        <w:spacing w:after="120"/>
        <w:ind w:firstLine="709"/>
        <w:jc w:val="both"/>
        <w:rPr>
          <w:color w:val="000000"/>
          <w:szCs w:val="28"/>
        </w:rPr>
      </w:pPr>
      <w:r w:rsidRPr="006076E7">
        <w:rPr>
          <w:color w:val="000000"/>
          <w:szCs w:val="28"/>
        </w:rPr>
        <w:t>г) нет правильного ответа.</w:t>
      </w:r>
    </w:p>
    <w:p w:rsidR="006F3118" w:rsidRPr="00B5648D" w:rsidRDefault="006F3118" w:rsidP="006076E7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B5648D" w:rsidRDefault="006F3118" w:rsidP="006076E7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693C60" w:rsidRDefault="006F3118" w:rsidP="00F12189">
      <w:pPr>
        <w:shd w:val="clear" w:color="auto" w:fill="FFFFFF"/>
        <w:spacing w:before="100" w:beforeAutospacing="1" w:after="100" w:afterAutospacing="1"/>
        <w:ind w:left="-360"/>
        <w:rPr>
          <w:b/>
          <w:color w:val="000000"/>
          <w:szCs w:val="28"/>
        </w:rPr>
      </w:pPr>
    </w:p>
    <w:p w:rsidR="006F3118" w:rsidRPr="00B5648D" w:rsidRDefault="006F3118" w:rsidP="00F12189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C46D4F" w:rsidRDefault="006F3118" w:rsidP="006076E7">
      <w:pPr>
        <w:pStyle w:val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Кроссворд по дисциплине «</w:t>
      </w:r>
      <w:r w:rsidRPr="00C46D4F">
        <w:rPr>
          <w:rFonts w:ascii="Times New Roman" w:hAnsi="Times New Roman" w:cs="Times New Roman"/>
          <w:color w:val="000000"/>
          <w:sz w:val="22"/>
          <w:szCs w:val="22"/>
        </w:rPr>
        <w:t>Международное право</w:t>
      </w:r>
      <w:r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tbl>
      <w:tblPr>
        <w:tblW w:w="0" w:type="auto"/>
        <w:tblCellSpacing w:w="0" w:type="dxa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09"/>
        <w:gridCol w:w="435"/>
        <w:gridCol w:w="399"/>
        <w:gridCol w:w="434"/>
        <w:gridCol w:w="455"/>
        <w:gridCol w:w="431"/>
        <w:gridCol w:w="408"/>
        <w:gridCol w:w="434"/>
        <w:gridCol w:w="400"/>
        <w:gridCol w:w="400"/>
        <w:gridCol w:w="463"/>
        <w:gridCol w:w="462"/>
        <w:gridCol w:w="463"/>
        <w:gridCol w:w="419"/>
        <w:gridCol w:w="400"/>
        <w:gridCol w:w="532"/>
        <w:gridCol w:w="393"/>
        <w:gridCol w:w="401"/>
        <w:gridCol w:w="399"/>
        <w:gridCol w:w="401"/>
        <w:gridCol w:w="401"/>
      </w:tblGrid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8B1C03" w:rsidP="006076E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6076E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8B1C03" w:rsidP="006076E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6076E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4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8B1C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5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8B1C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6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8B1C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7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6076E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8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6076E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9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6076E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10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8B1C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11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8B1C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12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8B1C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13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8B1C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14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F3118" w:rsidRPr="00890D15" w:rsidRDefault="006F3118" w:rsidP="008B1C0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Style w:val="num"/>
                <w:b/>
                <w:bCs/>
                <w:color w:val="000000"/>
                <w:sz w:val="22"/>
                <w:szCs w:val="22"/>
                <w:vertAlign w:val="superscript"/>
              </w:rPr>
              <w:t>15</w:t>
            </w: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1C03" w:rsidRPr="00890D15" w:rsidTr="008B1C03">
        <w:trPr>
          <w:trHeight w:val="480"/>
          <w:tblCellSpacing w:w="0" w:type="dxa"/>
        </w:trPr>
        <w:tc>
          <w:tcPr>
            <w:tcW w:w="4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000000"/>
            <w:vAlign w:val="center"/>
          </w:tcPr>
          <w:p w:rsidR="006F3118" w:rsidRPr="00890D15" w:rsidRDefault="006F3118" w:rsidP="006076E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90D1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F3118" w:rsidRPr="00890D15" w:rsidRDefault="006F3118" w:rsidP="006076E7">
      <w:pPr>
        <w:rPr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4"/>
        <w:gridCol w:w="4641"/>
      </w:tblGrid>
      <w:tr w:rsidR="006F3118" w:rsidRPr="00890D15" w:rsidTr="006076E7">
        <w:trPr>
          <w:tblCellSpacing w:w="15" w:type="dxa"/>
        </w:trPr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24"/>
            </w:tblGrid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pStyle w:val="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По горизонтали</w:t>
                  </w:r>
                  <w:r w:rsidRPr="00890D15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правомерные принудительные действия государства, направленные на восстановление своих прав, нарушенных другим государством, при помощи действий, не связанных с угрозой и применением силы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фактическая реализация международных обязательств на внутригосударственном уровне; осуществляется путем трансформации международно-правовых норм в национальные законы и подзаконные акты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определение и обозначение (пограничными знаками) линии границы государственной на местности в соответствии с договорами о делимитации границы и приложенными к ним картами и описаниями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официальное лицо, причисленное к дипломатическому представительству как специалист в какой-либо области. Младший дипломатический ранг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вид материальной международно-правовой ответственности; состоит в возмещении государством причиненного им ущерба в денежной или иной форме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насильственное присоединение государством территории другого государства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протокольный глава дипломатического корпуса. Дуайен выступает от имени дипломатического корпуса на протокольных мероприятиях и является посредником между властями государства пребывания и дипломатическим корпусом в целом по вопросам, касающимся статуса дипломатического корпуса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часть территории чужого государства, окруженная территорией своего государства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 xml:space="preserve">лица, входящие в состав вооруженных сил сторон, находящихся в конфликте, и имеющие право принимать </w:t>
                  </w:r>
                  <w:r w:rsidRPr="00890D15">
                    <w:rPr>
                      <w:sz w:val="22"/>
                      <w:szCs w:val="22"/>
                    </w:rPr>
                    <w:lastRenderedPageBreak/>
                    <w:t>непосредственное участие в военных действиях</w:t>
                  </w:r>
                </w:p>
              </w:tc>
            </w:tr>
          </w:tbl>
          <w:p w:rsidR="006F3118" w:rsidRPr="00890D15" w:rsidRDefault="006F3118" w:rsidP="006076E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061"/>
            </w:tblGrid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pStyle w:val="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По вертикали</w:t>
                  </w:r>
                  <w:r w:rsidRPr="00890D15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процесс придания юридической силы документу (например, договору) путём утверждения его соответствующим органом каждой из сторон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договорное установление линии государственной границы, осуществляемое по картам, обычно крупномасштабным, с подробным изображением на них рельефа, гидрографии, населенных объектов. При этом договаривающиеся стороны сопровождают проведенную на карте линию границы подробным описанием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надлежащим образом оформленный отказ государства от заключённого им международного договора.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возвращение имущества, неправомерно захваченного и вывезенного воюющим государством с территории противника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правило, согласно которому в экземпляре международного договора, предназначенном для данной договаривающейся стороны, наименование этой стороны в общем перечне сторон, подписи ее уполномоченных, печати, а также текст договора на языке государства этой стороны помещаются на первом месте, а для подписей оставляется место с левой стороны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согласие принимающего государства на назначение конкретного лица в качестве главы дипломатического представительства аккредитующего государства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особое положение в международном договоре или соглашении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>освобождение неприятельского судна от конфискации на основании того, что ему не было известно о возникновении вооруженного конфликта между сторонами</w:t>
                  </w:r>
                </w:p>
              </w:tc>
            </w:tr>
            <w:tr w:rsidR="006F3118" w:rsidRPr="00890D15" w:rsidTr="006076E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b/>
                      <w:bCs/>
                      <w:sz w:val="22"/>
                    </w:rPr>
                  </w:pPr>
                  <w:r w:rsidRPr="00890D15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F3118" w:rsidRPr="00890D15" w:rsidRDefault="006F3118" w:rsidP="006076E7">
                  <w:pPr>
                    <w:spacing w:beforeAutospacing="1" w:afterAutospacing="1"/>
                    <w:rPr>
                      <w:sz w:val="22"/>
                    </w:rPr>
                  </w:pPr>
                  <w:r w:rsidRPr="00890D15">
                    <w:rPr>
                      <w:sz w:val="22"/>
                      <w:szCs w:val="22"/>
                    </w:rPr>
                    <w:t xml:space="preserve">дипломатический представитель Ватикана. По рангу приравнивается к </w:t>
                  </w:r>
                  <w:r w:rsidRPr="00890D15">
                    <w:rPr>
                      <w:sz w:val="22"/>
                      <w:szCs w:val="22"/>
                    </w:rPr>
                    <w:lastRenderedPageBreak/>
                    <w:t>послу. Аккредитуется при главе государства</w:t>
                  </w:r>
                </w:p>
              </w:tc>
            </w:tr>
          </w:tbl>
          <w:p w:rsidR="006F3118" w:rsidRPr="00890D15" w:rsidRDefault="006F3118" w:rsidP="006076E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6F3118" w:rsidRPr="00890D15" w:rsidRDefault="006F3118" w:rsidP="006076E7">
      <w:pPr>
        <w:rPr>
          <w:sz w:val="22"/>
          <w:szCs w:val="22"/>
        </w:rPr>
      </w:pPr>
    </w:p>
    <w:p w:rsidR="006F3118" w:rsidRPr="00B5648D" w:rsidRDefault="006F3118" w:rsidP="00F12189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B5648D" w:rsidRDefault="006F3118" w:rsidP="00F12189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B5648D" w:rsidRDefault="006F3118" w:rsidP="00F12189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B5648D" w:rsidRDefault="006F3118" w:rsidP="00F12189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B5648D" w:rsidRDefault="006F3118" w:rsidP="00F12189">
      <w:pPr>
        <w:shd w:val="clear" w:color="auto" w:fill="FFFFFF"/>
        <w:spacing w:before="100" w:beforeAutospacing="1" w:after="100" w:afterAutospacing="1"/>
        <w:ind w:left="-360"/>
        <w:rPr>
          <w:b/>
          <w:color w:val="000000"/>
          <w:szCs w:val="28"/>
        </w:rPr>
      </w:pPr>
    </w:p>
    <w:p w:rsidR="006F3118" w:rsidRPr="00B5648D" w:rsidRDefault="006F3118" w:rsidP="00F12189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B5648D" w:rsidRDefault="006F3118" w:rsidP="00460461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B5648D" w:rsidRDefault="006F3118" w:rsidP="00460461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</w:p>
    <w:p w:rsidR="006F3118" w:rsidRPr="00B5648D" w:rsidRDefault="006F3118" w:rsidP="00460461">
      <w:pPr>
        <w:shd w:val="clear" w:color="auto" w:fill="FFFFFF"/>
        <w:spacing w:before="100" w:beforeAutospacing="1" w:after="100" w:afterAutospacing="1"/>
        <w:ind w:left="-360"/>
        <w:rPr>
          <w:b/>
          <w:color w:val="000000"/>
          <w:szCs w:val="28"/>
        </w:rPr>
      </w:pPr>
    </w:p>
    <w:p w:rsidR="006F3118" w:rsidRPr="00460461" w:rsidRDefault="006F3118" w:rsidP="00460461">
      <w:pPr>
        <w:shd w:val="clear" w:color="auto" w:fill="FFFFFF"/>
        <w:spacing w:before="100" w:beforeAutospacing="1" w:after="100" w:afterAutospacing="1"/>
        <w:ind w:left="-360"/>
        <w:rPr>
          <w:color w:val="000000"/>
          <w:szCs w:val="28"/>
        </w:rPr>
      </w:pPr>
      <w:r w:rsidRPr="00292843">
        <w:rPr>
          <w:color w:val="000000"/>
          <w:spacing w:val="-5"/>
          <w:sz w:val="30"/>
          <w:szCs w:val="30"/>
        </w:rPr>
        <w:t>В случае противоречия положений резолюций Ге</w:t>
      </w:r>
      <w:r w:rsidRPr="00292843">
        <w:rPr>
          <w:color w:val="000000"/>
          <w:spacing w:val="-1"/>
          <w:sz w:val="30"/>
          <w:szCs w:val="30"/>
        </w:rPr>
        <w:t>неральной Ассамблеи и Совета Безопасности ООН го</w:t>
      </w:r>
      <w:r w:rsidRPr="00292843">
        <w:rPr>
          <w:color w:val="000000"/>
          <w:spacing w:val="-4"/>
          <w:sz w:val="30"/>
          <w:szCs w:val="30"/>
        </w:rPr>
        <w:t xml:space="preserve">сударства </w:t>
      </w:r>
      <w:r w:rsidRPr="00974011">
        <w:rPr>
          <w:sz w:val="30"/>
          <w:szCs w:val="30"/>
        </w:rPr>
        <w:t>–</w:t>
      </w:r>
      <w:r w:rsidRPr="00292843">
        <w:rPr>
          <w:color w:val="000000"/>
          <w:spacing w:val="-4"/>
          <w:sz w:val="30"/>
          <w:szCs w:val="30"/>
        </w:rPr>
        <w:t xml:space="preserve"> члены ООН должны соблюдать (выберите </w:t>
      </w:r>
      <w:r w:rsidRPr="00292843">
        <w:rPr>
          <w:color w:val="000000"/>
          <w:spacing w:val="-2"/>
          <w:sz w:val="30"/>
          <w:szCs w:val="30"/>
        </w:rPr>
        <w:t>правильный ответ):</w:t>
      </w:r>
    </w:p>
    <w:p w:rsidR="006F3118" w:rsidRPr="00292843" w:rsidRDefault="006F3118" w:rsidP="00460461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rPr>
          <w:color w:val="000000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 xml:space="preserve">А) </w:t>
      </w:r>
      <w:r w:rsidRPr="00292843">
        <w:rPr>
          <w:color w:val="000000"/>
          <w:spacing w:val="-2"/>
          <w:sz w:val="30"/>
          <w:szCs w:val="30"/>
        </w:rPr>
        <w:t>резолюцию Генеральной Ассамблеи ООН;</w:t>
      </w:r>
      <w:r>
        <w:rPr>
          <w:color w:val="000000"/>
          <w:spacing w:val="-2"/>
          <w:sz w:val="30"/>
          <w:szCs w:val="30"/>
        </w:rPr>
        <w:t xml:space="preserve"> </w:t>
      </w:r>
    </w:p>
    <w:p w:rsidR="006F3118" w:rsidRDefault="006F3118" w:rsidP="00460461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rPr>
          <w:color w:val="000000"/>
          <w:spacing w:val="-2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Б) </w:t>
      </w:r>
      <w:r w:rsidRPr="00292843">
        <w:rPr>
          <w:color w:val="000000"/>
          <w:spacing w:val="-1"/>
          <w:sz w:val="30"/>
          <w:szCs w:val="30"/>
        </w:rPr>
        <w:t>резолюцию Совета Безопасности ООН;</w:t>
      </w:r>
      <w:r w:rsidRPr="00C47B82">
        <w:rPr>
          <w:color w:val="000000"/>
          <w:spacing w:val="-2"/>
          <w:sz w:val="30"/>
          <w:szCs w:val="30"/>
        </w:rPr>
        <w:t xml:space="preserve"> </w:t>
      </w:r>
    </w:p>
    <w:p w:rsidR="006F3118" w:rsidRPr="00292843" w:rsidRDefault="006F3118" w:rsidP="00460461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rPr>
          <w:color w:val="000000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В)</w:t>
      </w:r>
      <w:r w:rsidRPr="001C3A89">
        <w:rPr>
          <w:color w:val="000000"/>
          <w:spacing w:val="-4"/>
          <w:sz w:val="30"/>
          <w:szCs w:val="30"/>
        </w:rPr>
        <w:t xml:space="preserve"> </w:t>
      </w:r>
      <w:r w:rsidRPr="00292843">
        <w:rPr>
          <w:color w:val="000000"/>
          <w:spacing w:val="-4"/>
          <w:sz w:val="30"/>
          <w:szCs w:val="30"/>
        </w:rPr>
        <w:t>иное.</w:t>
      </w:r>
    </w:p>
    <w:p w:rsidR="006F3118" w:rsidRPr="0047749D" w:rsidRDefault="006F3118" w:rsidP="006065E4">
      <w:pPr>
        <w:ind w:firstLine="360"/>
        <w:rPr>
          <w:b/>
          <w:szCs w:val="28"/>
        </w:rPr>
      </w:pPr>
    </w:p>
    <w:sectPr w:rsidR="006F3118" w:rsidRPr="0047749D" w:rsidSect="0086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/>
        <w:bCs/>
        <w:iCs/>
        <w:sz w:val="28"/>
        <w:szCs w:val="28"/>
      </w:rPr>
    </w:lvl>
  </w:abstractNum>
  <w:abstractNum w:abstractNumId="1">
    <w:nsid w:val="08B35D34"/>
    <w:multiLevelType w:val="multilevel"/>
    <w:tmpl w:val="ABCA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CC339B"/>
    <w:multiLevelType w:val="multilevel"/>
    <w:tmpl w:val="DF90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96EF7"/>
    <w:multiLevelType w:val="multilevel"/>
    <w:tmpl w:val="8E4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D90C06"/>
    <w:multiLevelType w:val="multilevel"/>
    <w:tmpl w:val="F2AE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337C02"/>
    <w:multiLevelType w:val="singleLevel"/>
    <w:tmpl w:val="4354394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13125A34"/>
    <w:multiLevelType w:val="multilevel"/>
    <w:tmpl w:val="A638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0A6D1D"/>
    <w:multiLevelType w:val="multilevel"/>
    <w:tmpl w:val="953C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5207A8"/>
    <w:multiLevelType w:val="singleLevel"/>
    <w:tmpl w:val="E2C665F0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20330797"/>
    <w:multiLevelType w:val="multilevel"/>
    <w:tmpl w:val="92F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1E382D"/>
    <w:multiLevelType w:val="singleLevel"/>
    <w:tmpl w:val="AE9AFA20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2D5977C6"/>
    <w:multiLevelType w:val="multilevel"/>
    <w:tmpl w:val="750A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245319"/>
    <w:multiLevelType w:val="multilevel"/>
    <w:tmpl w:val="48B8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FC214D"/>
    <w:multiLevelType w:val="multilevel"/>
    <w:tmpl w:val="7E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AC1548"/>
    <w:multiLevelType w:val="multilevel"/>
    <w:tmpl w:val="484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B3112F"/>
    <w:multiLevelType w:val="multilevel"/>
    <w:tmpl w:val="E0EA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EF4A50"/>
    <w:multiLevelType w:val="multilevel"/>
    <w:tmpl w:val="6AEC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6A4A91"/>
    <w:multiLevelType w:val="multilevel"/>
    <w:tmpl w:val="B4B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727607"/>
    <w:multiLevelType w:val="multilevel"/>
    <w:tmpl w:val="8E84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8E61BB"/>
    <w:multiLevelType w:val="multilevel"/>
    <w:tmpl w:val="0804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C670D8"/>
    <w:multiLevelType w:val="multilevel"/>
    <w:tmpl w:val="CF86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89E51F2"/>
    <w:multiLevelType w:val="multilevel"/>
    <w:tmpl w:val="04CA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EEA4A8D"/>
    <w:multiLevelType w:val="multilevel"/>
    <w:tmpl w:val="A1BE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C81FFA"/>
    <w:multiLevelType w:val="multilevel"/>
    <w:tmpl w:val="011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5565ED"/>
    <w:multiLevelType w:val="hybridMultilevel"/>
    <w:tmpl w:val="FE0A8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EBF40FA"/>
    <w:multiLevelType w:val="multilevel"/>
    <w:tmpl w:val="F7F6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21"/>
  </w:num>
  <w:num w:numId="7">
    <w:abstractNumId w:val="18"/>
  </w:num>
  <w:num w:numId="8">
    <w:abstractNumId w:val="20"/>
  </w:num>
  <w:num w:numId="9">
    <w:abstractNumId w:val="3"/>
  </w:num>
  <w:num w:numId="10">
    <w:abstractNumId w:val="22"/>
  </w:num>
  <w:num w:numId="11">
    <w:abstractNumId w:val="17"/>
  </w:num>
  <w:num w:numId="12">
    <w:abstractNumId w:val="4"/>
  </w:num>
  <w:num w:numId="13">
    <w:abstractNumId w:val="19"/>
  </w:num>
  <w:num w:numId="14">
    <w:abstractNumId w:val="16"/>
  </w:num>
  <w:num w:numId="15">
    <w:abstractNumId w:val="2"/>
  </w:num>
  <w:num w:numId="16">
    <w:abstractNumId w:val="6"/>
  </w:num>
  <w:num w:numId="17">
    <w:abstractNumId w:val="23"/>
  </w:num>
  <w:num w:numId="18">
    <w:abstractNumId w:val="15"/>
  </w:num>
  <w:num w:numId="19">
    <w:abstractNumId w:val="25"/>
  </w:num>
  <w:num w:numId="20">
    <w:abstractNumId w:val="7"/>
  </w:num>
  <w:num w:numId="21">
    <w:abstractNumId w:val="14"/>
  </w:num>
  <w:num w:numId="22">
    <w:abstractNumId w:val="1"/>
  </w:num>
  <w:num w:numId="23">
    <w:abstractNumId w:val="12"/>
  </w:num>
  <w:num w:numId="24">
    <w:abstractNumId w:val="9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5E4"/>
    <w:rsid w:val="000259CA"/>
    <w:rsid w:val="0003443B"/>
    <w:rsid w:val="001C3A89"/>
    <w:rsid w:val="001F27FB"/>
    <w:rsid w:val="00234C23"/>
    <w:rsid w:val="00275D7D"/>
    <w:rsid w:val="00292843"/>
    <w:rsid w:val="004310FD"/>
    <w:rsid w:val="00460461"/>
    <w:rsid w:val="0047749D"/>
    <w:rsid w:val="004C7A8D"/>
    <w:rsid w:val="0054441E"/>
    <w:rsid w:val="0058337D"/>
    <w:rsid w:val="005B434B"/>
    <w:rsid w:val="005D161A"/>
    <w:rsid w:val="006065E4"/>
    <w:rsid w:val="006076E7"/>
    <w:rsid w:val="00693C60"/>
    <w:rsid w:val="006F3118"/>
    <w:rsid w:val="00780B99"/>
    <w:rsid w:val="008153C6"/>
    <w:rsid w:val="00862003"/>
    <w:rsid w:val="00890D15"/>
    <w:rsid w:val="008B1C03"/>
    <w:rsid w:val="00974011"/>
    <w:rsid w:val="00A80696"/>
    <w:rsid w:val="00AD32AA"/>
    <w:rsid w:val="00B5648D"/>
    <w:rsid w:val="00BE1DD0"/>
    <w:rsid w:val="00C46D4F"/>
    <w:rsid w:val="00C47B82"/>
    <w:rsid w:val="00E828E1"/>
    <w:rsid w:val="00EE44BB"/>
    <w:rsid w:val="00F12189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3241E2-5BF7-49F1-9C98-525245FF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E4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65E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076E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0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65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7F4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F416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6065E4"/>
    <w:pPr>
      <w:ind w:left="708"/>
    </w:pPr>
    <w:rPr>
      <w:rFonts w:eastAsia="Times New Roman"/>
    </w:rPr>
  </w:style>
  <w:style w:type="character" w:customStyle="1" w:styleId="num">
    <w:name w:val="num"/>
    <w:uiPriority w:val="99"/>
    <w:rsid w:val="006076E7"/>
    <w:rPr>
      <w:rFonts w:cs="Times New Roman"/>
    </w:rPr>
  </w:style>
  <w:style w:type="character" w:customStyle="1" w:styleId="letter">
    <w:name w:val="letter"/>
    <w:uiPriority w:val="99"/>
    <w:rsid w:val="006076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804EB234F2343AEDBC9D8AAC29943" ma:contentTypeVersion="9" ma:contentTypeDescription="Создание документа." ma:contentTypeScope="" ma:versionID="2ac62246ae12096c876d9e7f09a637bb">
  <xsd:schema xmlns:xsd="http://www.w3.org/2001/XMLSchema" xmlns:xs="http://www.w3.org/2001/XMLSchema" xmlns:p="http://schemas.microsoft.com/office/2006/metadata/properties" xmlns:ns2="d2297d22-c76d-42a4-8c1b-08da90c3b145" targetNamespace="http://schemas.microsoft.com/office/2006/metadata/properties" ma:root="true" ma:fieldsID="a2db88d72826a4e8a8cdefc6f495fb82" ns2:_="">
    <xsd:import namespace="d2297d22-c76d-42a4-8c1b-08da90c3b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97d22-c76d-42a4-8c1b-08da90c3b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9D778-58C3-4D4D-9C33-D66CF9C93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48BB4-7FF2-460D-BBC9-EB9329B5D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5935B-4B86-4D1C-879F-349F43843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97d22-c76d-42a4-8c1b-08da90c3b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2838</Words>
  <Characters>16181</Characters>
  <Application>Microsoft Office Word</Application>
  <DocSecurity>0</DocSecurity>
  <Lines>134</Lines>
  <Paragraphs>37</Paragraphs>
  <ScaleCrop>false</ScaleCrop>
  <Company/>
  <LinksUpToDate>false</LinksUpToDate>
  <CharactersWithSpaces>18982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к экзамену по дисциплине «Жилищное право»</dc:title>
  <dc:subject/>
  <dc:creator>User</dc:creator>
  <cp:keywords/>
  <dc:description/>
  <cp:lastModifiedBy>User</cp:lastModifiedBy>
  <cp:revision>4</cp:revision>
  <dcterms:created xsi:type="dcterms:W3CDTF">2020-10-11T15:46:00Z</dcterms:created>
  <dcterms:modified xsi:type="dcterms:W3CDTF">2021-03-09T06:31:00Z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0x010100703804EB234F2343AEDBC9D8AAC29943</vt:lpwstr>
  </property>
</Properties>
</file>