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88" w:rsidRPr="00580DCC" w:rsidRDefault="00922E88" w:rsidP="00F964EF">
      <w:pPr>
        <w:jc w:val="center"/>
        <w:rPr>
          <w:rFonts w:ascii="Times New Roman" w:hAnsi="Times New Roman"/>
          <w:b/>
          <w:sz w:val="24"/>
        </w:rPr>
      </w:pPr>
      <w:r w:rsidRPr="00580DCC">
        <w:rPr>
          <w:rFonts w:ascii="Times New Roman" w:hAnsi="Times New Roman"/>
          <w:b/>
          <w:sz w:val="24"/>
        </w:rPr>
        <w:t>ЗАДАНИЯ</w:t>
      </w:r>
    </w:p>
    <w:p w:rsidR="00922E88" w:rsidRPr="00580DCC" w:rsidRDefault="00922E88" w:rsidP="00F964EF">
      <w:pPr>
        <w:jc w:val="center"/>
        <w:rPr>
          <w:rFonts w:ascii="Times New Roman" w:hAnsi="Times New Roman"/>
          <w:b/>
          <w:sz w:val="24"/>
        </w:rPr>
      </w:pPr>
      <w:r w:rsidRPr="00580DCC">
        <w:rPr>
          <w:rFonts w:ascii="Times New Roman" w:hAnsi="Times New Roman"/>
          <w:b/>
          <w:sz w:val="24"/>
        </w:rPr>
        <w:t xml:space="preserve"> для сдачи экзамена </w:t>
      </w:r>
    </w:p>
    <w:p w:rsidR="00922E88" w:rsidRPr="00580DCC" w:rsidRDefault="00922E88" w:rsidP="00F964EF">
      <w:pPr>
        <w:jc w:val="center"/>
        <w:rPr>
          <w:rFonts w:ascii="Times New Roman" w:hAnsi="Times New Roman"/>
          <w:b/>
          <w:sz w:val="24"/>
        </w:rPr>
      </w:pPr>
      <w:r w:rsidRPr="00580DCC">
        <w:rPr>
          <w:rFonts w:ascii="Times New Roman" w:hAnsi="Times New Roman"/>
          <w:b/>
          <w:sz w:val="24"/>
        </w:rPr>
        <w:t>по учебной дисциплине «Административное судопроизводство»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Для получения положительной оценки по изучаемому предмету «Правоведение» студенту необходимо </w:t>
      </w:r>
      <w:r w:rsidRPr="00580DCC">
        <w:rPr>
          <w:rFonts w:ascii="Times New Roman" w:hAnsi="Times New Roman"/>
          <w:b/>
          <w:sz w:val="24"/>
          <w:u w:val="single"/>
        </w:rPr>
        <w:t>в письменной форме</w:t>
      </w:r>
      <w:r w:rsidRPr="00580DCC">
        <w:rPr>
          <w:rFonts w:ascii="Times New Roman" w:hAnsi="Times New Roman"/>
          <w:sz w:val="24"/>
        </w:rPr>
        <w:t>: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b/>
          <w:sz w:val="24"/>
        </w:rPr>
        <w:t>-</w:t>
      </w:r>
      <w:r w:rsidRPr="00580DCC">
        <w:rPr>
          <w:rFonts w:ascii="Times New Roman" w:hAnsi="Times New Roman"/>
          <w:sz w:val="24"/>
        </w:rPr>
        <w:t xml:space="preserve"> ответить на шесть вопросов</w:t>
      </w:r>
      <w:r w:rsidRPr="00580DCC">
        <w:rPr>
          <w:rFonts w:ascii="Times New Roman" w:hAnsi="Times New Roman"/>
          <w:b/>
          <w:sz w:val="24"/>
        </w:rPr>
        <w:t xml:space="preserve"> </w:t>
      </w:r>
      <w:r w:rsidRPr="00580DCC">
        <w:rPr>
          <w:rFonts w:ascii="Times New Roman" w:hAnsi="Times New Roman"/>
          <w:b/>
          <w:sz w:val="24"/>
          <w:u w:val="single"/>
        </w:rPr>
        <w:t>(вопросы у студентов одной группы не должны повторяться, причём, ответить необходимо по одному вопросу из каждого десятка представленного в списке)</w:t>
      </w:r>
      <w:r w:rsidRPr="00580DCC">
        <w:rPr>
          <w:rFonts w:ascii="Times New Roman" w:hAnsi="Times New Roman"/>
          <w:sz w:val="24"/>
        </w:rPr>
        <w:t>;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b/>
          <w:sz w:val="24"/>
        </w:rPr>
        <w:t>-</w:t>
      </w:r>
      <w:r w:rsidRPr="00580DCC">
        <w:rPr>
          <w:rFonts w:ascii="Times New Roman" w:hAnsi="Times New Roman"/>
          <w:sz w:val="24"/>
        </w:rPr>
        <w:t xml:space="preserve"> дать правильные ответы на все тесты </w:t>
      </w:r>
      <w:r w:rsidRPr="00580DCC">
        <w:rPr>
          <w:rFonts w:ascii="Times New Roman" w:hAnsi="Times New Roman"/>
          <w:b/>
          <w:sz w:val="24"/>
        </w:rPr>
        <w:t>(</w:t>
      </w:r>
      <w:r w:rsidRPr="00580DCC">
        <w:rPr>
          <w:rFonts w:ascii="Times New Roman" w:hAnsi="Times New Roman"/>
          <w:b/>
          <w:sz w:val="24"/>
          <w:u w:val="single"/>
        </w:rPr>
        <w:t>ответы следует давать, выделяя правильные, по мнению студента, ответы, прямо на тексте тестов</w:t>
      </w:r>
      <w:r w:rsidRPr="00580DCC">
        <w:rPr>
          <w:rFonts w:ascii="Times New Roman" w:hAnsi="Times New Roman"/>
          <w:b/>
          <w:sz w:val="24"/>
        </w:rPr>
        <w:t>)</w:t>
      </w:r>
      <w:r w:rsidRPr="00580DCC">
        <w:rPr>
          <w:rFonts w:ascii="Times New Roman" w:hAnsi="Times New Roman"/>
          <w:sz w:val="24"/>
        </w:rPr>
        <w:t>.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b/>
          <w:sz w:val="24"/>
          <w:u w:val="single"/>
        </w:rPr>
      </w:pPr>
      <w:r w:rsidRPr="00580DCC">
        <w:rPr>
          <w:rFonts w:ascii="Times New Roman" w:hAnsi="Times New Roman"/>
          <w:sz w:val="24"/>
        </w:rPr>
        <w:t xml:space="preserve">- разрешить прилагаемые задачи </w:t>
      </w:r>
      <w:r w:rsidRPr="00580DCC">
        <w:rPr>
          <w:rFonts w:ascii="Times New Roman" w:hAnsi="Times New Roman"/>
          <w:b/>
          <w:sz w:val="24"/>
          <w:u w:val="single"/>
        </w:rPr>
        <w:t>(задачи необходимо скопировать текст избранной задачи, а затем разрешить).</w:t>
      </w:r>
    </w:p>
    <w:p w:rsidR="00922E88" w:rsidRPr="00580DCC" w:rsidRDefault="00922E88" w:rsidP="00580DCC">
      <w:pPr>
        <w:jc w:val="both"/>
        <w:rPr>
          <w:rFonts w:ascii="Times New Roman" w:hAnsi="Times New Roman"/>
          <w:sz w:val="24"/>
        </w:rPr>
      </w:pPr>
    </w:p>
    <w:p w:rsidR="00922E88" w:rsidRPr="00580DCC" w:rsidRDefault="00922E88" w:rsidP="00580DCC">
      <w:pPr>
        <w:jc w:val="center"/>
        <w:rPr>
          <w:rFonts w:ascii="Times New Roman" w:hAnsi="Times New Roman"/>
          <w:b/>
          <w:sz w:val="24"/>
        </w:rPr>
      </w:pPr>
      <w:r w:rsidRPr="00580DCC">
        <w:rPr>
          <w:rFonts w:ascii="Times New Roman" w:hAnsi="Times New Roman"/>
          <w:b/>
          <w:sz w:val="24"/>
        </w:rPr>
        <w:t xml:space="preserve">Перечень вопросов </w:t>
      </w:r>
    </w:p>
    <w:p w:rsidR="00922E88" w:rsidRPr="00580DCC" w:rsidRDefault="00922E88" w:rsidP="00580DCC">
      <w:pPr>
        <w:jc w:val="center"/>
        <w:rPr>
          <w:rFonts w:ascii="Times New Roman" w:hAnsi="Times New Roman"/>
          <w:b/>
          <w:sz w:val="24"/>
        </w:rPr>
      </w:pPr>
      <w:r w:rsidRPr="00580DCC">
        <w:rPr>
          <w:rFonts w:ascii="Times New Roman" w:hAnsi="Times New Roman"/>
          <w:b/>
          <w:sz w:val="24"/>
        </w:rPr>
        <w:t>по дисциплине «Административное судопроизводство»</w:t>
      </w:r>
    </w:p>
    <w:p w:rsidR="00922E88" w:rsidRPr="00580DCC" w:rsidRDefault="00922E88" w:rsidP="00F257EF">
      <w:pPr>
        <w:widowControl/>
        <w:shd w:val="clear" w:color="auto" w:fill="FFFFFF"/>
        <w:suppressAutoHyphens w:val="0"/>
        <w:rPr>
          <w:rFonts w:ascii="Times New Roman" w:hAnsi="Times New Roman"/>
          <w:color w:val="000000"/>
          <w:kern w:val="0"/>
          <w:sz w:val="24"/>
          <w:lang w:eastAsia="ru-RU"/>
        </w:rPr>
      </w:pP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1. Понятие и виды административных дел.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2. Понятие, значение и виды подведомственности административных дел. Последствия несоблюдения подведомственности.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3. Понятие и виды подсудности, отличие от подведомственности. Последствия несоблюдения правил подсудности. Споры о подсудности и порядок их разрешения.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4. Активность суда и состязательность административного судопроизводства.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5. Особое мнение судьи: природа и значение.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6. Стороны в административном судопроизводстве: понятие, признаки и виды. Понятие ненадлежащей стороны. Замена ненадлежащего административного ответчика.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7. Процессуальное правопреемство (понятие, основания и порядок вступления в процесс, права и обязанности). Отличие от замены ненадлежащего административного ответчика.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8. Процессуальные права и обязанности сторон в административном судопроизводстве.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9. Групповой иск.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10. Общая характеристика участия прокурора в административном судопроизводстве (цели и функции). Оформление полномочий прокурора на участие в деле.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11. Процессуальное соучастие в административном судопроизводстве (понятие, значение, виды). Процессуальные права и обязанности соучастника. Отличие соучастника от ненадлежащей стороны.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12. Ведение административных дел в суде через представителей, виды представительства. Оформление полномочий представителей в административном судопроизводстве (в том числе, особенности оформления полномочий адвоката). </w:t>
      </w:r>
    </w:p>
    <w:p w:rsidR="00922E88" w:rsidRPr="00580DCC" w:rsidRDefault="00922E88" w:rsidP="007D3E27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13. Роль суда в доказательственной деятельности сторон и иных лиц, участвующих в деле. Полномочия председательствующего (единоличного судьи) в судебном заседании.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14. Понятие, виды доказательств, их свойства.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15. Специфика обязанности доказывания, истребования доказательств. 25. Основания освобождения от доказывания, освобождение от доказывания обстоятельств, признанных сторонами.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>16. Письменные и электронные доказательства. Электронная подпись. Аудио- и видеозаписи. Специфика использования в процессе доказывания аудио- и видеозаписи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17. Вещественные доказательства. Хранение вещественных доказательств. Исследование и осмотр письменных и вещественных доказательств по месту их нахождения. Распоряжение вещественными доказательствами, находящимися в суде.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18. Понятие и виды, назначение экспертизы. Определение о назначении экспертизы. Порядок проведения экспертизы. Процессуальное содержание и значение заключения эксперта (комиссии экспертов).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19. Меры предварительной защиты по административному иску. Заявление о применении мер предварительной защиты по административному иску. Рассмотрение заявления о применении мер предварительной защиты по административному иску и его исполнение.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20. Отмена мер предварительной защиты по административному иску. Обжалование определения суда о применении или об отмене мер предварительной защиты по административному иску. Замена мер предварительной защиты по административному иску.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21. Понятие и исчисление процессуальных сроков. Окончание процессуального срока, последствия пропуска процессуального срока, восстановление пропущенного процессуального срока.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22. Понятие и виды мер процессуального принуждения. Основания и порядок применения мер процессуального принуждения.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23. Штрафы в административном судопроизводстве. Порядок рассмотрения вопроса о наложении судебного штрафа.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24. Судебное разбирательство в системе стадий административного процесса.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25. Общие условия судебного разбирательства. Сроки рассмотрения и разрешения административных дел.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26. Сущность предварительного судебного заседания. Назначение дела к судебному разбирательству. Судебные извещения и вызовы.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27. Отложение и приостановление производства по делу как формы временной остановки судебного процесса (понятие, основание, порядок и последствия).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28. Прекращение производства по делу и оставление заявления без рассмотрения как формы окончания дела без вынесения судебного решения (понятие, основание, порядок и последствия).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29. Этапы судебного заседания. Регламент судебного заседания. Культура судебного процесса.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30. Отводы и самоотводы (основания, субъекты, порядок подачи и рассмотрения заявления).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31. Меры воздействия за нарушение порядка в судебном заседании.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>32. Равенство прав участников судебного разбирательства.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33. Последствия неявки лиц, участвующих в процессе; случаи разбирательства дела в отсутствие административного ответчика.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34. Административное исковое заявление. Форма и содержание административного искового заявления. Оформление документов, прилагаемых к административному исковому заявлению.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35. Порядок принятия административного искового заявления, основания и порядок отказа в принятии административного искового заявления.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36. Подача и условия принятия встречного административного искового заявления.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37. Задачи подготовки административного дела к судебному разбирательству. Действия сторон и суда при подготовке административного дела к судебному разбирательству.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38. Объединение административных дел и выделение административных исковых требований.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39. Примирение сторон. Соглашение о примирении сторон.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40. Порядок рассмотрения административного искового заявления в суде первой инстанции. Очередность исследования доказательств. Судебные прения.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41. Судебные расходы: понятие, виды, распределение между участниками процесса.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42. Понятие судебного акта в административном судопроизводстве. Виды судебных актов. Виды судебных актов суда первой инстанции.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43. Сущность и значение судебного решения, требования, которым должно отвечать судебное решение. Порядок принятия судебного решения.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44. Определение суда: понятие, виды, содержание, порядок принятия, вступления в силу и обжалования.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45. Протоколы судебного заседания: содержание, порядок ведения протокола и подачи замечаний.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46. Особенности производства по делам об оспаривании нормативных правовых актов.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47. Производство по делам об оспаривании решений, действий (бездействия) органа государственной власти, органа местного самоуправления, иного органа, организации, наделенных отдельными государственными или иными публичными полномочиями, должностного лица, государственного или муниципального служащего.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48. Производство по делам, рассматриваемым Дисциплинарной коллегией по административным делам Верховного Суда РФ.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49. Особенности производства по делам о защите избирательных прав и права на участие в референдуме граждан Российской Федерации.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50. Особенности производства по административным делам об оспаривании результатов определения кадастровой стоимости.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51. Производство по делам о присуждении компенсации за нарушение права на судопроизводство в разумный срок или права на исполнение судебного акта в разумный срок.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52. Производство по делам о приостановлении деятельности или ликвидации политической партии, ее регионального отделения или иного структурного подразделения, другого общественного объединения, религиозной и иной некоммерческой организации, либо о запрете деятельности общественного объединения или религиозной организации, не являющихся юридическими лицами, либо о прекращении деятельности средств массовой информации.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53. Производство по делам о помещении иностранного гражданина, подлежащего депортации или реадмиссии, в специальное учреждение или о продлении срока пребывания иностранного гражданина, подлежащего депортации или реадмиссии, в специальном учреждении.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54. Особенности производства по административным делам о госпитализации гражданина в медицинскую организацию, оказывающую психиатрическую помощь в стационарных условиях, в недобровольном порядке, о продлении срока госпитализации гражданина в недобровольном порядке или о психиатрическом освидетельствовании гражданина в недобровольном порядке.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55. Производство по делам о взыскании обязательных платежей и санкций.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56. Упрощенное (письменное) производство.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57. Порядок подачи апелляционной (частной) жалобы, представления (объекты и субъекты права апелляционного обжалования, система судов (подразделений суда) апелляционной инстанции, правила и сроки обращения в суд апелляционной инстанции и последствия их несоблюдения). </w:t>
      </w:r>
    </w:p>
    <w:p w:rsidR="00922E88" w:rsidRPr="00580DCC" w:rsidRDefault="00922E88" w:rsidP="00E368FB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 xml:space="preserve">58. Производство в суде апелляционной инстанции (состав суда, сроки и пределы рассмотрения, распорядительные действия сторон, полномочия суда апелляционной инстанции, основания для отмены или изменения судебного акта, заключительный акт и порядок его вступления в силу). 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sz w:val="24"/>
        </w:rPr>
      </w:pPr>
      <w:r w:rsidRPr="00580DCC">
        <w:rPr>
          <w:rFonts w:ascii="Times New Roman" w:hAnsi="Times New Roman"/>
          <w:sz w:val="24"/>
        </w:rPr>
        <w:t>59. Производство в суде кассационной и надзорной инстанции.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sz w:val="24"/>
        </w:rPr>
        <w:sectPr w:rsidR="00922E88" w:rsidRPr="00580DCC" w:rsidSect="006C0B7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580DCC">
        <w:rPr>
          <w:rFonts w:ascii="Times New Roman" w:hAnsi="Times New Roman"/>
          <w:sz w:val="24"/>
        </w:rPr>
        <w:t>60. Пересмотр судебных актов по новым или вновь открывшимся обстоятельствам.</w:t>
      </w:r>
    </w:p>
    <w:p w:rsidR="00922E88" w:rsidRPr="00580DCC" w:rsidRDefault="00922E88" w:rsidP="00580DCC">
      <w:pPr>
        <w:jc w:val="center"/>
        <w:rPr>
          <w:rFonts w:ascii="Times New Roman" w:hAnsi="Times New Roman"/>
          <w:b/>
          <w:sz w:val="24"/>
        </w:rPr>
      </w:pPr>
      <w:r w:rsidRPr="00580DCC">
        <w:rPr>
          <w:rFonts w:ascii="Times New Roman" w:hAnsi="Times New Roman"/>
          <w:b/>
          <w:sz w:val="24"/>
        </w:rPr>
        <w:t>Т</w:t>
      </w:r>
      <w:r>
        <w:rPr>
          <w:rFonts w:ascii="Times New Roman" w:hAnsi="Times New Roman"/>
          <w:b/>
          <w:sz w:val="24"/>
        </w:rPr>
        <w:t>ЕСТЫ</w:t>
      </w:r>
    </w:p>
    <w:p w:rsidR="00922E88" w:rsidRPr="00580DCC" w:rsidRDefault="00922E88" w:rsidP="00580DCC">
      <w:pPr>
        <w:jc w:val="center"/>
        <w:rPr>
          <w:rFonts w:ascii="Times New Roman" w:hAnsi="Times New Roman"/>
          <w:b/>
          <w:sz w:val="24"/>
        </w:rPr>
      </w:pP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bCs/>
          <w:color w:val="000000"/>
          <w:sz w:val="24"/>
        </w:rPr>
        <w:t>1. К общим административно-процессуальным правилам, регулирующим рассмотрение индивидуально-конкретных дел, не относятся: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а) правила определяющие основы правового статуса участников административного процесса;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б) правила, регулирующие стадии соответствующей процедуры или производства;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в) правила, определяющие понятие, цели и виды наказаний;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г) правила, регулирующие пересмотр решений или постановлений по результатам рассмотрения конкретно-индивидуального административного дела.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bCs/>
          <w:color w:val="000000"/>
          <w:sz w:val="24"/>
        </w:rPr>
        <w:t>2. Административное производство это: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а) порядок осуществления государственными органами и должностными лицами органов исполнительной власти деятельности по реализации материальных норм административного права;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б) нормативно установленный порядок последовательно совершаемых процессуальных действий публичных субъектов права по разрешению административных дел позитивного характера;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в) порядок осуществления государственными органами и должностными лицами на основе административно-процессуальных норм возложенных на них прав и обязанностей по разрешению споров, возникающих при рассмотрении индивидуально-конкретных дел, а также применению мер принуждения;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г) способы, средства и методы воздействия государственно-властных субъектов административного права на общественные отношения, возникающие в сфере управления.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color w:val="000000"/>
          <w:sz w:val="24"/>
        </w:rPr>
        <w:t>3</w:t>
      </w:r>
      <w:r w:rsidRPr="00580DCC">
        <w:rPr>
          <w:rFonts w:ascii="Times New Roman" w:hAnsi="Times New Roman"/>
          <w:color w:val="000000"/>
          <w:sz w:val="24"/>
        </w:rPr>
        <w:t xml:space="preserve">. </w:t>
      </w:r>
      <w:r w:rsidRPr="00580DCC">
        <w:rPr>
          <w:rFonts w:ascii="Times New Roman" w:hAnsi="Times New Roman"/>
          <w:b/>
          <w:bCs/>
          <w:color w:val="000000"/>
          <w:sz w:val="24"/>
        </w:rPr>
        <w:t>К источникам административно-процессуального права не относится: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а) Конституция Российской Федерации;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б) Арбитражно-процессуальный кодекс РФ;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в) Гражданский кодекс РФ;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г) Федеральный конституционный закон «О судебной системе Российской Федерации».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b/>
          <w:sz w:val="24"/>
        </w:rPr>
      </w:pP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sz w:val="24"/>
        </w:rPr>
        <w:t xml:space="preserve">4. </w:t>
      </w:r>
      <w:r w:rsidRPr="00580DCC">
        <w:rPr>
          <w:rFonts w:ascii="Times New Roman" w:hAnsi="Times New Roman"/>
          <w:b/>
          <w:bCs/>
          <w:color w:val="000000"/>
          <w:sz w:val="24"/>
        </w:rPr>
        <w:t>Административно-процессуальная норма это «установленное правомочным государственным органом Российской Федерации или субъекта Российской Федерации …»</w:t>
      </w:r>
      <w:r w:rsidRPr="00580DCC">
        <w:rPr>
          <w:rFonts w:ascii="Times New Roman" w:hAnsi="Times New Roman"/>
          <w:color w:val="000000"/>
          <w:sz w:val="24"/>
        </w:rPr>
        <w:t> 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а) общее правило, регулирующее правовые отношения, возникающие при разрешении индивидуально-конкретных дел в сфере реализации властных полномочий исполнительных органов государственной власти;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б) правило поведения в сфере регулирования отношений в процессе рассмотрения судом гражданских дел;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в) правило поведения юридических и физических лиц в области финансовой деятельности;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г) правило поведения в процессе разрешения споров в сфере государственного управления.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color w:val="000000"/>
          <w:sz w:val="24"/>
        </w:rPr>
        <w:t>5.</w:t>
      </w:r>
      <w:r w:rsidRPr="00580DCC">
        <w:rPr>
          <w:rFonts w:ascii="Times New Roman" w:hAnsi="Times New Roman"/>
          <w:color w:val="000000"/>
          <w:sz w:val="24"/>
        </w:rPr>
        <w:t xml:space="preserve"> </w:t>
      </w:r>
      <w:r w:rsidRPr="00580DCC">
        <w:rPr>
          <w:rFonts w:ascii="Times New Roman" w:hAnsi="Times New Roman"/>
          <w:b/>
          <w:bCs/>
          <w:color w:val="000000"/>
          <w:sz w:val="24"/>
        </w:rPr>
        <w:t>По характеру диспозиции административно-процессуальные нормы делятся на</w:t>
      </w:r>
      <w:r w:rsidRPr="00580DCC">
        <w:rPr>
          <w:rFonts w:ascii="Times New Roman" w:hAnsi="Times New Roman"/>
          <w:color w:val="000000"/>
          <w:sz w:val="24"/>
        </w:rPr>
        <w:t>: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а) обязывающие, </w:t>
      </w:r>
      <w:r w:rsidRPr="00580DCC">
        <w:rPr>
          <w:rStyle w:val="spelle"/>
          <w:color w:val="000000"/>
        </w:rPr>
        <w:t>управомочивающие</w:t>
      </w:r>
      <w:r w:rsidRPr="00580DCC">
        <w:rPr>
          <w:color w:val="000000"/>
        </w:rPr>
        <w:t>, запрещающие;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б) общие и специальные;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в) действующие на территории РФ или субъекта РФ;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г) с определенным сроком действия или с неопределенным сроком действия.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b/>
          <w:sz w:val="24"/>
        </w:rPr>
      </w:pP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sz w:val="24"/>
        </w:rPr>
        <w:t xml:space="preserve">6. </w:t>
      </w:r>
      <w:r w:rsidRPr="00580DCC">
        <w:rPr>
          <w:rFonts w:ascii="Times New Roman" w:hAnsi="Times New Roman"/>
          <w:b/>
          <w:bCs/>
          <w:color w:val="000000"/>
          <w:sz w:val="24"/>
        </w:rPr>
        <w:t>Гипотеза – структурный элемент административно-процессуальной нормы, который означает: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а) указание на правила поведения, которым должны подчиняться участники административно-процессуальных отношений, если они оказались причастны к условиям, перечисляемым в гипотезе;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б) вид и мера возможного наказания, если участники административно-процессуальных отношений не выполняют предписание диспозиции, или поощрение за совершение рекомендуемых действий;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в) указание на ознакомление с правилами поведения, заложенными в инструкциях, технических нормах и иных подзаконных нормативных актах;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rPr>
          <w:color w:val="000000"/>
        </w:rPr>
      </w:pPr>
      <w:r w:rsidRPr="00580DCC">
        <w:rPr>
          <w:color w:val="000000"/>
        </w:rPr>
        <w:t>г) указание конкретных жизненных обстоятельств, при которых данная норма вступает в действие.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b/>
          <w:sz w:val="24"/>
        </w:rPr>
      </w:pP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sz w:val="24"/>
        </w:rPr>
        <w:t xml:space="preserve">7. </w:t>
      </w:r>
      <w:r w:rsidRPr="00580DCC">
        <w:rPr>
          <w:rFonts w:ascii="Times New Roman" w:hAnsi="Times New Roman"/>
          <w:b/>
          <w:bCs/>
          <w:color w:val="000000"/>
          <w:sz w:val="24"/>
        </w:rPr>
        <w:t>В предлагаемом списке укажите административно-процессуальную норму, которая регулирует производство по делам об административных правонарушениях: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а) жалоба гражданина на действия (решения) государственных органов, органов местного самоуправления, учреждений, предприятий и их объединений, общественных объединений, должностных лиц, государственных служащих рассматривается судом по правилам административного судопроизводства;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б) лицензиат обязан уведомить в письменной форме лицензирующий орган об устранении им нарушений, повлекших за собой приостановление действия лицензии;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в) в случае обращения владельца транспортного средства проверяются его полномочия представлять интересы собственника при регистрации транспортного средства на основании доверенности, удостоверенной в нотариальном порядке либо составленной в простой письменной форме, или иных документов, составленных в соответствии с законодательством Российской Федерации;</w:t>
      </w:r>
    </w:p>
    <w:p w:rsidR="00922E88" w:rsidRPr="00580DCC" w:rsidRDefault="00922E88" w:rsidP="00B1081C">
      <w:pPr>
        <w:pStyle w:val="210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г) о досмотре транспортного средства составляется протокол либо делается соответствующая запись в протоколе об административном задержании.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b/>
        </w:rPr>
      </w:pP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b/>
        </w:rPr>
        <w:t xml:space="preserve">8. </w:t>
      </w:r>
      <w:r w:rsidRPr="00580DCC">
        <w:rPr>
          <w:b/>
          <w:bCs/>
          <w:color w:val="000000"/>
        </w:rPr>
        <w:t>На каких стадиях производства по жалобе судья может отказать в иске и отправить дело по подведомственности: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а)    подача жалобы; 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б)    подготовка к рассмотрению жалобы; 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в)    рассмотрение жалобы;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г)    вынесение решения по жалобе;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д)    исполнение решения по жалобе.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 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b/>
          <w:bCs/>
          <w:color w:val="000000"/>
        </w:rPr>
        <w:t>9. К правовым основам производства по административно-правовым жалобам и спорам не относится: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а)    Федеральный закон № 59-ФЗ «О порядке рассмотрения обращений граждан Российской Федерации»; 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б)    Кодекс административного судопроизводства Российской Федерации № 21-ФЗ; 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в)    Федеральный закон № 210-ФЗ «Об организации предоставления государственных и муниципальных услуг»;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г)    Федеральный закон № 311-ФЗ «О таможенном регулировании в Российской Федерации»;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д)    Закон РФ № 4866-1 «Об обжаловании в суд действий и решений, нарушающих права и свободы граждан».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b/>
          <w:bCs/>
          <w:color w:val="000000"/>
        </w:rPr>
        <w:t> 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b/>
          <w:bCs/>
          <w:color w:val="000000"/>
        </w:rPr>
        <w:t>10. В случае получения жалобы органом, в компетенцию которого не входит разрешение поставленных в ней вопросов, данный орган обязан: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а) вернуть жалобу её автору с разъяснением причины возврата; 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б) вернуть жалобу её автору с рекомендацией переадресовать свое обращение конкретному компетентному органу; 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в) переадресовать жалобу компетентному органу с уведомлением автора жалобы;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color w:val="000000"/>
        </w:rPr>
        <w:t>г) зарегистрировать жалобу, и оставить её без рассмотрения.</w:t>
      </w:r>
    </w:p>
    <w:p w:rsidR="00922E88" w:rsidRPr="00580DCC" w:rsidRDefault="00922E88" w:rsidP="00B1081C">
      <w:pPr>
        <w:pStyle w:val="consnormal"/>
        <w:spacing w:before="0" w:beforeAutospacing="0" w:after="0" w:afterAutospacing="0"/>
        <w:ind w:firstLine="709"/>
        <w:jc w:val="both"/>
        <w:rPr>
          <w:color w:val="000000"/>
        </w:rPr>
      </w:pPr>
      <w:r w:rsidRPr="00580DCC">
        <w:rPr>
          <w:b/>
          <w:bCs/>
          <w:color w:val="000000"/>
        </w:rPr>
        <w:t> 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bCs/>
          <w:color w:val="000000"/>
          <w:sz w:val="24"/>
        </w:rPr>
        <w:t>11. По итогам рассмотрения административно-правовой жалобы уполномоченный субъект не вправе принять решение: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а) об удовлетворении жалобы;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б) об отказе в удовлетворении жалобы;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в) о приостановлении рассмотрения жалобы.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bCs/>
          <w:color w:val="000000"/>
          <w:sz w:val="24"/>
        </w:rPr>
        <w:t> 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bCs/>
          <w:color w:val="000000"/>
          <w:sz w:val="24"/>
        </w:rPr>
        <w:t>12. К действиям (бездействию) и решениям, которые могут быть обжалованы в суд в порядке административного судопроизводства, не относятся коллегиальные и единоличные действия (решения), в том числе представление официальной информации, ставшей основанием для совершения действий (принятия решений), в результате которых: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а) нарушены права и свободы гражданина;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б) нарушен порядок принятия нормативно-правового акта;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в) созданы препятствия осуществлению гражданином его прав и свобод;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г) незаконно на гражданина возложена какая-либо обязанность или он незаконно привлечен к какой-либо ответственности.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 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bCs/>
          <w:color w:val="000000"/>
          <w:sz w:val="24"/>
        </w:rPr>
        <w:t>13. По общему правилу административное исковое заявление может быть подано в суд со дня, когда гражданину, организации, иному лицу стало известно о нарушении их прав, свобод и законных интересов в течение: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а) десяти дней;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б) тридцати дней;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в) трех месяцев;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г) шести месяцев;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д) одного года.</w:t>
      </w:r>
    </w:p>
    <w:p w:rsidR="00922E88" w:rsidRPr="00580DCC" w:rsidRDefault="00922E88" w:rsidP="00B1081C">
      <w:pPr>
        <w:ind w:firstLine="709"/>
        <w:rPr>
          <w:rFonts w:ascii="Times New Roman" w:hAnsi="Times New Roman"/>
          <w:sz w:val="24"/>
        </w:rPr>
      </w:pP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bCs/>
          <w:color w:val="000000"/>
          <w:sz w:val="24"/>
        </w:rPr>
        <w:t>14. К мерам обеспечения производства по делу об административных правонарушениях относится: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а) конфискация орудия совершения или предмета административного правонарушения;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б) административное выдворение за пределы РФ иностранного гражданина или лица без гражданства;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в) административное приостановление деятельности;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г) изъятие вещей и документов;</w:t>
      </w:r>
    </w:p>
    <w:p w:rsidR="00922E88" w:rsidRDefault="00922E88" w:rsidP="007F6CDE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д) депортация.</w:t>
      </w:r>
    </w:p>
    <w:p w:rsidR="00922E88" w:rsidRDefault="00922E88" w:rsidP="007F6CDE">
      <w:pPr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922E88" w:rsidRDefault="00922E88" w:rsidP="007F6CDE">
      <w:pPr>
        <w:ind w:firstLine="709"/>
        <w:jc w:val="both"/>
        <w:rPr>
          <w:rFonts w:ascii="Times New Roman" w:hAnsi="Times New Roman"/>
          <w:b/>
          <w:color w:val="000000"/>
          <w:sz w:val="24"/>
        </w:rPr>
      </w:pPr>
      <w:r w:rsidRPr="00580DCC">
        <w:rPr>
          <w:rFonts w:ascii="Times New Roman" w:hAnsi="Times New Roman"/>
          <w:b/>
          <w:color w:val="000000"/>
          <w:sz w:val="24"/>
        </w:rPr>
        <w:t>15.</w:t>
      </w:r>
      <w:r w:rsidRPr="00580DCC">
        <w:rPr>
          <w:rFonts w:ascii="Times New Roman" w:hAnsi="Times New Roman"/>
          <w:color w:val="000000"/>
          <w:sz w:val="24"/>
        </w:rPr>
        <w:t xml:space="preserve"> </w:t>
      </w:r>
      <w:r w:rsidRPr="007F6CDE">
        <w:rPr>
          <w:rFonts w:ascii="Times New Roman" w:hAnsi="Times New Roman"/>
          <w:b/>
          <w:sz w:val="24"/>
        </w:rPr>
        <w:t>Наименьшее количество административных истцов при подаче коллективного административного иска:</w:t>
      </w:r>
    </w:p>
    <w:p w:rsidR="00922E88" w:rsidRDefault="00922E88" w:rsidP="007F6CDE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r w:rsidRPr="007F6CDE">
        <w:rPr>
          <w:rFonts w:ascii="Times New Roman" w:hAnsi="Times New Roman"/>
          <w:sz w:val="24"/>
        </w:rPr>
        <w:t>21</w:t>
      </w:r>
      <w:r>
        <w:rPr>
          <w:rFonts w:ascii="Times New Roman" w:hAnsi="Times New Roman"/>
          <w:sz w:val="24"/>
        </w:rPr>
        <w:t>;</w:t>
      </w:r>
    </w:p>
    <w:p w:rsidR="00922E88" w:rsidRDefault="00922E88" w:rsidP="007F6CDE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20;</w:t>
      </w:r>
    </w:p>
    <w:p w:rsidR="00922E88" w:rsidRDefault="00922E88" w:rsidP="007F6CDE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25.</w:t>
      </w:r>
    </w:p>
    <w:p w:rsidR="00922E88" w:rsidRPr="007F6CDE" w:rsidRDefault="00922E88" w:rsidP="007F6CDE">
      <w:pPr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color w:val="000000"/>
          <w:sz w:val="24"/>
        </w:rPr>
        <w:t>16.</w:t>
      </w:r>
      <w:r w:rsidRPr="00580DCC">
        <w:rPr>
          <w:rFonts w:ascii="Times New Roman" w:hAnsi="Times New Roman"/>
          <w:color w:val="000000"/>
          <w:sz w:val="24"/>
        </w:rPr>
        <w:t xml:space="preserve"> </w:t>
      </w:r>
      <w:r w:rsidRPr="00580DCC">
        <w:rPr>
          <w:rFonts w:ascii="Times New Roman" w:hAnsi="Times New Roman"/>
          <w:b/>
          <w:bCs/>
          <w:color w:val="000000"/>
          <w:sz w:val="24"/>
        </w:rPr>
        <w:t>Какая мера административно-процессуального обеспечения может быть применена к свидетелю в случае его неявки на рассмотрение дела об административном правонарушении?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а) доставление;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б) административное задержание;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в) привод;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г) административный арест;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д) привлечение к административной ответственности.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 </w:t>
      </w:r>
    </w:p>
    <w:p w:rsidR="00922E88" w:rsidRDefault="00922E88" w:rsidP="00B1081C">
      <w:pPr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17. При достижении договорённости о взаимных уступках стороны административного судопроизводства могут представить суда для утверждения:</w:t>
      </w:r>
    </w:p>
    <w:p w:rsidR="00922E88" w:rsidRDefault="00922E88" w:rsidP="007F6CDE">
      <w:pPr>
        <w:pStyle w:val="BodyText"/>
        <w:ind w:right="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7F6CDE">
        <w:rPr>
          <w:rFonts w:ascii="Times New Roman" w:hAnsi="Times New Roman" w:cs="Times New Roman"/>
          <w:sz w:val="24"/>
          <w:szCs w:val="24"/>
        </w:rPr>
        <w:t>мирово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F6CDE">
        <w:rPr>
          <w:rFonts w:ascii="Times New Roman" w:hAnsi="Times New Roman" w:cs="Times New Roman"/>
          <w:sz w:val="24"/>
          <w:szCs w:val="24"/>
        </w:rPr>
        <w:t xml:space="preserve"> соглашени</w:t>
      </w:r>
      <w:r>
        <w:rPr>
          <w:rFonts w:ascii="Times New Roman" w:hAnsi="Times New Roman" w:cs="Times New Roman"/>
          <w:sz w:val="24"/>
          <w:szCs w:val="24"/>
        </w:rPr>
        <w:t>е;</w:t>
      </w:r>
    </w:p>
    <w:p w:rsidR="00922E88" w:rsidRDefault="00922E88" w:rsidP="007F6CDE">
      <w:pPr>
        <w:pStyle w:val="BodyText"/>
        <w:ind w:right="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F6CDE">
        <w:rPr>
          <w:rFonts w:ascii="Times New Roman" w:hAnsi="Times New Roman" w:cs="Times New Roman"/>
          <w:sz w:val="24"/>
          <w:szCs w:val="24"/>
        </w:rPr>
        <w:t>соглашени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F6CDE">
        <w:rPr>
          <w:rFonts w:ascii="Times New Roman" w:hAnsi="Times New Roman" w:cs="Times New Roman"/>
          <w:sz w:val="24"/>
          <w:szCs w:val="24"/>
        </w:rPr>
        <w:t xml:space="preserve"> о примирении сторон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22E88" w:rsidRPr="007F6CDE" w:rsidRDefault="00922E88" w:rsidP="007F6CDE">
      <w:pPr>
        <w:pStyle w:val="BodyText"/>
        <w:ind w:right="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договор об урегулировании спора миром.</w:t>
      </w:r>
    </w:p>
    <w:p w:rsidR="00922E88" w:rsidRPr="007F6CDE" w:rsidRDefault="00922E88" w:rsidP="007F6CDE">
      <w:pPr>
        <w:pStyle w:val="BodyText"/>
        <w:ind w:right="146"/>
        <w:rPr>
          <w:rFonts w:ascii="Times New Roman" w:hAnsi="Times New Roman" w:cs="Times New Roman"/>
          <w:sz w:val="24"/>
          <w:szCs w:val="24"/>
        </w:rPr>
      </w:pP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color w:val="000000"/>
          <w:sz w:val="24"/>
        </w:rPr>
        <w:t>18.</w:t>
      </w:r>
      <w:r w:rsidRPr="00580DCC">
        <w:rPr>
          <w:rFonts w:ascii="Times New Roman" w:hAnsi="Times New Roman"/>
          <w:color w:val="000000"/>
          <w:sz w:val="24"/>
        </w:rPr>
        <w:t xml:space="preserve"> </w:t>
      </w:r>
      <w:r w:rsidRPr="00580DCC">
        <w:rPr>
          <w:rFonts w:ascii="Times New Roman" w:hAnsi="Times New Roman"/>
          <w:b/>
          <w:bCs/>
          <w:color w:val="000000"/>
          <w:sz w:val="24"/>
        </w:rPr>
        <w:t>Исполнительное производство – это: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а) совокупность особых, урегулированных законом исполнительных действий, совершаемых специально на то уполномоченными органами по принудительному исполнению актов суда либо иных органов или должностных лиц;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б) система правовых норм, регулирующих юридическую деятельность по принудительному осуществлению исполнительных документов;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в) вид административного производства, представляющий собой деятельность судебных приставов-исполнителей и других уполномоченных субъектов, осуществляемую в процессе реализации судебных исполнительных листов и иных установленных действующим законодательством исполнительных документов посредством государственного принуждения в целях восстановления нарушенных прав, свобод и законных интересов граждан и организаций и обеспечения исполнения обязательств по международным договорам Российской Федерации;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г) заключительная стадия производства по делам об административных правонарушениях, связанная с применением к правонарушителям административных наказаний;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д) принудительное исполнение наказаний за совершение уголовных преступлений.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bCs/>
          <w:color w:val="000000"/>
          <w:sz w:val="24"/>
        </w:rPr>
        <w:t> 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b/>
          <w:bCs/>
          <w:color w:val="000000"/>
          <w:sz w:val="24"/>
        </w:rPr>
        <w:t>1</w:t>
      </w:r>
      <w:r>
        <w:rPr>
          <w:rFonts w:ascii="Times New Roman" w:hAnsi="Times New Roman"/>
          <w:b/>
          <w:bCs/>
          <w:color w:val="000000"/>
          <w:sz w:val="24"/>
        </w:rPr>
        <w:t>9</w:t>
      </w:r>
      <w:r w:rsidRPr="00580DCC">
        <w:rPr>
          <w:rFonts w:ascii="Times New Roman" w:hAnsi="Times New Roman"/>
          <w:b/>
          <w:bCs/>
          <w:color w:val="000000"/>
          <w:sz w:val="24"/>
        </w:rPr>
        <w:t>. В процессе принудительного исполнения судебных актов и актов других органов в рамках исполнительного производства судебный пристав-исполнитель</w:t>
      </w:r>
      <w:r w:rsidRPr="00580DCC">
        <w:rPr>
          <w:rFonts w:ascii="Times New Roman" w:hAnsi="Times New Roman"/>
          <w:color w:val="000000"/>
          <w:sz w:val="24"/>
        </w:rPr>
        <w:t> </w:t>
      </w:r>
      <w:r w:rsidRPr="00580DCC">
        <w:rPr>
          <w:rFonts w:ascii="Times New Roman" w:hAnsi="Times New Roman"/>
          <w:b/>
          <w:bCs/>
          <w:color w:val="000000"/>
          <w:sz w:val="24"/>
        </w:rPr>
        <w:t>не имеет права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iCs/>
          <w:color w:val="000000"/>
          <w:sz w:val="24"/>
        </w:rPr>
        <w:t> а)</w:t>
      </w:r>
      <w:r w:rsidRPr="00580DCC">
        <w:rPr>
          <w:rFonts w:ascii="Times New Roman" w:hAnsi="Times New Roman"/>
          <w:color w:val="000000"/>
          <w:sz w:val="24"/>
        </w:rPr>
        <w:t> входить в помещения и хранилища, занимаемые должниками или принадлежащие им, производить осмотры указанных помещений и хранилищ, при необходимости вскрывать их;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б) использовать по своему усмотрению в ходе исполнительного производства сведения, составляющие личную или семейную тайну должника;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в) арестовывать, изымать, передавать на хранение и реализовывать арестованное имущество;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г) объявлять розыск должника, его имущества или розыск ребенка;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д) устанавливать временные ограничения на выезд должника из Российской Федерации;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е) устанавливать временные ограничения на пользование должником специальным правом, предоставленным ему в соответствии с законодательством Российской Федерации.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 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 xml:space="preserve">20. </w:t>
      </w:r>
      <w:r w:rsidRPr="00580DCC">
        <w:rPr>
          <w:rFonts w:ascii="Times New Roman" w:hAnsi="Times New Roman"/>
          <w:b/>
          <w:bCs/>
          <w:color w:val="000000"/>
          <w:sz w:val="24"/>
        </w:rPr>
        <w:t>Исполнительные действия должны быть совершены и требования, содержащиеся в исполнительном документе, исполнены со дня возбуждения исполнительного производства судебным приставом-исполнителем в срок: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а) десять дней;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б) тридцать дней;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в) сорок пять суток;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г) два месяца;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580DCC">
        <w:rPr>
          <w:rFonts w:ascii="Times New Roman" w:hAnsi="Times New Roman"/>
          <w:color w:val="000000"/>
          <w:sz w:val="24"/>
        </w:rPr>
        <w:t>д) шесть месяцев.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color w:val="000000"/>
          <w:sz w:val="24"/>
        </w:rPr>
      </w:pPr>
    </w:p>
    <w:p w:rsidR="00922E88" w:rsidRPr="00580DCC" w:rsidRDefault="00922E88" w:rsidP="00E5423F">
      <w:pPr>
        <w:jc w:val="center"/>
        <w:rPr>
          <w:rFonts w:ascii="Times New Roman" w:hAnsi="Times New Roman"/>
          <w:b/>
          <w:sz w:val="24"/>
        </w:rPr>
      </w:pPr>
      <w:r w:rsidRPr="00580DCC">
        <w:rPr>
          <w:rFonts w:ascii="Times New Roman" w:hAnsi="Times New Roman"/>
          <w:b/>
          <w:sz w:val="24"/>
        </w:rPr>
        <w:t>ЗАДАЧИ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b/>
          <w:bCs/>
          <w:color w:val="231F20"/>
          <w:spacing w:val="1"/>
          <w:w w:val="108"/>
          <w:sz w:val="24"/>
        </w:rPr>
      </w:pP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color w:val="231F20"/>
          <w:kern w:val="24"/>
          <w:sz w:val="24"/>
        </w:rPr>
      </w:pPr>
      <w:r w:rsidRPr="00580DCC">
        <w:rPr>
          <w:rFonts w:ascii="Times New Roman" w:hAnsi="Times New Roman"/>
          <w:b/>
          <w:bCs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b/>
          <w:bCs/>
          <w:color w:val="231F20"/>
          <w:w w:val="97"/>
          <w:kern w:val="24"/>
          <w:sz w:val="24"/>
        </w:rPr>
        <w:t>а</w:t>
      </w:r>
      <w:r w:rsidRPr="00580DCC">
        <w:rPr>
          <w:rFonts w:ascii="Times New Roman" w:hAnsi="Times New Roman"/>
          <w:b/>
          <w:bCs/>
          <w:color w:val="231F20"/>
          <w:w w:val="98"/>
          <w:kern w:val="24"/>
          <w:sz w:val="24"/>
        </w:rPr>
        <w:t>д</w:t>
      </w:r>
      <w:r w:rsidRPr="00580DCC">
        <w:rPr>
          <w:rFonts w:ascii="Times New Roman" w:hAnsi="Times New Roman"/>
          <w:b/>
          <w:bCs/>
          <w:color w:val="231F20"/>
          <w:w w:val="97"/>
          <w:kern w:val="24"/>
          <w:sz w:val="24"/>
        </w:rPr>
        <w:t>а</w:t>
      </w:r>
      <w:r w:rsidRPr="00580DCC">
        <w:rPr>
          <w:rFonts w:ascii="Times New Roman" w:hAnsi="Times New Roman"/>
          <w:b/>
          <w:bCs/>
          <w:color w:val="231F20"/>
          <w:w w:val="86"/>
          <w:kern w:val="24"/>
          <w:sz w:val="24"/>
        </w:rPr>
        <w:t>ч</w:t>
      </w:r>
      <w:r w:rsidRPr="00580DCC">
        <w:rPr>
          <w:rFonts w:ascii="Times New Roman" w:hAnsi="Times New Roman"/>
          <w:b/>
          <w:bCs/>
          <w:color w:val="231F20"/>
          <w:w w:val="97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b/>
          <w:bCs/>
          <w:color w:val="231F20"/>
          <w:w w:val="103"/>
          <w:kern w:val="24"/>
          <w:sz w:val="24"/>
        </w:rPr>
        <w:t>1</w:t>
      </w:r>
      <w:r w:rsidRPr="00580DCC">
        <w:rPr>
          <w:rFonts w:ascii="Times New Roman" w:hAnsi="Times New Roman"/>
          <w:b/>
          <w:bCs/>
          <w:color w:val="231F20"/>
          <w:w w:val="117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color w:val="231F20"/>
          <w:w w:val="110"/>
          <w:kern w:val="24"/>
          <w:sz w:val="24"/>
        </w:rPr>
      </w:pP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Е.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5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вл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щ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ц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 xml:space="preserve">б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ос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 xml:space="preserve">ии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мос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щ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г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иц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арс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еж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еб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ъ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еб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ас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96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ня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6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Е.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6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зм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10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color w:val="231F20"/>
          <w:w w:val="110"/>
          <w:kern w:val="24"/>
          <w:sz w:val="24"/>
        </w:rPr>
      </w:pP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5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ас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еле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ас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елл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ци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ции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же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елл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еб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д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елл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сс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i/>
          <w:iCs/>
          <w:color w:val="231F20"/>
          <w:w w:val="90"/>
          <w:kern w:val="24"/>
          <w:sz w:val="24"/>
        </w:rPr>
      </w:pP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ит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м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й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лл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яци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нн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ций</w:t>
      </w:r>
      <w:r w:rsidRPr="00580DCC">
        <w:rPr>
          <w:rFonts w:ascii="Times New Roman" w:hAnsi="Times New Roman"/>
          <w:i/>
          <w:iCs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ро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ц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ь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ы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ор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я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ж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ш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ф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м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ти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ро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з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0"/>
          <w:kern w:val="24"/>
          <w:sz w:val="24"/>
        </w:rPr>
        <w:t>?</w:t>
      </w:r>
    </w:p>
    <w:p w:rsidR="00922E88" w:rsidRPr="00580DCC" w:rsidRDefault="00922E88" w:rsidP="00580DCC">
      <w:pPr>
        <w:ind w:firstLine="709"/>
        <w:rPr>
          <w:rFonts w:ascii="Times New Roman" w:hAnsi="Times New Roman"/>
          <w:w w:val="90"/>
          <w:kern w:val="24"/>
          <w:sz w:val="24"/>
        </w:rPr>
      </w:pP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color w:val="231F20"/>
          <w:w w:val="110"/>
          <w:kern w:val="24"/>
          <w:sz w:val="24"/>
        </w:rPr>
      </w:pPr>
      <w:r w:rsidRPr="00580DCC">
        <w:rPr>
          <w:rFonts w:ascii="Times New Roman" w:hAnsi="Times New Roman"/>
          <w:b/>
          <w:bCs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b/>
          <w:bCs/>
          <w:color w:val="231F20"/>
          <w:w w:val="97"/>
          <w:kern w:val="24"/>
          <w:sz w:val="24"/>
        </w:rPr>
        <w:t>а</w:t>
      </w:r>
      <w:r w:rsidRPr="00580DCC">
        <w:rPr>
          <w:rFonts w:ascii="Times New Roman" w:hAnsi="Times New Roman"/>
          <w:b/>
          <w:bCs/>
          <w:color w:val="231F20"/>
          <w:w w:val="98"/>
          <w:kern w:val="24"/>
          <w:sz w:val="24"/>
        </w:rPr>
        <w:t>д</w:t>
      </w:r>
      <w:r w:rsidRPr="00580DCC">
        <w:rPr>
          <w:rFonts w:ascii="Times New Roman" w:hAnsi="Times New Roman"/>
          <w:b/>
          <w:bCs/>
          <w:color w:val="231F20"/>
          <w:w w:val="97"/>
          <w:kern w:val="24"/>
          <w:sz w:val="24"/>
        </w:rPr>
        <w:t>а</w:t>
      </w:r>
      <w:r w:rsidRPr="00580DCC">
        <w:rPr>
          <w:rFonts w:ascii="Times New Roman" w:hAnsi="Times New Roman"/>
          <w:b/>
          <w:bCs/>
          <w:color w:val="231F20"/>
          <w:w w:val="86"/>
          <w:kern w:val="24"/>
          <w:sz w:val="24"/>
        </w:rPr>
        <w:t>ч</w:t>
      </w:r>
      <w:r w:rsidRPr="00580DCC">
        <w:rPr>
          <w:rFonts w:ascii="Times New Roman" w:hAnsi="Times New Roman"/>
          <w:b/>
          <w:bCs/>
          <w:color w:val="231F20"/>
          <w:w w:val="97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b/>
          <w:bCs/>
          <w:color w:val="231F20"/>
          <w:w w:val="103"/>
          <w:kern w:val="24"/>
          <w:sz w:val="24"/>
        </w:rPr>
        <w:t>2</w:t>
      </w:r>
      <w:r w:rsidRPr="00580DCC">
        <w:rPr>
          <w:rFonts w:ascii="Times New Roman" w:hAnsi="Times New Roman"/>
          <w:b/>
          <w:bCs/>
          <w:color w:val="231F20"/>
          <w:w w:val="117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4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сс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ель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ор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сс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люче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че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>-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люче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ье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д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са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люче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мо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юч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ня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ос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4"/>
          <w:kern w:val="24"/>
          <w:sz w:val="24"/>
        </w:rPr>
        <w:t>э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</w:p>
    <w:p w:rsidR="00922E88" w:rsidRPr="00580DCC" w:rsidRDefault="00922E88" w:rsidP="00580DCC">
      <w:pPr>
        <w:ind w:firstLine="709"/>
        <w:rPr>
          <w:rFonts w:ascii="Times New Roman" w:hAnsi="Times New Roman"/>
          <w:i/>
          <w:iCs/>
          <w:color w:val="231F20"/>
          <w:w w:val="110"/>
          <w:kern w:val="24"/>
          <w:sz w:val="24"/>
        </w:rPr>
      </w:pP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йт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ц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нн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м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аза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ь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110"/>
          <w:kern w:val="24"/>
          <w:sz w:val="24"/>
        </w:rPr>
        <w:t>.</w:t>
      </w:r>
    </w:p>
    <w:p w:rsidR="00922E88" w:rsidRPr="00580DCC" w:rsidRDefault="00922E88" w:rsidP="00580DCC">
      <w:pPr>
        <w:ind w:firstLine="709"/>
        <w:rPr>
          <w:rFonts w:ascii="Times New Roman" w:hAnsi="Times New Roman"/>
          <w:w w:val="110"/>
          <w:kern w:val="24"/>
          <w:sz w:val="24"/>
        </w:rPr>
      </w:pP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color w:val="231F20"/>
          <w:w w:val="110"/>
          <w:kern w:val="24"/>
          <w:sz w:val="24"/>
        </w:rPr>
      </w:pPr>
      <w:r w:rsidRPr="00580DCC">
        <w:rPr>
          <w:rFonts w:ascii="Times New Roman" w:hAnsi="Times New Roman"/>
          <w:b/>
          <w:bCs/>
          <w:color w:val="231F20"/>
          <w:w w:val="109"/>
          <w:kern w:val="24"/>
          <w:sz w:val="24"/>
        </w:rPr>
        <w:t>З</w:t>
      </w:r>
      <w:r w:rsidRPr="00580DCC">
        <w:rPr>
          <w:rFonts w:ascii="Times New Roman" w:hAnsi="Times New Roman"/>
          <w:b/>
          <w:bCs/>
          <w:color w:val="231F20"/>
          <w:w w:val="98"/>
          <w:kern w:val="24"/>
          <w:sz w:val="24"/>
        </w:rPr>
        <w:t>ада</w:t>
      </w:r>
      <w:r w:rsidRPr="00580DCC">
        <w:rPr>
          <w:rFonts w:ascii="Times New Roman" w:hAnsi="Times New Roman"/>
          <w:b/>
          <w:bCs/>
          <w:color w:val="231F20"/>
          <w:w w:val="86"/>
          <w:kern w:val="24"/>
          <w:sz w:val="24"/>
        </w:rPr>
        <w:t>ч</w:t>
      </w:r>
      <w:r w:rsidRPr="00580DCC">
        <w:rPr>
          <w:rFonts w:ascii="Times New Roman" w:hAnsi="Times New Roman"/>
          <w:b/>
          <w:bCs/>
          <w:color w:val="231F20"/>
          <w:w w:val="98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b/>
          <w:bCs/>
          <w:color w:val="231F20"/>
          <w:w w:val="103"/>
          <w:kern w:val="24"/>
          <w:sz w:val="24"/>
        </w:rPr>
        <w:t>3</w:t>
      </w:r>
      <w:r w:rsidRPr="00580DCC">
        <w:rPr>
          <w:rFonts w:ascii="Times New Roman" w:hAnsi="Times New Roman"/>
          <w:b/>
          <w:bCs/>
          <w:color w:val="231F20"/>
          <w:w w:val="117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еж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15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осс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5"/>
          <w:kern w:val="24"/>
          <w:sz w:val="24"/>
        </w:rPr>
        <w:t>№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66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ас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ым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че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иц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580DCC">
          <w:rPr>
            <w:rFonts w:ascii="Times New Roman" w:hAnsi="Times New Roman"/>
            <w:color w:val="231F20"/>
            <w:w w:val="99"/>
            <w:kern w:val="24"/>
            <w:sz w:val="24"/>
          </w:rPr>
          <w:t>2014</w:t>
        </w:r>
        <w:r w:rsidRPr="00580DCC">
          <w:rPr>
            <w:rFonts w:ascii="Times New Roman" w:hAnsi="Times New Roman"/>
            <w:color w:val="231F20"/>
            <w:kern w:val="24"/>
            <w:sz w:val="24"/>
          </w:rPr>
          <w:t xml:space="preserve"> </w:t>
        </w:r>
        <w:r w:rsidRPr="00580DCC">
          <w:rPr>
            <w:rFonts w:ascii="Times New Roman" w:hAnsi="Times New Roman"/>
            <w:color w:val="231F20"/>
            <w:w w:val="99"/>
            <w:kern w:val="24"/>
            <w:sz w:val="24"/>
          </w:rPr>
          <w:t>г</w:t>
        </w:r>
      </w:smartTag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еб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ъ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зы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ъ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Ми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осс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бл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4"/>
          <w:kern w:val="24"/>
          <w:sz w:val="24"/>
        </w:rPr>
        <w:t>э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осс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еб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зы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ос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ъ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Ми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осс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ор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еч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4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5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color w:val="231F20"/>
          <w:w w:val="110"/>
          <w:kern w:val="24"/>
          <w:sz w:val="24"/>
        </w:rPr>
      </w:pPr>
      <w:r w:rsidRPr="00580DCC">
        <w:rPr>
          <w:rFonts w:ascii="Times New Roman" w:hAnsi="Times New Roman"/>
          <w:color w:val="231F20"/>
          <w:w w:val="115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ель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ции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ня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ее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рос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ня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еч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</w:p>
    <w:p w:rsidR="00922E88" w:rsidRPr="00580DCC" w:rsidRDefault="00922E88" w:rsidP="00580DCC">
      <w:pPr>
        <w:ind w:firstLine="709"/>
        <w:rPr>
          <w:rFonts w:ascii="Times New Roman" w:hAnsi="Times New Roman"/>
          <w:i/>
          <w:iCs/>
          <w:color w:val="231F20"/>
          <w:w w:val="90"/>
          <w:kern w:val="24"/>
          <w:sz w:val="24"/>
        </w:rPr>
      </w:pP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ту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ит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90"/>
          <w:kern w:val="24"/>
          <w:sz w:val="24"/>
        </w:rPr>
        <w:t>?</w:t>
      </w:r>
    </w:p>
    <w:p w:rsidR="00922E88" w:rsidRPr="00580DCC" w:rsidRDefault="00922E88" w:rsidP="00580DCC">
      <w:pPr>
        <w:ind w:firstLine="709"/>
        <w:rPr>
          <w:rFonts w:ascii="Times New Roman" w:hAnsi="Times New Roman"/>
          <w:w w:val="90"/>
          <w:kern w:val="24"/>
          <w:sz w:val="24"/>
        </w:rPr>
      </w:pP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color w:val="231F20"/>
          <w:w w:val="110"/>
          <w:kern w:val="24"/>
          <w:sz w:val="24"/>
        </w:rPr>
      </w:pPr>
      <w:r w:rsidRPr="00580DCC">
        <w:rPr>
          <w:rFonts w:ascii="Times New Roman" w:hAnsi="Times New Roman"/>
          <w:b/>
          <w:bCs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b/>
          <w:bCs/>
          <w:color w:val="231F20"/>
          <w:w w:val="97"/>
          <w:kern w:val="24"/>
          <w:sz w:val="24"/>
        </w:rPr>
        <w:t>а</w:t>
      </w:r>
      <w:r w:rsidRPr="00580DCC">
        <w:rPr>
          <w:rFonts w:ascii="Times New Roman" w:hAnsi="Times New Roman"/>
          <w:b/>
          <w:bCs/>
          <w:color w:val="231F20"/>
          <w:w w:val="98"/>
          <w:kern w:val="24"/>
          <w:sz w:val="24"/>
        </w:rPr>
        <w:t>д</w:t>
      </w:r>
      <w:r w:rsidRPr="00580DCC">
        <w:rPr>
          <w:rFonts w:ascii="Times New Roman" w:hAnsi="Times New Roman"/>
          <w:b/>
          <w:bCs/>
          <w:color w:val="231F20"/>
          <w:w w:val="97"/>
          <w:kern w:val="24"/>
          <w:sz w:val="24"/>
        </w:rPr>
        <w:t>а</w:t>
      </w:r>
      <w:r w:rsidRPr="00580DCC">
        <w:rPr>
          <w:rFonts w:ascii="Times New Roman" w:hAnsi="Times New Roman"/>
          <w:b/>
          <w:bCs/>
          <w:color w:val="231F20"/>
          <w:w w:val="86"/>
          <w:kern w:val="24"/>
          <w:sz w:val="24"/>
        </w:rPr>
        <w:t>ч</w:t>
      </w:r>
      <w:r w:rsidRPr="00580DCC">
        <w:rPr>
          <w:rFonts w:ascii="Times New Roman" w:hAnsi="Times New Roman"/>
          <w:b/>
          <w:bCs/>
          <w:color w:val="231F20"/>
          <w:w w:val="97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b/>
          <w:bCs/>
          <w:color w:val="231F20"/>
          <w:w w:val="103"/>
          <w:kern w:val="24"/>
          <w:sz w:val="24"/>
        </w:rPr>
        <w:t>4</w:t>
      </w:r>
      <w:r w:rsidRPr="00580DCC">
        <w:rPr>
          <w:rFonts w:ascii="Times New Roman" w:hAnsi="Times New Roman"/>
          <w:b/>
          <w:bCs/>
          <w:color w:val="231F20"/>
          <w:w w:val="117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4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щ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ье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бж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цип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лле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лле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цип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зы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бе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5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ва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6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4"/>
          <w:kern w:val="24"/>
          <w:sz w:val="24"/>
        </w:rPr>
        <w:t>э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ро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6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ром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ав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ль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ль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ав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color w:val="231F20"/>
          <w:w w:val="110"/>
          <w:kern w:val="24"/>
          <w:sz w:val="24"/>
        </w:rPr>
      </w:pP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оз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щ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4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че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ра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4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ци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ль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ым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ль</w:t>
      </w:r>
      <w:r w:rsidRPr="00580DCC">
        <w:rPr>
          <w:rFonts w:ascii="Times New Roman" w:hAnsi="Times New Roman"/>
          <w:color w:val="231F20"/>
          <w:kern w:val="24"/>
          <w:sz w:val="24"/>
        </w:rPr>
        <w:t>-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Ф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580DCC">
          <w:rPr>
            <w:rFonts w:ascii="Times New Roman" w:hAnsi="Times New Roman"/>
            <w:color w:val="231F20"/>
            <w:kern w:val="24"/>
            <w:sz w:val="24"/>
          </w:rPr>
          <w:t>1995 г</w:t>
        </w:r>
      </w:smartTag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(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ц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;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зы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)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</w:p>
    <w:p w:rsidR="00922E88" w:rsidRPr="00580DCC" w:rsidRDefault="00922E88" w:rsidP="00580DCC">
      <w:pPr>
        <w:ind w:firstLine="709"/>
        <w:rPr>
          <w:rFonts w:ascii="Times New Roman" w:hAnsi="Times New Roman"/>
          <w:i/>
          <w:iCs/>
          <w:color w:val="231F20"/>
          <w:w w:val="90"/>
          <w:kern w:val="24"/>
          <w:sz w:val="24"/>
        </w:rPr>
      </w:pP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ще</w:t>
      </w:r>
      <w:r w:rsidRPr="00580DCC">
        <w:rPr>
          <w:rFonts w:ascii="Times New Roman" w:hAnsi="Times New Roman"/>
          <w:i/>
          <w:iCs/>
          <w:color w:val="231F20"/>
          <w:w w:val="99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7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ро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-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2"/>
          <w:kern w:val="24"/>
          <w:sz w:val="24"/>
        </w:rPr>
        <w:t>б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ш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2"/>
          <w:kern w:val="24"/>
          <w:sz w:val="24"/>
        </w:rPr>
        <w:t>б</w:t>
      </w:r>
      <w:r w:rsidRPr="00580DCC">
        <w:rPr>
          <w:rFonts w:ascii="Times New Roman" w:hAnsi="Times New Roman"/>
          <w:i/>
          <w:iCs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89"/>
          <w:kern w:val="24"/>
          <w:sz w:val="24"/>
        </w:rPr>
        <w:t>?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9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ж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9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ы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з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б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97"/>
          <w:kern w:val="24"/>
          <w:sz w:val="24"/>
        </w:rPr>
        <w:t>ж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ро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з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90"/>
          <w:kern w:val="24"/>
          <w:sz w:val="24"/>
        </w:rPr>
        <w:t>?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color w:val="231F20"/>
          <w:w w:val="110"/>
          <w:kern w:val="24"/>
          <w:sz w:val="24"/>
        </w:rPr>
      </w:pPr>
      <w:r w:rsidRPr="00580DCC">
        <w:rPr>
          <w:rFonts w:ascii="Times New Roman" w:hAnsi="Times New Roman"/>
          <w:b/>
          <w:bCs/>
          <w:color w:val="231F20"/>
          <w:w w:val="109"/>
          <w:kern w:val="24"/>
          <w:sz w:val="24"/>
        </w:rPr>
        <w:t>З</w:t>
      </w:r>
      <w:r w:rsidRPr="00580DCC">
        <w:rPr>
          <w:rFonts w:ascii="Times New Roman" w:hAnsi="Times New Roman"/>
          <w:b/>
          <w:bCs/>
          <w:color w:val="231F20"/>
          <w:w w:val="98"/>
          <w:kern w:val="24"/>
          <w:sz w:val="24"/>
        </w:rPr>
        <w:t>а</w:t>
      </w:r>
      <w:r w:rsidRPr="00580DCC">
        <w:rPr>
          <w:rFonts w:ascii="Times New Roman" w:hAnsi="Times New Roman"/>
          <w:b/>
          <w:bCs/>
          <w:color w:val="231F20"/>
          <w:w w:val="99"/>
          <w:kern w:val="24"/>
          <w:sz w:val="24"/>
        </w:rPr>
        <w:t>д</w:t>
      </w:r>
      <w:r w:rsidRPr="00580DCC">
        <w:rPr>
          <w:rFonts w:ascii="Times New Roman" w:hAnsi="Times New Roman"/>
          <w:b/>
          <w:bCs/>
          <w:color w:val="231F20"/>
          <w:w w:val="98"/>
          <w:kern w:val="24"/>
          <w:sz w:val="24"/>
        </w:rPr>
        <w:t>а</w:t>
      </w:r>
      <w:r w:rsidRPr="00580DCC">
        <w:rPr>
          <w:rFonts w:ascii="Times New Roman" w:hAnsi="Times New Roman"/>
          <w:b/>
          <w:bCs/>
          <w:color w:val="231F20"/>
          <w:w w:val="86"/>
          <w:kern w:val="24"/>
          <w:sz w:val="24"/>
        </w:rPr>
        <w:t>ч</w:t>
      </w:r>
      <w:r w:rsidRPr="00580DCC">
        <w:rPr>
          <w:rFonts w:ascii="Times New Roman" w:hAnsi="Times New Roman"/>
          <w:b/>
          <w:bCs/>
          <w:color w:val="231F20"/>
          <w:w w:val="98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b/>
          <w:bCs/>
          <w:color w:val="231F20"/>
          <w:w w:val="103"/>
          <w:kern w:val="24"/>
          <w:sz w:val="24"/>
        </w:rPr>
        <w:t>5</w:t>
      </w:r>
      <w:r w:rsidRPr="00580DCC">
        <w:rPr>
          <w:rFonts w:ascii="Times New Roman" w:hAnsi="Times New Roman"/>
          <w:b/>
          <w:bCs/>
          <w:color w:val="231F20"/>
          <w:w w:val="117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мсо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вле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щ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4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7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й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3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9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ль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арс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щ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оро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юч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оро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ав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6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6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6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ь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96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ж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1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мо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4"/>
          <w:kern w:val="24"/>
          <w:sz w:val="24"/>
        </w:rPr>
        <w:t>э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м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</w:t>
      </w:r>
      <w:r w:rsidRPr="00580DCC">
        <w:rPr>
          <w:rFonts w:ascii="Times New Roman" w:hAnsi="Times New Roman"/>
          <w:color w:val="231F20"/>
          <w:w w:val="102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со</w:t>
      </w:r>
      <w:r w:rsidRPr="00580DCC">
        <w:rPr>
          <w:rFonts w:ascii="Times New Roman" w:hAnsi="Times New Roman"/>
          <w:color w:val="231F20"/>
          <w:kern w:val="24"/>
          <w:sz w:val="24"/>
        </w:rPr>
        <w:t>г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8"/>
          <w:kern w:val="24"/>
          <w:sz w:val="24"/>
        </w:rPr>
        <w:t>ш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13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рос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еб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4"/>
          <w:kern w:val="24"/>
          <w:sz w:val="24"/>
        </w:rPr>
        <w:t>х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, 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ы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п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че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>д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еб</w:t>
      </w:r>
      <w:r w:rsidRPr="00580DCC">
        <w:rPr>
          <w:rFonts w:ascii="Times New Roman" w:hAnsi="Times New Roman"/>
          <w:color w:val="231F20"/>
          <w:w w:val="112"/>
          <w:kern w:val="24"/>
          <w:sz w:val="24"/>
        </w:rPr>
        <w:t>н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ом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7"/>
          <w:kern w:val="24"/>
          <w:sz w:val="24"/>
        </w:rPr>
        <w:t>з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б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р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а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4"/>
          <w:kern w:val="24"/>
          <w:sz w:val="24"/>
        </w:rPr>
        <w:t>ель</w:t>
      </w:r>
      <w:r w:rsidRPr="00580DCC">
        <w:rPr>
          <w:rFonts w:ascii="Times New Roman" w:hAnsi="Times New Roman"/>
          <w:color w:val="231F20"/>
          <w:w w:val="106"/>
          <w:kern w:val="24"/>
          <w:sz w:val="24"/>
        </w:rPr>
        <w:t>с</w:t>
      </w:r>
      <w:r w:rsidRPr="00580DCC">
        <w:rPr>
          <w:rFonts w:ascii="Times New Roman" w:hAnsi="Times New Roman"/>
          <w:color w:val="231F20"/>
          <w:w w:val="101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color w:val="231F20"/>
          <w:w w:val="95"/>
          <w:kern w:val="24"/>
          <w:sz w:val="24"/>
        </w:rPr>
        <w:t>у</w:t>
      </w:r>
      <w:r w:rsidRPr="00580DCC">
        <w:rPr>
          <w:rFonts w:ascii="Times New Roman" w:hAnsi="Times New Roman"/>
          <w:color w:val="231F20"/>
          <w:w w:val="110"/>
          <w:kern w:val="24"/>
          <w:sz w:val="24"/>
        </w:rPr>
        <w:t>.</w:t>
      </w:r>
    </w:p>
    <w:p w:rsidR="00922E88" w:rsidRPr="00580DCC" w:rsidRDefault="00922E88" w:rsidP="00580DCC">
      <w:pPr>
        <w:ind w:firstLine="709"/>
        <w:jc w:val="both"/>
        <w:rPr>
          <w:rFonts w:ascii="Times New Roman" w:hAnsi="Times New Roman"/>
          <w:i/>
          <w:iCs/>
          <w:color w:val="231F20"/>
          <w:w w:val="90"/>
          <w:kern w:val="24"/>
          <w:sz w:val="24"/>
        </w:rPr>
      </w:pP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ц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ит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иту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ци</w:t>
      </w:r>
      <w:r w:rsidRPr="00580DCC">
        <w:rPr>
          <w:rFonts w:ascii="Times New Roman" w:hAnsi="Times New Roman"/>
          <w:i/>
          <w:iCs/>
          <w:color w:val="231F20"/>
          <w:w w:val="99"/>
          <w:kern w:val="24"/>
          <w:sz w:val="24"/>
        </w:rPr>
        <w:t>ю</w:t>
      </w:r>
      <w:r w:rsidRPr="00580DCC">
        <w:rPr>
          <w:rFonts w:ascii="Times New Roman" w:hAnsi="Times New Roman"/>
          <w:i/>
          <w:iCs/>
          <w:color w:val="231F20"/>
          <w:w w:val="110"/>
          <w:kern w:val="24"/>
          <w:sz w:val="24"/>
        </w:rPr>
        <w:t>.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3"/>
          <w:kern w:val="24"/>
          <w:sz w:val="24"/>
        </w:rPr>
        <w:t>б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</w:t>
      </w:r>
      <w:r w:rsidRPr="00580DCC">
        <w:rPr>
          <w:rFonts w:ascii="Times New Roman" w:hAnsi="Times New Roman"/>
          <w:i/>
          <w:iCs/>
          <w:color w:val="231F20"/>
          <w:w w:val="84"/>
          <w:kern w:val="24"/>
          <w:sz w:val="24"/>
        </w:rPr>
        <w:t>ъ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я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я</w:t>
      </w:r>
      <w:r w:rsidRPr="00580DCC">
        <w:rPr>
          <w:rFonts w:ascii="Times New Roman" w:hAnsi="Times New Roman"/>
          <w:i/>
          <w:iCs/>
          <w:color w:val="231F20"/>
          <w:w w:val="99"/>
          <w:kern w:val="24"/>
          <w:sz w:val="24"/>
        </w:rPr>
        <w:t>ю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99"/>
          <w:kern w:val="24"/>
          <w:sz w:val="24"/>
        </w:rPr>
        <w:t>г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ше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9"/>
          <w:kern w:val="24"/>
          <w:sz w:val="24"/>
        </w:rPr>
        <w:t>ю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м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ии</w:t>
      </w:r>
      <w:r w:rsidRPr="00580DCC">
        <w:rPr>
          <w:rFonts w:ascii="Times New Roman" w:hAnsi="Times New Roman"/>
          <w:i/>
          <w:iCs/>
          <w:color w:val="231F20"/>
          <w:w w:val="90"/>
          <w:kern w:val="24"/>
          <w:sz w:val="24"/>
        </w:rPr>
        <w:t>?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ро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ц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сс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у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ь</w:t>
      </w: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ы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5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дс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6"/>
          <w:kern w:val="24"/>
          <w:sz w:val="24"/>
        </w:rPr>
        <w:t>в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99"/>
          <w:kern w:val="24"/>
          <w:sz w:val="24"/>
        </w:rPr>
        <w:t>ч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т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з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113"/>
          <w:kern w:val="24"/>
          <w:sz w:val="24"/>
        </w:rPr>
        <w:t>к</w:t>
      </w:r>
      <w:r w:rsidRPr="00580DCC">
        <w:rPr>
          <w:rFonts w:ascii="Times New Roman" w:hAnsi="Times New Roman"/>
          <w:i/>
          <w:iCs/>
          <w:color w:val="231F20"/>
          <w:w w:val="105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ю</w:t>
      </w:r>
      <w:r w:rsidRPr="00580DCC">
        <w:rPr>
          <w:rFonts w:ascii="Times New Roman" w:hAnsi="Times New Roman"/>
          <w:i/>
          <w:iCs/>
          <w:color w:val="231F20"/>
          <w:w w:val="99"/>
          <w:kern w:val="24"/>
          <w:sz w:val="24"/>
        </w:rPr>
        <w:t>ч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w w:val="101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т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оро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м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6"/>
          <w:kern w:val="24"/>
          <w:sz w:val="24"/>
        </w:rPr>
        <w:t>с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i/>
          <w:iCs/>
          <w:color w:val="231F20"/>
          <w:w w:val="99"/>
          <w:kern w:val="24"/>
          <w:sz w:val="24"/>
        </w:rPr>
        <w:t>г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л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а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ше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102"/>
          <w:kern w:val="24"/>
          <w:sz w:val="24"/>
        </w:rPr>
        <w:t>я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о</w:t>
      </w:r>
      <w:r w:rsidRPr="00580DCC">
        <w:rPr>
          <w:rFonts w:ascii="Times New Roman" w:hAnsi="Times New Roman"/>
          <w:color w:val="231F20"/>
          <w:kern w:val="24"/>
          <w:sz w:val="24"/>
        </w:rPr>
        <w:t xml:space="preserve"> </w:t>
      </w:r>
      <w:r w:rsidRPr="00580DCC">
        <w:rPr>
          <w:rFonts w:ascii="Times New Roman" w:hAnsi="Times New Roman"/>
          <w:i/>
          <w:iCs/>
          <w:color w:val="231F20"/>
          <w:w w:val="104"/>
          <w:kern w:val="24"/>
          <w:sz w:val="24"/>
        </w:rPr>
        <w:t>п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м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</w:t>
      </w:r>
      <w:r w:rsidRPr="00580DCC">
        <w:rPr>
          <w:rFonts w:ascii="Times New Roman" w:hAnsi="Times New Roman"/>
          <w:i/>
          <w:iCs/>
          <w:color w:val="231F20"/>
          <w:w w:val="94"/>
          <w:kern w:val="24"/>
          <w:sz w:val="24"/>
        </w:rPr>
        <w:t>р</w:t>
      </w:r>
      <w:r w:rsidRPr="00580DCC">
        <w:rPr>
          <w:rFonts w:ascii="Times New Roman" w:hAnsi="Times New Roman"/>
          <w:i/>
          <w:iCs/>
          <w:color w:val="231F20"/>
          <w:w w:val="98"/>
          <w:kern w:val="24"/>
          <w:sz w:val="24"/>
        </w:rPr>
        <w:t>е</w:t>
      </w:r>
      <w:r w:rsidRPr="00580DCC">
        <w:rPr>
          <w:rFonts w:ascii="Times New Roman" w:hAnsi="Times New Roman"/>
          <w:i/>
          <w:iCs/>
          <w:color w:val="231F20"/>
          <w:kern w:val="24"/>
          <w:sz w:val="24"/>
        </w:rPr>
        <w:t>н</w:t>
      </w:r>
      <w:r w:rsidRPr="00580DCC">
        <w:rPr>
          <w:rFonts w:ascii="Times New Roman" w:hAnsi="Times New Roman"/>
          <w:i/>
          <w:iCs/>
          <w:color w:val="231F20"/>
          <w:w w:val="103"/>
          <w:kern w:val="24"/>
          <w:sz w:val="24"/>
        </w:rPr>
        <w:t>ии</w:t>
      </w:r>
      <w:r w:rsidRPr="00580DCC">
        <w:rPr>
          <w:rFonts w:ascii="Times New Roman" w:hAnsi="Times New Roman"/>
          <w:i/>
          <w:iCs/>
          <w:color w:val="231F20"/>
          <w:w w:val="90"/>
          <w:kern w:val="24"/>
          <w:sz w:val="24"/>
        </w:rPr>
        <w:t>?</w:t>
      </w:r>
    </w:p>
    <w:p w:rsidR="00922E88" w:rsidRPr="00580DCC" w:rsidRDefault="00922E88" w:rsidP="00B1081C">
      <w:pPr>
        <w:ind w:firstLine="709"/>
        <w:jc w:val="both"/>
        <w:rPr>
          <w:rFonts w:ascii="Times New Roman" w:hAnsi="Times New Roman"/>
          <w:b/>
          <w:kern w:val="24"/>
          <w:sz w:val="24"/>
        </w:rPr>
      </w:pPr>
    </w:p>
    <w:sectPr w:rsidR="00922E88" w:rsidRPr="00580DCC" w:rsidSect="007F6CDE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526C"/>
    <w:multiLevelType w:val="singleLevel"/>
    <w:tmpl w:val="E2AEAB6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">
    <w:nsid w:val="049741F1"/>
    <w:multiLevelType w:val="singleLevel"/>
    <w:tmpl w:val="9502F2F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06BA4CE3"/>
    <w:multiLevelType w:val="singleLevel"/>
    <w:tmpl w:val="E2AEAB6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111043B4"/>
    <w:multiLevelType w:val="singleLevel"/>
    <w:tmpl w:val="6E22ACD4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12516537"/>
    <w:multiLevelType w:val="singleLevel"/>
    <w:tmpl w:val="E2AEAB6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182A31D3"/>
    <w:multiLevelType w:val="singleLevel"/>
    <w:tmpl w:val="E2AEAB6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BE85502"/>
    <w:multiLevelType w:val="hybridMultilevel"/>
    <w:tmpl w:val="934EA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C94233C"/>
    <w:multiLevelType w:val="singleLevel"/>
    <w:tmpl w:val="9502F2F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1DA27EE4"/>
    <w:multiLevelType w:val="singleLevel"/>
    <w:tmpl w:val="E2AEAB6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">
    <w:nsid w:val="1F633F23"/>
    <w:multiLevelType w:val="singleLevel"/>
    <w:tmpl w:val="9502F2F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1F9675A5"/>
    <w:multiLevelType w:val="singleLevel"/>
    <w:tmpl w:val="E2AEAB6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1">
    <w:nsid w:val="21306AB9"/>
    <w:multiLevelType w:val="singleLevel"/>
    <w:tmpl w:val="9502F2F8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2">
    <w:nsid w:val="21920D49"/>
    <w:multiLevelType w:val="singleLevel"/>
    <w:tmpl w:val="E2AEAB6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3">
    <w:nsid w:val="21C777C2"/>
    <w:multiLevelType w:val="singleLevel"/>
    <w:tmpl w:val="9502F2F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22526E8F"/>
    <w:multiLevelType w:val="singleLevel"/>
    <w:tmpl w:val="1902E97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22CF1C16"/>
    <w:multiLevelType w:val="singleLevel"/>
    <w:tmpl w:val="E2AEAB6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3CB6024"/>
    <w:multiLevelType w:val="singleLevel"/>
    <w:tmpl w:val="9502F2F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>
    <w:nsid w:val="23EB2FCE"/>
    <w:multiLevelType w:val="singleLevel"/>
    <w:tmpl w:val="9502F2F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24DC4800"/>
    <w:multiLevelType w:val="singleLevel"/>
    <w:tmpl w:val="E2AEAB6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>
    <w:nsid w:val="287838F5"/>
    <w:multiLevelType w:val="singleLevel"/>
    <w:tmpl w:val="1902E97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2F6C0C45"/>
    <w:multiLevelType w:val="singleLevel"/>
    <w:tmpl w:val="A3929826"/>
    <w:lvl w:ilvl="0">
      <w:start w:val="2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1">
    <w:nsid w:val="31955242"/>
    <w:multiLevelType w:val="singleLevel"/>
    <w:tmpl w:val="370C555C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2">
    <w:nsid w:val="361D35F0"/>
    <w:multiLevelType w:val="singleLevel"/>
    <w:tmpl w:val="6E22ACD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">
    <w:nsid w:val="3A8835A4"/>
    <w:multiLevelType w:val="singleLevel"/>
    <w:tmpl w:val="9502F2F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>
    <w:nsid w:val="3AD07FDA"/>
    <w:multiLevelType w:val="singleLevel"/>
    <w:tmpl w:val="370C555C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5">
    <w:nsid w:val="44C85E4A"/>
    <w:multiLevelType w:val="singleLevel"/>
    <w:tmpl w:val="6E22ACD4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6">
    <w:nsid w:val="468476A6"/>
    <w:multiLevelType w:val="singleLevel"/>
    <w:tmpl w:val="370C555C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7">
    <w:nsid w:val="4A2000DA"/>
    <w:multiLevelType w:val="singleLevel"/>
    <w:tmpl w:val="E2AEAB6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>
    <w:nsid w:val="4B512E20"/>
    <w:multiLevelType w:val="singleLevel"/>
    <w:tmpl w:val="3EFCB3B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9">
    <w:nsid w:val="4CCC77AB"/>
    <w:multiLevelType w:val="singleLevel"/>
    <w:tmpl w:val="7CD21D2A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30">
    <w:nsid w:val="51C238DF"/>
    <w:multiLevelType w:val="singleLevel"/>
    <w:tmpl w:val="E2AEAB6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1">
    <w:nsid w:val="5270635C"/>
    <w:multiLevelType w:val="singleLevel"/>
    <w:tmpl w:val="6E22ACD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">
    <w:nsid w:val="556846CC"/>
    <w:multiLevelType w:val="singleLevel"/>
    <w:tmpl w:val="6E22ACD4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">
    <w:nsid w:val="56E43FC9"/>
    <w:multiLevelType w:val="hybridMultilevel"/>
    <w:tmpl w:val="EE22465E"/>
    <w:lvl w:ilvl="0" w:tplc="E59E65EC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34">
    <w:nsid w:val="595E2816"/>
    <w:multiLevelType w:val="singleLevel"/>
    <w:tmpl w:val="E2AEAB6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5AEE192F"/>
    <w:multiLevelType w:val="singleLevel"/>
    <w:tmpl w:val="1902E97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>
    <w:nsid w:val="5F620E79"/>
    <w:multiLevelType w:val="singleLevel"/>
    <w:tmpl w:val="370C555C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7">
    <w:nsid w:val="5FEA6458"/>
    <w:multiLevelType w:val="singleLevel"/>
    <w:tmpl w:val="E2AEAB6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8">
    <w:nsid w:val="64F72120"/>
    <w:multiLevelType w:val="singleLevel"/>
    <w:tmpl w:val="7CD21D2A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39">
    <w:nsid w:val="718C4BF6"/>
    <w:multiLevelType w:val="singleLevel"/>
    <w:tmpl w:val="E2AEAB6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0">
    <w:nsid w:val="739E3CF7"/>
    <w:multiLevelType w:val="singleLevel"/>
    <w:tmpl w:val="9502F2F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1">
    <w:nsid w:val="789F3BCE"/>
    <w:multiLevelType w:val="singleLevel"/>
    <w:tmpl w:val="3EFCB3B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>
    <w:nsid w:val="7D70089C"/>
    <w:multiLevelType w:val="singleLevel"/>
    <w:tmpl w:val="E2AEAB6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3">
    <w:nsid w:val="7DBD7CFE"/>
    <w:multiLevelType w:val="singleLevel"/>
    <w:tmpl w:val="9502F2F8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44">
    <w:nsid w:val="7DC366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</w:abstractNum>
  <w:abstractNum w:abstractNumId="45">
    <w:nsid w:val="7F3979C6"/>
    <w:multiLevelType w:val="singleLevel"/>
    <w:tmpl w:val="78ACD502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46">
    <w:nsid w:val="7F8D09E2"/>
    <w:multiLevelType w:val="singleLevel"/>
    <w:tmpl w:val="9502F2F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33"/>
  </w:num>
  <w:num w:numId="2">
    <w:abstractNumId w:val="41"/>
  </w:num>
  <w:num w:numId="3">
    <w:abstractNumId w:val="28"/>
  </w:num>
  <w:num w:numId="4">
    <w:abstractNumId w:val="13"/>
  </w:num>
  <w:num w:numId="5">
    <w:abstractNumId w:val="4"/>
  </w:num>
  <w:num w:numId="6">
    <w:abstractNumId w:val="0"/>
  </w:num>
  <w:num w:numId="7">
    <w:abstractNumId w:val="39"/>
  </w:num>
  <w:num w:numId="8">
    <w:abstractNumId w:val="8"/>
  </w:num>
  <w:num w:numId="9">
    <w:abstractNumId w:val="11"/>
  </w:num>
  <w:num w:numId="10">
    <w:abstractNumId w:val="36"/>
  </w:num>
  <w:num w:numId="11">
    <w:abstractNumId w:val="16"/>
  </w:num>
  <w:num w:numId="12">
    <w:abstractNumId w:val="10"/>
  </w:num>
  <w:num w:numId="13">
    <w:abstractNumId w:val="29"/>
  </w:num>
  <w:num w:numId="14">
    <w:abstractNumId w:val="3"/>
  </w:num>
  <w:num w:numId="15">
    <w:abstractNumId w:val="14"/>
  </w:num>
  <w:num w:numId="16">
    <w:abstractNumId w:val="23"/>
  </w:num>
  <w:num w:numId="17">
    <w:abstractNumId w:val="24"/>
  </w:num>
  <w:num w:numId="18">
    <w:abstractNumId w:val="35"/>
  </w:num>
  <w:num w:numId="19">
    <w:abstractNumId w:val="18"/>
  </w:num>
  <w:num w:numId="20">
    <w:abstractNumId w:val="37"/>
  </w:num>
  <w:num w:numId="21">
    <w:abstractNumId w:val="31"/>
  </w:num>
  <w:num w:numId="22">
    <w:abstractNumId w:val="22"/>
  </w:num>
  <w:num w:numId="23">
    <w:abstractNumId w:val="15"/>
  </w:num>
  <w:num w:numId="24">
    <w:abstractNumId w:val="15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7"/>
  </w:num>
  <w:num w:numId="26">
    <w:abstractNumId w:val="1"/>
  </w:num>
  <w:num w:numId="27">
    <w:abstractNumId w:val="5"/>
  </w:num>
  <w:num w:numId="28">
    <w:abstractNumId w:val="25"/>
  </w:num>
  <w:num w:numId="29">
    <w:abstractNumId w:val="30"/>
  </w:num>
  <w:num w:numId="30">
    <w:abstractNumId w:val="2"/>
  </w:num>
  <w:num w:numId="31">
    <w:abstractNumId w:val="32"/>
  </w:num>
  <w:num w:numId="32">
    <w:abstractNumId w:val="38"/>
  </w:num>
  <w:num w:numId="33">
    <w:abstractNumId w:val="20"/>
  </w:num>
  <w:num w:numId="34">
    <w:abstractNumId w:val="17"/>
  </w:num>
  <w:num w:numId="35">
    <w:abstractNumId w:val="9"/>
  </w:num>
  <w:num w:numId="36">
    <w:abstractNumId w:val="12"/>
  </w:num>
  <w:num w:numId="37">
    <w:abstractNumId w:val="26"/>
  </w:num>
  <w:num w:numId="38">
    <w:abstractNumId w:val="21"/>
  </w:num>
  <w:num w:numId="39">
    <w:abstractNumId w:val="34"/>
  </w:num>
  <w:num w:numId="40">
    <w:abstractNumId w:val="42"/>
  </w:num>
  <w:num w:numId="41">
    <w:abstractNumId w:val="46"/>
  </w:num>
  <w:num w:numId="42">
    <w:abstractNumId w:val="43"/>
  </w:num>
  <w:num w:numId="43">
    <w:abstractNumId w:val="40"/>
  </w:num>
  <w:num w:numId="44">
    <w:abstractNumId w:val="19"/>
  </w:num>
  <w:num w:numId="45">
    <w:abstractNumId w:val="27"/>
  </w:num>
  <w:num w:numId="46">
    <w:abstractNumId w:val="45"/>
  </w:num>
  <w:num w:numId="47">
    <w:abstractNumId w:val="45"/>
    <w:lvlOverride w:ilvl="0">
      <w:lvl w:ilvl="0">
        <w:start w:val="1"/>
        <w:numFmt w:val="decimal"/>
        <w:lvlText w:val="%1)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44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807"/>
    <w:rsid w:val="00022712"/>
    <w:rsid w:val="000D35FA"/>
    <w:rsid w:val="00122CD7"/>
    <w:rsid w:val="00177FF5"/>
    <w:rsid w:val="00216996"/>
    <w:rsid w:val="00225D8B"/>
    <w:rsid w:val="00275D7D"/>
    <w:rsid w:val="00291D56"/>
    <w:rsid w:val="003205A6"/>
    <w:rsid w:val="0053327D"/>
    <w:rsid w:val="0054441E"/>
    <w:rsid w:val="00580DCC"/>
    <w:rsid w:val="005D161A"/>
    <w:rsid w:val="0067666A"/>
    <w:rsid w:val="006C0B77"/>
    <w:rsid w:val="007D3E27"/>
    <w:rsid w:val="007F6CDE"/>
    <w:rsid w:val="00814275"/>
    <w:rsid w:val="008154D8"/>
    <w:rsid w:val="008242FF"/>
    <w:rsid w:val="00842DC4"/>
    <w:rsid w:val="00870751"/>
    <w:rsid w:val="008B0141"/>
    <w:rsid w:val="00922C48"/>
    <w:rsid w:val="00922E88"/>
    <w:rsid w:val="00984758"/>
    <w:rsid w:val="00A4020B"/>
    <w:rsid w:val="00A53B6D"/>
    <w:rsid w:val="00A80696"/>
    <w:rsid w:val="00A82E46"/>
    <w:rsid w:val="00AB3C6D"/>
    <w:rsid w:val="00B1081C"/>
    <w:rsid w:val="00B16462"/>
    <w:rsid w:val="00B915B7"/>
    <w:rsid w:val="00CC695B"/>
    <w:rsid w:val="00D26C94"/>
    <w:rsid w:val="00DC3807"/>
    <w:rsid w:val="00E368FB"/>
    <w:rsid w:val="00E5423F"/>
    <w:rsid w:val="00E6509B"/>
    <w:rsid w:val="00EA59DF"/>
    <w:rsid w:val="00EC4DBB"/>
    <w:rsid w:val="00EE3042"/>
    <w:rsid w:val="00EE4070"/>
    <w:rsid w:val="00EE44BB"/>
    <w:rsid w:val="00F12C76"/>
    <w:rsid w:val="00F257EF"/>
    <w:rsid w:val="00F964EF"/>
    <w:rsid w:val="00FB0550"/>
    <w:rsid w:val="00FD3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807"/>
    <w:pPr>
      <w:widowControl w:val="0"/>
      <w:suppressAutoHyphens/>
    </w:pPr>
    <w:rPr>
      <w:rFonts w:ascii="Arial" w:hAnsi="Arial"/>
      <w:kern w:val="1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3807"/>
    <w:pPr>
      <w:keepNext/>
      <w:widowControl/>
      <w:suppressAutoHyphens w:val="0"/>
      <w:spacing w:before="240" w:after="60"/>
      <w:outlineLvl w:val="0"/>
    </w:pPr>
    <w:rPr>
      <w:rFonts w:eastAsia="Times New Roman" w:cs="Arial"/>
      <w:b/>
      <w:bCs/>
      <w:kern w:val="32"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3807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A4020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B014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16996"/>
    <w:rPr>
      <w:rFonts w:ascii="Times New Roman" w:hAnsi="Times New Roman" w:cs="Times New Roman"/>
      <w:kern w:val="1"/>
      <w:sz w:val="2"/>
      <w:lang w:eastAsia="en-US"/>
    </w:rPr>
  </w:style>
  <w:style w:type="paragraph" w:styleId="NormalWeb">
    <w:name w:val="Normal (Web)"/>
    <w:basedOn w:val="Normal"/>
    <w:uiPriority w:val="99"/>
    <w:rsid w:val="000D35FA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paragraph" w:customStyle="1" w:styleId="21">
    <w:name w:val="Основной текст 21"/>
    <w:basedOn w:val="Normal"/>
    <w:uiPriority w:val="99"/>
    <w:rsid w:val="00291D56"/>
    <w:pPr>
      <w:suppressAutoHyphens w:val="0"/>
      <w:jc w:val="both"/>
    </w:pPr>
    <w:rPr>
      <w:rFonts w:ascii="Times New Roman" w:hAnsi="Times New Roman"/>
      <w:kern w:val="0"/>
      <w:sz w:val="28"/>
      <w:szCs w:val="20"/>
      <w:lang w:eastAsia="ru-RU"/>
    </w:rPr>
  </w:style>
  <w:style w:type="paragraph" w:customStyle="1" w:styleId="210">
    <w:name w:val="210"/>
    <w:basedOn w:val="Normal"/>
    <w:uiPriority w:val="99"/>
    <w:rsid w:val="00022712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character" w:customStyle="1" w:styleId="spelle">
    <w:name w:val="spelle"/>
    <w:basedOn w:val="DefaultParagraphFont"/>
    <w:uiPriority w:val="99"/>
    <w:rsid w:val="00022712"/>
    <w:rPr>
      <w:rFonts w:cs="Times New Roman"/>
    </w:rPr>
  </w:style>
  <w:style w:type="paragraph" w:customStyle="1" w:styleId="consnormal">
    <w:name w:val="consnormal"/>
    <w:basedOn w:val="Normal"/>
    <w:uiPriority w:val="99"/>
    <w:rsid w:val="00B1081C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F6CDE"/>
    <w:rPr>
      <w:rFonts w:ascii="Arial" w:hAnsi="Arial" w:cs="Arial"/>
      <w:sz w:val="16"/>
      <w:szCs w:val="16"/>
      <w:lang w:val="ru-RU" w:eastAsia="en-US" w:bidi="ar-SA"/>
    </w:rPr>
  </w:style>
  <w:style w:type="paragraph" w:styleId="BodyText">
    <w:name w:val="Body Text"/>
    <w:basedOn w:val="Normal"/>
    <w:link w:val="BodyTextChar"/>
    <w:uiPriority w:val="99"/>
    <w:rsid w:val="007F6CDE"/>
    <w:pPr>
      <w:suppressAutoHyphens w:val="0"/>
      <w:autoSpaceDE w:val="0"/>
      <w:autoSpaceDN w:val="0"/>
      <w:ind w:left="142" w:firstLine="539"/>
      <w:jc w:val="both"/>
    </w:pPr>
    <w:rPr>
      <w:rFonts w:cs="Arial"/>
      <w:kern w:val="0"/>
      <w:sz w:val="16"/>
      <w:szCs w:val="16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BC5765"/>
    <w:rPr>
      <w:rFonts w:ascii="Arial" w:hAnsi="Arial"/>
      <w:kern w:val="1"/>
      <w:sz w:val="20"/>
      <w:szCs w:val="24"/>
      <w:lang w:eastAsia="en-US"/>
    </w:rPr>
  </w:style>
  <w:style w:type="character" w:styleId="Hyperlink">
    <w:name w:val="Hyperlink"/>
    <w:basedOn w:val="DefaultParagraphFont"/>
    <w:uiPriority w:val="99"/>
    <w:rsid w:val="007F6C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37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3804EB234F2343AEDBC9D8AAC29943" ma:contentTypeVersion="9" ma:contentTypeDescription="Создание документа." ma:contentTypeScope="" ma:versionID="2ac62246ae12096c876d9e7f09a637bb">
  <xsd:schema xmlns:xsd="http://www.w3.org/2001/XMLSchema" xmlns:xs="http://www.w3.org/2001/XMLSchema" xmlns:p="http://schemas.microsoft.com/office/2006/metadata/properties" xmlns:ns2="d2297d22-c76d-42a4-8c1b-08da90c3b145" targetNamespace="http://schemas.microsoft.com/office/2006/metadata/properties" ma:root="true" ma:fieldsID="a2db88d72826a4e8a8cdefc6f495fb82" ns2:_="">
    <xsd:import namespace="d2297d22-c76d-42a4-8c1b-08da90c3b1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97d22-c76d-42a4-8c1b-08da90c3b1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C280A6-53F4-445A-AF8F-5F526C0C8D35}"/>
</file>

<file path=customXml/itemProps2.xml><?xml version="1.0" encoding="utf-8"?>
<ds:datastoreItem xmlns:ds="http://schemas.openxmlformats.org/officeDocument/2006/customXml" ds:itemID="{C46D61CF-BEC9-4C19-A804-955D45DE975A}"/>
</file>

<file path=customXml/itemProps3.xml><?xml version="1.0" encoding="utf-8"?>
<ds:datastoreItem xmlns:ds="http://schemas.openxmlformats.org/officeDocument/2006/customXml" ds:itemID="{0FA39D0F-F54C-40C5-96E9-155B63F2FEF2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9</Pages>
  <Words>3467</Words>
  <Characters>19765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Задания по учебной дисциплине «Правоведение»</dc:title>
  <dc:subject/>
  <dc:creator>Пользователь</dc:creator>
  <cp:keywords/>
  <dc:description/>
  <cp:lastModifiedBy>azrail</cp:lastModifiedBy>
  <cp:revision>3</cp:revision>
  <dcterms:created xsi:type="dcterms:W3CDTF">2020-11-08T02:36:00Z</dcterms:created>
  <dcterms:modified xsi:type="dcterms:W3CDTF">2020-11-08T02:47:00Z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0x010100703804EB234F2343AEDBC9D8AAC29943</vt:lpwstr>
  </property>
</Properties>
</file>