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64B9F" w14:textId="77777777" w:rsidR="00F12C76" w:rsidRDefault="00F12C76" w:rsidP="006C0B77">
      <w:pPr>
        <w:ind w:firstLine="709"/>
        <w:jc w:val="both"/>
      </w:pPr>
    </w:p>
    <w:p w14:paraId="405FE33C" w14:textId="2BB85FFF" w:rsidR="005C1825" w:rsidRPr="00E228EF" w:rsidRDefault="005C1825" w:rsidP="005C182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228EF">
        <w:rPr>
          <w:b/>
          <w:szCs w:val="28"/>
        </w:rPr>
        <w:t>Задания по дисциплине «</w:t>
      </w:r>
      <w:r>
        <w:rPr>
          <w:b/>
          <w:szCs w:val="28"/>
        </w:rPr>
        <w:t>Правовые формы борьбы с терроризмом, экстремизмом, коррупцией</w:t>
      </w:r>
      <w:r w:rsidRPr="00E228EF">
        <w:rPr>
          <w:b/>
          <w:szCs w:val="28"/>
        </w:rPr>
        <w:t>»</w:t>
      </w:r>
    </w:p>
    <w:p w14:paraId="399D51C9" w14:textId="77777777" w:rsidR="005C1825" w:rsidRPr="00AD32AA" w:rsidRDefault="005C1825" w:rsidP="005C1825">
      <w:pPr>
        <w:pStyle w:val="a3"/>
        <w:ind w:left="675"/>
        <w:jc w:val="both"/>
        <w:rPr>
          <w:szCs w:val="28"/>
        </w:rPr>
      </w:pPr>
    </w:p>
    <w:p w14:paraId="63574F74" w14:textId="77F110D7" w:rsidR="005C1825" w:rsidRDefault="005C1825" w:rsidP="005C1825">
      <w:pPr>
        <w:ind w:left="284" w:firstLine="567"/>
        <w:jc w:val="both"/>
      </w:pPr>
      <w:r>
        <w:t xml:space="preserve"> Для получения положительной оценки по изучаемому предмету «</w:t>
      </w:r>
      <w:r>
        <w:rPr>
          <w:b/>
          <w:szCs w:val="28"/>
        </w:rPr>
        <w:t>Правовые формы борьбы с терроризмом, экстремизмом, коррупцией</w:t>
      </w:r>
      <w:r>
        <w:t xml:space="preserve">» студенту необходимо </w:t>
      </w:r>
      <w:r w:rsidRPr="005D161A">
        <w:rPr>
          <w:b/>
          <w:u w:val="single"/>
        </w:rPr>
        <w:t>в письменной форме</w:t>
      </w:r>
      <w:r>
        <w:t>:</w:t>
      </w:r>
    </w:p>
    <w:p w14:paraId="27900144" w14:textId="71C63E3F" w:rsidR="005C1825" w:rsidRDefault="005C1825" w:rsidP="005C1825">
      <w:pPr>
        <w:suppressAutoHyphens/>
        <w:ind w:firstLine="709"/>
        <w:jc w:val="both"/>
        <w:rPr>
          <w:b/>
          <w:u w:val="single"/>
        </w:rPr>
      </w:pPr>
      <w:r>
        <w:rPr>
          <w:b/>
        </w:rPr>
        <w:t>-</w:t>
      </w:r>
      <w:r>
        <w:t xml:space="preserve"> ответить на </w:t>
      </w:r>
      <w:r w:rsidR="005E3D21">
        <w:t>три</w:t>
      </w:r>
      <w:r>
        <w:t xml:space="preserve"> вопроса</w:t>
      </w:r>
      <w:r w:rsidRPr="00275D7D">
        <w:rPr>
          <w:b/>
        </w:rPr>
        <w:t xml:space="preserve"> </w:t>
      </w:r>
      <w:r>
        <w:rPr>
          <w:b/>
          <w:u w:val="single"/>
        </w:rPr>
        <w:t>(вопросы у студентов одной группы не должны</w:t>
      </w:r>
      <w:r w:rsidRPr="00EE44BB">
        <w:rPr>
          <w:b/>
          <w:u w:val="single"/>
        </w:rPr>
        <w:t xml:space="preserve"> повторяться</w:t>
      </w:r>
      <w:r>
        <w:rPr>
          <w:b/>
          <w:u w:val="single"/>
        </w:rPr>
        <w:t>);</w:t>
      </w:r>
    </w:p>
    <w:p w14:paraId="5A8D454C" w14:textId="59AE6CB4" w:rsidR="005C1825" w:rsidRDefault="005C1825" w:rsidP="005C1825">
      <w:pPr>
        <w:ind w:left="284" w:firstLine="567"/>
        <w:jc w:val="both"/>
      </w:pPr>
      <w:r>
        <w:rPr>
          <w:b/>
        </w:rPr>
        <w:t>-</w:t>
      </w:r>
      <w:r>
        <w:t xml:space="preserve"> дать правильные ответы на тесты (содержание тестов в своей работе воспроизводить </w:t>
      </w:r>
      <w:r w:rsidR="002525A4" w:rsidRPr="00F85EBD">
        <w:rPr>
          <w:b/>
        </w:rPr>
        <w:t>обязательно</w:t>
      </w:r>
      <w:r w:rsidR="002525A4">
        <w:rPr>
          <w:b/>
        </w:rPr>
        <w:t>!</w:t>
      </w:r>
      <w:r>
        <w:t>).</w:t>
      </w:r>
    </w:p>
    <w:p w14:paraId="138D1095" w14:textId="77777777" w:rsidR="005E3D21" w:rsidRDefault="005E3D21" w:rsidP="005C1825">
      <w:pPr>
        <w:ind w:left="284" w:firstLine="567"/>
        <w:jc w:val="both"/>
      </w:pPr>
    </w:p>
    <w:p w14:paraId="764BEC20" w14:textId="54D641D7" w:rsidR="005E3D21" w:rsidRDefault="005E3D21" w:rsidP="005C1825">
      <w:pPr>
        <w:spacing w:line="233" w:lineRule="auto"/>
      </w:pPr>
      <w:r>
        <w:rPr>
          <w:b/>
          <w:bCs/>
          <w:color w:val="FF0000"/>
        </w:rPr>
        <w:t xml:space="preserve">                                       Вопросы</w:t>
      </w:r>
    </w:p>
    <w:p w14:paraId="7329F8A5" w14:textId="77777777" w:rsidR="005E3D21" w:rsidRDefault="005E3D21" w:rsidP="005C1825">
      <w:pPr>
        <w:spacing w:line="233" w:lineRule="auto"/>
      </w:pPr>
    </w:p>
    <w:p w14:paraId="704E6FFA" w14:textId="3AA8A761" w:rsidR="005C1825" w:rsidRPr="00E228EF" w:rsidRDefault="005C1825" w:rsidP="005C1825">
      <w:pPr>
        <w:spacing w:line="233" w:lineRule="auto"/>
      </w:pPr>
      <w:r w:rsidRPr="00E228EF">
        <w:t>1. Сущность и причины возникновения коррупции, ее последствия для общества.</w:t>
      </w:r>
    </w:p>
    <w:p w14:paraId="0C2AACA7" w14:textId="77777777" w:rsidR="005C1825" w:rsidRPr="00E228EF" w:rsidRDefault="005C1825" w:rsidP="005C1825">
      <w:pPr>
        <w:spacing w:line="233" w:lineRule="auto"/>
      </w:pPr>
      <w:r w:rsidRPr="00E228EF">
        <w:t>2.Сущность и виды коррупции</w:t>
      </w:r>
    </w:p>
    <w:p w14:paraId="5C2E4C9F" w14:textId="77777777" w:rsidR="005C1825" w:rsidRPr="00E228EF" w:rsidRDefault="005C1825" w:rsidP="005C1825">
      <w:pPr>
        <w:spacing w:line="233" w:lineRule="auto"/>
      </w:pPr>
      <w:r w:rsidRPr="00E228EF">
        <w:t xml:space="preserve">3.Понятие и признаки коррупции. Исторические аспекты возникновения коррупции. Научные подходы к определению коррупции. Содержание коррупции как социально - правового явления. </w:t>
      </w:r>
    </w:p>
    <w:p w14:paraId="773E5450" w14:textId="77777777" w:rsidR="005C1825" w:rsidRPr="00E228EF" w:rsidRDefault="005C1825" w:rsidP="005C1825">
      <w:pPr>
        <w:spacing w:line="233" w:lineRule="auto"/>
      </w:pPr>
      <w:r w:rsidRPr="00E228EF">
        <w:t>4. Причины роста коррупции в Российской Федерации.</w:t>
      </w:r>
    </w:p>
    <w:p w14:paraId="2D357820" w14:textId="77777777" w:rsidR="005C1825" w:rsidRPr="00E228EF" w:rsidRDefault="005C1825" w:rsidP="005C1825">
      <w:pPr>
        <w:spacing w:line="233" w:lineRule="auto"/>
      </w:pPr>
      <w:r w:rsidRPr="00E228EF">
        <w:t>5.Виды коррупционного поведения.</w:t>
      </w:r>
    </w:p>
    <w:p w14:paraId="774E2F39" w14:textId="77777777" w:rsidR="005C1825" w:rsidRPr="00E228EF" w:rsidRDefault="005C1825" w:rsidP="005C1825">
      <w:pPr>
        <w:spacing w:line="233" w:lineRule="auto"/>
      </w:pPr>
      <w:r w:rsidRPr="00E228EF">
        <w:t xml:space="preserve">6.Классификация коррупции по типам клиентов. </w:t>
      </w:r>
      <w:proofErr w:type="spellStart"/>
      <w:r w:rsidRPr="00E228EF">
        <w:t>Монокоррупция</w:t>
      </w:r>
      <w:proofErr w:type="spellEnd"/>
      <w:r w:rsidRPr="00E228EF">
        <w:t>. 7.Экзогенная коррупция. Эндогенная коррупция. Политическая коррупция.</w:t>
      </w:r>
    </w:p>
    <w:p w14:paraId="0D76A87A" w14:textId="77777777" w:rsidR="005C1825" w:rsidRPr="00E228EF" w:rsidRDefault="005C1825" w:rsidP="005C1825">
      <w:pPr>
        <w:spacing w:line="233" w:lineRule="auto"/>
      </w:pPr>
      <w:r w:rsidRPr="00E228EF">
        <w:t xml:space="preserve"> Последствия коррупции.</w:t>
      </w:r>
    </w:p>
    <w:p w14:paraId="1C2A1315" w14:textId="77777777" w:rsidR="005C1825" w:rsidRPr="00E228EF" w:rsidRDefault="005C1825" w:rsidP="005C1825">
      <w:pPr>
        <w:spacing w:line="233" w:lineRule="auto"/>
      </w:pPr>
      <w:r w:rsidRPr="00E228EF">
        <w:t>8.Негативные последствия коррупции: экономика, социальная сфера, политика. Отношение к коррупции в обществе.</w:t>
      </w:r>
    </w:p>
    <w:p w14:paraId="152AE067" w14:textId="77777777" w:rsidR="005C1825" w:rsidRPr="00E228EF" w:rsidRDefault="005C1825" w:rsidP="005C1825">
      <w:pPr>
        <w:spacing w:line="233" w:lineRule="auto"/>
      </w:pPr>
      <w:r w:rsidRPr="00E228EF">
        <w:t xml:space="preserve"> 9.Международный уровень правового регулирования в сфере противодействия коррупции.</w:t>
      </w:r>
    </w:p>
    <w:p w14:paraId="28EF85BE" w14:textId="77777777" w:rsidR="005C1825" w:rsidRPr="00E228EF" w:rsidRDefault="005C1825" w:rsidP="005C1825">
      <w:pPr>
        <w:spacing w:line="233" w:lineRule="auto"/>
      </w:pPr>
      <w:r w:rsidRPr="00E228EF">
        <w:t xml:space="preserve"> 10.Состав и характеристика международных актов в сфере противодействия коррупции. Конвенция Совета Европы об уголовной ответственности за коррупцию (ЕТ8 № 173), от 27 января 1999 года.</w:t>
      </w:r>
    </w:p>
    <w:p w14:paraId="07EA97F4" w14:textId="77777777" w:rsidR="005C1825" w:rsidRPr="00E228EF" w:rsidRDefault="005C1825" w:rsidP="005C1825">
      <w:pPr>
        <w:spacing w:line="233" w:lineRule="auto"/>
      </w:pPr>
      <w:r w:rsidRPr="00E228EF">
        <w:t>Конвенция Совета Европы о гражданско-правовой ответственности за коррупцию (ЕТ8 № 174), от 4 ноября 1999 года, Конвенция Организации Объединенных Наций против коррупции от 31 октября 2003 года.</w:t>
      </w:r>
    </w:p>
    <w:p w14:paraId="4DD41B85" w14:textId="77777777" w:rsidR="005C1825" w:rsidRPr="00E228EF" w:rsidRDefault="005C1825" w:rsidP="005C1825">
      <w:pPr>
        <w:spacing w:line="233" w:lineRule="auto"/>
      </w:pPr>
      <w:r w:rsidRPr="00E228EF">
        <w:t xml:space="preserve"> 11.Состав федерального законодательства в области противодействия коррупции.</w:t>
      </w:r>
    </w:p>
    <w:p w14:paraId="5D3099C7" w14:textId="77777777" w:rsidR="005C1825" w:rsidRPr="00E228EF" w:rsidRDefault="005C1825" w:rsidP="005C1825">
      <w:pPr>
        <w:spacing w:line="233" w:lineRule="auto"/>
      </w:pPr>
      <w:r w:rsidRPr="00E228EF">
        <w:t xml:space="preserve"> 12.Анализ нормативно - правовых актов по противодействию коррупции принятых в Российской Федерации за период 1992 - 2018 годов.</w:t>
      </w:r>
    </w:p>
    <w:p w14:paraId="2C8846AE" w14:textId="77777777" w:rsidR="005C1825" w:rsidRPr="00E228EF" w:rsidRDefault="005C1825" w:rsidP="005C1825">
      <w:pPr>
        <w:spacing w:line="233" w:lineRule="auto"/>
      </w:pPr>
    </w:p>
    <w:p w14:paraId="030C3D75" w14:textId="77777777" w:rsidR="005C1825" w:rsidRPr="00E228EF" w:rsidRDefault="005C1825" w:rsidP="005C1825">
      <w:pPr>
        <w:pStyle w:val="7"/>
        <w:framePr w:w="8942" w:h="12293" w:hRule="exact" w:wrap="around" w:vAnchor="page" w:hAnchor="page" w:x="1258" w:y="3284"/>
        <w:shd w:val="clear" w:color="auto" w:fill="auto"/>
        <w:spacing w:line="322" w:lineRule="exact"/>
        <w:ind w:right="20" w:firstLine="0"/>
        <w:jc w:val="both"/>
        <w:rPr>
          <w:rFonts w:eastAsia="Calibri"/>
          <w:spacing w:val="0"/>
          <w:sz w:val="28"/>
          <w:szCs w:val="24"/>
          <w:lang w:eastAsia="ru-RU"/>
        </w:rPr>
      </w:pPr>
    </w:p>
    <w:p w14:paraId="079E667B" w14:textId="77777777" w:rsidR="005C1825" w:rsidRPr="00E228EF" w:rsidRDefault="005C1825" w:rsidP="005C1825">
      <w:pPr>
        <w:framePr w:w="8942" w:h="12293" w:hRule="exact" w:wrap="around" w:vAnchor="page" w:hAnchor="page" w:x="1258" w:y="3284"/>
        <w:spacing w:line="233" w:lineRule="auto"/>
      </w:pPr>
      <w:r w:rsidRPr="00E228EF">
        <w:t>13.Состав и содержание разделов Федерального закона от 25.12.2008 г. № 273 «О противодействии коррупции».</w:t>
      </w:r>
    </w:p>
    <w:p w14:paraId="62CE4045" w14:textId="77777777" w:rsidR="005C1825" w:rsidRPr="00E228EF" w:rsidRDefault="005C1825" w:rsidP="005C1825">
      <w:pPr>
        <w:framePr w:w="8942" w:h="12293" w:hRule="exact" w:wrap="around" w:vAnchor="page" w:hAnchor="page" w:x="1258" w:y="3284"/>
        <w:spacing w:line="233" w:lineRule="auto"/>
      </w:pPr>
      <w:r w:rsidRPr="00E228EF">
        <w:t xml:space="preserve"> 14.Основные направления реализации «Национальной стратегии противодействия коррупции и Национального плана по противодействию коррупции в Российской Федерации на 201</w:t>
      </w:r>
      <w:r>
        <w:t>8</w:t>
      </w:r>
      <w:r w:rsidRPr="00E228EF">
        <w:t>-20</w:t>
      </w:r>
      <w:r>
        <w:t>20</w:t>
      </w:r>
      <w:r w:rsidRPr="00E228EF">
        <w:t xml:space="preserve"> гг.».</w:t>
      </w:r>
    </w:p>
    <w:p w14:paraId="1D8481C2" w14:textId="77777777" w:rsidR="005C1825" w:rsidRPr="00E228EF" w:rsidRDefault="005C1825" w:rsidP="005C1825">
      <w:pPr>
        <w:framePr w:w="8942" w:h="12293" w:hRule="exact" w:wrap="around" w:vAnchor="page" w:hAnchor="page" w:x="1258" w:y="3284"/>
        <w:spacing w:line="233" w:lineRule="auto"/>
      </w:pPr>
      <w:r w:rsidRPr="00E228EF">
        <w:t>15.Региональный и местный уровень правового регулирования противодействия коррупции.</w:t>
      </w:r>
    </w:p>
    <w:p w14:paraId="7F72ACD7" w14:textId="77777777" w:rsidR="005C1825" w:rsidRPr="00E228EF" w:rsidRDefault="005C1825" w:rsidP="005C1825">
      <w:pPr>
        <w:framePr w:w="8942" w:h="12293" w:hRule="exact" w:wrap="around" w:vAnchor="page" w:hAnchor="page" w:x="1258" w:y="3284"/>
        <w:spacing w:line="233" w:lineRule="auto"/>
      </w:pPr>
      <w:r w:rsidRPr="00E228EF">
        <w:t xml:space="preserve"> 16.Полномочия органов государственной власти субъектов Российской Федерации и органов местного самоуправления по противодействию коррупции.</w:t>
      </w:r>
    </w:p>
    <w:p w14:paraId="6D5DAB3D" w14:textId="77777777" w:rsidR="005C1825" w:rsidRPr="00E228EF" w:rsidRDefault="005C1825" w:rsidP="005C1825">
      <w:pPr>
        <w:framePr w:w="8942" w:h="12293" w:hRule="exact" w:wrap="around" w:vAnchor="page" w:hAnchor="page" w:x="1258" w:y="3284"/>
        <w:spacing w:line="233" w:lineRule="auto"/>
      </w:pPr>
      <w:r w:rsidRPr="00E228EF">
        <w:t xml:space="preserve"> 17.Состав законодательных актов по противодействию коррупции в субъектах в субъектах Российской Федерации. Основные направления антикоррупционного законодательства, принятые в субъектах Российской Федерации.</w:t>
      </w:r>
    </w:p>
    <w:p w14:paraId="3D7F3C2B" w14:textId="77777777" w:rsidR="005C1825" w:rsidRPr="00E228EF" w:rsidRDefault="005C1825" w:rsidP="005C1825">
      <w:pPr>
        <w:framePr w:w="8942" w:h="12293" w:hRule="exact" w:wrap="around" w:vAnchor="page" w:hAnchor="page" w:x="1258" w:y="3284"/>
        <w:spacing w:line="233" w:lineRule="auto"/>
      </w:pPr>
      <w:r w:rsidRPr="00E228EF">
        <w:t xml:space="preserve"> 18.Состав нормативно - правовой базы в сфере противодействия коррупции на муниципальном уровне.</w:t>
      </w:r>
    </w:p>
    <w:p w14:paraId="553424F2" w14:textId="77777777" w:rsidR="005C1825" w:rsidRPr="00E228EF" w:rsidRDefault="005C1825" w:rsidP="005C1825">
      <w:pPr>
        <w:framePr w:w="8942" w:h="12293" w:hRule="exact" w:wrap="around" w:vAnchor="page" w:hAnchor="page" w:x="1258" w:y="3284"/>
        <w:spacing w:line="233" w:lineRule="auto"/>
      </w:pPr>
      <w:r w:rsidRPr="00E228EF">
        <w:t>19.Разработка и реализация региональных и муниципальных программ противодействия коррупции. Этапы разработки программ. Определение проблемных направлений противодействия коррупции. Формирование целей и задач программы. Определение ресурсов для разработки и реализации программ. Формирование содержательных блоков программы и определение механизмов ее реализации. Контроль за исполнением программы.</w:t>
      </w:r>
    </w:p>
    <w:p w14:paraId="4C7A4443" w14:textId="77777777" w:rsidR="005C1825" w:rsidRPr="00E228EF" w:rsidRDefault="005C1825" w:rsidP="005C1825">
      <w:pPr>
        <w:framePr w:w="8942" w:h="12293" w:hRule="exact" w:wrap="around" w:vAnchor="page" w:hAnchor="page" w:x="1258" w:y="3284"/>
        <w:spacing w:line="233" w:lineRule="auto"/>
      </w:pPr>
      <w:r w:rsidRPr="00E228EF">
        <w:t>20. Уголовное законодательство, направленное против коррупционных преступлений</w:t>
      </w:r>
    </w:p>
    <w:p w14:paraId="09998AD8" w14:textId="77777777" w:rsidR="005C1825" w:rsidRPr="00E228EF" w:rsidRDefault="005C1825" w:rsidP="005C1825">
      <w:pPr>
        <w:framePr w:w="8942" w:h="12293" w:hRule="exact" w:wrap="around" w:vAnchor="page" w:hAnchor="page" w:x="1258" w:y="3284"/>
        <w:spacing w:line="233" w:lineRule="auto"/>
      </w:pPr>
      <w:r w:rsidRPr="00E228EF">
        <w:t>21.Виды уголовной ответственности за преступления коррупционной направленности. Незаконное участие в предпринимательской деятельности. Получение взятки. Коммерческий подкуп.</w:t>
      </w:r>
    </w:p>
    <w:p w14:paraId="62704567" w14:textId="77777777" w:rsidR="005C1825" w:rsidRPr="00E228EF" w:rsidRDefault="005C1825" w:rsidP="005C1825">
      <w:pPr>
        <w:framePr w:w="8942" w:h="12293" w:hRule="exact" w:wrap="around" w:vAnchor="page" w:hAnchor="page" w:x="1258" w:y="3284"/>
        <w:spacing w:line="233" w:lineRule="auto"/>
      </w:pPr>
      <w:r w:rsidRPr="00E228EF">
        <w:t>22.Юридическая ответственность за коррупционные нарушения против государственной власти, интересов государственной службы и службы в органах местного самоуправления.</w:t>
      </w:r>
    </w:p>
    <w:p w14:paraId="08235E75" w14:textId="77777777" w:rsidR="005C1825" w:rsidRPr="00E228EF" w:rsidRDefault="005C1825" w:rsidP="005C1825">
      <w:pPr>
        <w:framePr w:w="8942" w:h="12293" w:hRule="exact" w:wrap="around" w:vAnchor="page" w:hAnchor="page" w:x="1258" w:y="3284"/>
        <w:spacing w:line="233" w:lineRule="auto"/>
      </w:pPr>
      <w:r w:rsidRPr="00E228EF">
        <w:t>23.Злоупотребление служебными</w:t>
      </w:r>
      <w:r w:rsidRPr="00E228EF">
        <w:tab/>
        <w:t>положениями.</w:t>
      </w:r>
      <w:r w:rsidRPr="00E228EF">
        <w:tab/>
        <w:t>Нецелевое</w:t>
      </w:r>
    </w:p>
    <w:p w14:paraId="4FEB6068" w14:textId="77777777" w:rsidR="005C1825" w:rsidRPr="00E228EF" w:rsidRDefault="005C1825" w:rsidP="005C1825">
      <w:pPr>
        <w:framePr w:w="8942" w:h="12293" w:hRule="exact" w:wrap="around" w:vAnchor="page" w:hAnchor="page" w:x="1258" w:y="3284"/>
        <w:spacing w:line="233" w:lineRule="auto"/>
      </w:pPr>
      <w:r w:rsidRPr="00E228EF">
        <w:t>расходование бюджетных средств. Нецелевое расходование государственных бюджетных фондов. Внесение в единые государственные реестры заведомо недостоверных сведений. 24.Превышение должностных полномочий. Халатность.</w:t>
      </w:r>
    </w:p>
    <w:p w14:paraId="13DE4E93" w14:textId="77777777" w:rsidR="005C1825" w:rsidRPr="00E228EF" w:rsidRDefault="005C1825" w:rsidP="005C1825">
      <w:pPr>
        <w:spacing w:line="233" w:lineRule="auto"/>
      </w:pPr>
      <w:r w:rsidRPr="00E228EF">
        <w:t xml:space="preserve"> 25.Административная ответственность граждан, юридических и должностных лиц за коррупционные преступления.</w:t>
      </w:r>
    </w:p>
    <w:p w14:paraId="52791A3E" w14:textId="77777777" w:rsidR="005C1825" w:rsidRPr="00E228EF" w:rsidRDefault="005C1825" w:rsidP="005C1825">
      <w:pPr>
        <w:spacing w:line="233" w:lineRule="auto"/>
      </w:pPr>
      <w:r w:rsidRPr="00E228EF">
        <w:t xml:space="preserve">26.Дача взятки. Посредничество во </w:t>
      </w:r>
      <w:proofErr w:type="spellStart"/>
      <w:r w:rsidRPr="00E228EF">
        <w:t>взяточнистве</w:t>
      </w:r>
      <w:proofErr w:type="spellEnd"/>
      <w:r w:rsidRPr="00E228EF">
        <w:t>. Незаконное вознаграждение от имени юридического лица.</w:t>
      </w:r>
    </w:p>
    <w:p w14:paraId="0AF0A93F" w14:textId="77777777" w:rsidR="005C1825" w:rsidRPr="00E228EF" w:rsidRDefault="005C1825" w:rsidP="005C1825">
      <w:pPr>
        <w:spacing w:line="233" w:lineRule="auto"/>
      </w:pPr>
      <w:r w:rsidRPr="00E228EF">
        <w:t>27.Механизмы противодействия коррупции в организации и прохождения государственной и муниципальной службы.</w:t>
      </w:r>
    </w:p>
    <w:p w14:paraId="4D999EDE" w14:textId="77777777" w:rsidR="005C1825" w:rsidRPr="00E228EF" w:rsidRDefault="005C1825" w:rsidP="005C1825">
      <w:pPr>
        <w:spacing w:line="233" w:lineRule="auto"/>
      </w:pPr>
      <w:r w:rsidRPr="00E228EF">
        <w:lastRenderedPageBreak/>
        <w:t xml:space="preserve"> 28.Коррупционные правонарушения в органах государственной власти и местного самоуправления. Причины коррупционных проявлений.</w:t>
      </w:r>
    </w:p>
    <w:p w14:paraId="19708158" w14:textId="77777777" w:rsidR="005C1825" w:rsidRPr="00E228EF" w:rsidRDefault="005C1825" w:rsidP="005C1825">
      <w:pPr>
        <w:spacing w:line="233" w:lineRule="auto"/>
      </w:pPr>
      <w:r w:rsidRPr="00E228EF">
        <w:t>29.Основные виды правонарушений коррупционного характера в системе государственной и муниципальной службы.</w:t>
      </w:r>
    </w:p>
    <w:p w14:paraId="0C1EC684" w14:textId="77777777" w:rsidR="005C1825" w:rsidRPr="00E228EF" w:rsidRDefault="005C1825" w:rsidP="005C1825">
      <w:pPr>
        <w:spacing w:line="233" w:lineRule="auto"/>
      </w:pPr>
      <w:r w:rsidRPr="00E228EF">
        <w:t>30.Основные виды правонарушений коррупционного характера в системе государственной и муниципальной службы.</w:t>
      </w:r>
    </w:p>
    <w:p w14:paraId="13B27C9D" w14:textId="77777777" w:rsidR="005C1825" w:rsidRPr="00E228EF" w:rsidRDefault="005C1825" w:rsidP="005C1825">
      <w:pPr>
        <w:spacing w:line="233" w:lineRule="auto"/>
      </w:pPr>
      <w:r w:rsidRPr="00E228EF">
        <w:t xml:space="preserve">31. Гражданско-правовая ответственность за коррупционные правонарушения </w:t>
      </w:r>
    </w:p>
    <w:p w14:paraId="41635187" w14:textId="77777777" w:rsidR="005C1825" w:rsidRPr="00E228EF" w:rsidRDefault="005C1825" w:rsidP="005C1825">
      <w:pPr>
        <w:spacing w:line="233" w:lineRule="auto"/>
      </w:pPr>
      <w:r w:rsidRPr="00E228EF">
        <w:t>32.Конфликт интересов на государственной и муниципальной службе и порядок его предотвращения и урегулирования.</w:t>
      </w:r>
    </w:p>
    <w:p w14:paraId="1A3B6E41" w14:textId="77777777" w:rsidR="005C1825" w:rsidRPr="00E228EF" w:rsidRDefault="005C1825" w:rsidP="005C1825">
      <w:pPr>
        <w:spacing w:line="233" w:lineRule="auto"/>
      </w:pPr>
      <w:r w:rsidRPr="00E228EF">
        <w:t>33.Понятие и формы проявления конфликта интересов на государственной и муниципальной службе. Причины и условия, способствующие возникновению конфликта интересов, и меры по их устранению. Процедуры урегулирования конфликта интересов. Функции и компетенции кадровых служб в обеспечении мер по урегулированию конфликта интересов.</w:t>
      </w:r>
    </w:p>
    <w:p w14:paraId="75016EA7" w14:textId="77777777" w:rsidR="005C1825" w:rsidRPr="00E228EF" w:rsidRDefault="005C1825" w:rsidP="005C1825">
      <w:pPr>
        <w:spacing w:line="233" w:lineRule="auto"/>
      </w:pPr>
      <w:r w:rsidRPr="00E228EF">
        <w:t xml:space="preserve"> 34.Основные направления по противодействию коррупции в организации и прохождении государственной и муниципальной службе.</w:t>
      </w:r>
    </w:p>
    <w:p w14:paraId="52FF01F7" w14:textId="77777777" w:rsidR="005C1825" w:rsidRPr="00E228EF" w:rsidRDefault="005C1825" w:rsidP="005C1825">
      <w:pPr>
        <w:spacing w:line="233" w:lineRule="auto"/>
      </w:pPr>
      <w:r w:rsidRPr="00E228EF">
        <w:t>35.Содержание и нормативно - правовое закрепление ограничений и запретов, связанных с государственной и муниципальной службой.</w:t>
      </w:r>
    </w:p>
    <w:p w14:paraId="1BFB3FF8" w14:textId="77777777" w:rsidR="005C1825" w:rsidRPr="00E228EF" w:rsidRDefault="005C1825" w:rsidP="005C1825">
      <w:pPr>
        <w:spacing w:line="233" w:lineRule="auto"/>
      </w:pPr>
      <w:r w:rsidRPr="00E228EF">
        <w:t>36. Дисциплинарная ответственность за коррупционные правонарушения</w:t>
      </w:r>
    </w:p>
    <w:p w14:paraId="10D1BB67" w14:textId="77777777" w:rsidR="005C1825" w:rsidRPr="00E228EF" w:rsidRDefault="005C1825" w:rsidP="005C1825">
      <w:pPr>
        <w:spacing w:line="233" w:lineRule="auto"/>
      </w:pPr>
      <w:r w:rsidRPr="00E228EF">
        <w:t>37.Создание комиссий по соблюдению требований к служебному поведению государственных и муниципальных служащих и урегулирование конфликта интересов. Порядок предоставления государственными и муниципальными служащими, а также супруги (супруга) и несовершеннолетних детей сведений о доходах, имуществе и обязательствах имущественного характера.</w:t>
      </w:r>
    </w:p>
    <w:p w14:paraId="590F1BA2" w14:textId="77777777" w:rsidR="005C1825" w:rsidRPr="00E228EF" w:rsidRDefault="005C1825" w:rsidP="005C1825">
      <w:pPr>
        <w:spacing w:line="233" w:lineRule="auto"/>
      </w:pPr>
      <w:r w:rsidRPr="00E228EF">
        <w:t>38.Организация проведения проверок достоверности и полноты сведений о доходах, имуществе и обязательствах имущественного характера должностных лиц органов государственной власти и местного самоуправления и их семей.</w:t>
      </w:r>
    </w:p>
    <w:p w14:paraId="33A3FF0D" w14:textId="77777777" w:rsidR="005C1825" w:rsidRPr="00E228EF" w:rsidRDefault="005C1825" w:rsidP="005C1825">
      <w:pPr>
        <w:spacing w:line="233" w:lineRule="auto"/>
      </w:pPr>
      <w:r w:rsidRPr="00E228EF">
        <w:t>39.Порядок осуществления контроля за соответствием расходов лиц, замещающих государственные должности и иных лиц и их доходам.</w:t>
      </w:r>
    </w:p>
    <w:p w14:paraId="357C7076" w14:textId="77777777" w:rsidR="005C1825" w:rsidRPr="00E228EF" w:rsidRDefault="005C1825" w:rsidP="005C1825">
      <w:pPr>
        <w:spacing w:line="233" w:lineRule="auto"/>
      </w:pPr>
      <w:r w:rsidRPr="00E228EF">
        <w:t>40. Применение норм антикоррупционного законодательства в трудовых отношениях.</w:t>
      </w:r>
    </w:p>
    <w:p w14:paraId="01F33770" w14:textId="77777777" w:rsidR="005C1825" w:rsidRPr="00E228EF" w:rsidRDefault="005C1825" w:rsidP="005C1825">
      <w:pPr>
        <w:spacing w:line="233" w:lineRule="auto"/>
      </w:pPr>
      <w:r w:rsidRPr="00E228EF">
        <w:t xml:space="preserve">41.Введение ротации должностей на федеральной государственной службе, осуществляющих контрольные и надзорные функции. </w:t>
      </w:r>
    </w:p>
    <w:p w14:paraId="6AA26B9F" w14:textId="77777777" w:rsidR="005C1825" w:rsidRPr="00E228EF" w:rsidRDefault="005C1825" w:rsidP="002525A4">
      <w:pPr>
        <w:spacing w:line="233" w:lineRule="auto"/>
        <w:jc w:val="both"/>
      </w:pPr>
    </w:p>
    <w:p w14:paraId="7407ABD8" w14:textId="77777777" w:rsidR="005C1825" w:rsidRPr="00E228EF" w:rsidRDefault="005C1825" w:rsidP="005C1825">
      <w:pPr>
        <w:spacing w:line="233" w:lineRule="auto"/>
      </w:pPr>
      <w:r w:rsidRPr="00E228EF">
        <w:t xml:space="preserve">42.Организация и проведение антикоррупционной экспертизы нормативных правовых норм. </w:t>
      </w:r>
    </w:p>
    <w:p w14:paraId="655882B0" w14:textId="77777777" w:rsidR="005C1825" w:rsidRPr="00E228EF" w:rsidRDefault="005C1825" w:rsidP="005C1825">
      <w:pPr>
        <w:spacing w:line="233" w:lineRule="auto"/>
      </w:pPr>
      <w:r w:rsidRPr="00E228EF">
        <w:t xml:space="preserve">43.Определение коррупционности правовых норм. Основные исследовательские подходы к анализу коррупционности. </w:t>
      </w:r>
    </w:p>
    <w:p w14:paraId="0F9A98A5" w14:textId="77777777" w:rsidR="005C1825" w:rsidRPr="00E228EF" w:rsidRDefault="005C1825" w:rsidP="005C1825">
      <w:pPr>
        <w:spacing w:line="233" w:lineRule="auto"/>
      </w:pPr>
      <w:r w:rsidRPr="00E228EF">
        <w:t>44.Причины возникновения коррупционных норм. Типология коррупционных норм.</w:t>
      </w:r>
    </w:p>
    <w:p w14:paraId="38DEAB56" w14:textId="77777777" w:rsidR="005C1825" w:rsidRPr="00E228EF" w:rsidRDefault="005C1825" w:rsidP="005C1825">
      <w:pPr>
        <w:spacing w:line="233" w:lineRule="auto"/>
      </w:pPr>
      <w:r w:rsidRPr="00E228EF">
        <w:t xml:space="preserve"> 45.Основные стратегии и механизмы противодействия коррупционным нормам. Антикоррупционная экспертиза и государственная регистрация нормативных правовых актов.</w:t>
      </w:r>
    </w:p>
    <w:p w14:paraId="515FE153" w14:textId="77777777" w:rsidR="005C1825" w:rsidRDefault="005C1825" w:rsidP="005C1825">
      <w:pPr>
        <w:spacing w:line="233" w:lineRule="auto"/>
      </w:pPr>
      <w:r>
        <w:lastRenderedPageBreak/>
        <w:t>46.Зарубежный опыт противодействия коррупции в органах государственной власти и управления.</w:t>
      </w:r>
    </w:p>
    <w:p w14:paraId="66541A3F" w14:textId="6D72FF60" w:rsidR="005C1825" w:rsidRDefault="005C1825" w:rsidP="005C1825">
      <w:pPr>
        <w:spacing w:line="233" w:lineRule="auto"/>
      </w:pPr>
      <w:r>
        <w:t xml:space="preserve"> 47.Международные нормы противодействия коррупции. Опыт Организации Объединенных Наций, Европейского Союза.</w:t>
      </w:r>
    </w:p>
    <w:p w14:paraId="71CF0B9B" w14:textId="3B3558A0" w:rsidR="002525A4" w:rsidRPr="002525A4" w:rsidRDefault="002525A4" w:rsidP="005E3D21">
      <w:pPr>
        <w:pStyle w:val="a3"/>
        <w:spacing w:after="160" w:line="360" w:lineRule="auto"/>
        <w:ind w:left="720"/>
        <w:jc w:val="both"/>
        <w:rPr>
          <w:b/>
          <w:bCs/>
        </w:rPr>
      </w:pPr>
      <w:r>
        <w:t xml:space="preserve">                                                 </w:t>
      </w:r>
    </w:p>
    <w:p w14:paraId="0E26EC52" w14:textId="70ECC4D1" w:rsidR="002525A4" w:rsidRDefault="002525A4" w:rsidP="005E3D21">
      <w:pPr>
        <w:pStyle w:val="a3"/>
        <w:numPr>
          <w:ilvl w:val="0"/>
          <w:numId w:val="8"/>
        </w:numPr>
        <w:spacing w:after="160" w:line="360" w:lineRule="auto"/>
        <w:jc w:val="both"/>
        <w:rPr>
          <w:color w:val="000000"/>
          <w:sz w:val="24"/>
        </w:rPr>
      </w:pPr>
      <w:r w:rsidRPr="005E3D21">
        <w:rPr>
          <w:color w:val="000000"/>
          <w:sz w:val="24"/>
        </w:rPr>
        <w:t>Факторы, определяющие трансформацию традиционных систем государственного управления в современных условиях.</w:t>
      </w:r>
    </w:p>
    <w:p w14:paraId="0644BC91" w14:textId="77777777" w:rsidR="002525A4" w:rsidRPr="005E3D21" w:rsidRDefault="002525A4" w:rsidP="005E3D21">
      <w:pPr>
        <w:pStyle w:val="a3"/>
        <w:numPr>
          <w:ilvl w:val="0"/>
          <w:numId w:val="8"/>
        </w:numPr>
        <w:spacing w:after="160" w:line="360" w:lineRule="auto"/>
        <w:jc w:val="both"/>
        <w:rPr>
          <w:color w:val="000000"/>
          <w:sz w:val="24"/>
        </w:rPr>
      </w:pPr>
      <w:r w:rsidRPr="005E3D21">
        <w:rPr>
          <w:color w:val="000000"/>
          <w:sz w:val="24"/>
        </w:rPr>
        <w:t xml:space="preserve"> Консолидация международных сил в борьбе с терроризмом как основная тенденция преобразования систем государственного управления.</w:t>
      </w:r>
    </w:p>
    <w:p w14:paraId="1602B1B0" w14:textId="12A10599" w:rsidR="002525A4" w:rsidRPr="005E3D21" w:rsidRDefault="002525A4" w:rsidP="005E3D21">
      <w:pPr>
        <w:pStyle w:val="a3"/>
        <w:numPr>
          <w:ilvl w:val="0"/>
          <w:numId w:val="8"/>
        </w:numPr>
        <w:spacing w:after="160" w:line="360" w:lineRule="auto"/>
        <w:jc w:val="both"/>
        <w:rPr>
          <w:color w:val="000000"/>
          <w:sz w:val="24"/>
        </w:rPr>
      </w:pPr>
      <w:r w:rsidRPr="005E3D21">
        <w:rPr>
          <w:color w:val="000000"/>
          <w:sz w:val="24"/>
        </w:rPr>
        <w:t>Национальные модели борьбы с терроризмом (Великобритания, Франция, Германия, США – краткий обзор).</w:t>
      </w:r>
    </w:p>
    <w:p w14:paraId="00676A75" w14:textId="77777777" w:rsidR="002525A4" w:rsidRPr="002525A4" w:rsidRDefault="002525A4" w:rsidP="005E3D21">
      <w:pPr>
        <w:numPr>
          <w:ilvl w:val="0"/>
          <w:numId w:val="8"/>
        </w:numPr>
        <w:spacing w:after="160" w:line="360" w:lineRule="auto"/>
        <w:jc w:val="both"/>
        <w:rPr>
          <w:rFonts w:eastAsia="Times New Roman"/>
          <w:color w:val="000000"/>
          <w:sz w:val="24"/>
        </w:rPr>
      </w:pPr>
      <w:r w:rsidRPr="002525A4">
        <w:rPr>
          <w:rFonts w:eastAsia="Times New Roman"/>
          <w:color w:val="000000"/>
          <w:sz w:val="24"/>
        </w:rPr>
        <w:t>Российский опыт борьбы с терроризмом: основные этапы.</w:t>
      </w:r>
    </w:p>
    <w:p w14:paraId="1A6BC2DA" w14:textId="77777777" w:rsidR="002525A4" w:rsidRPr="002525A4" w:rsidRDefault="002525A4" w:rsidP="005E3D21">
      <w:pPr>
        <w:numPr>
          <w:ilvl w:val="0"/>
          <w:numId w:val="8"/>
        </w:numPr>
        <w:spacing w:after="160" w:line="360" w:lineRule="auto"/>
        <w:jc w:val="both"/>
        <w:rPr>
          <w:rFonts w:eastAsia="Times New Roman"/>
          <w:color w:val="000000"/>
          <w:sz w:val="24"/>
        </w:rPr>
      </w:pPr>
      <w:r w:rsidRPr="002525A4">
        <w:rPr>
          <w:rFonts w:eastAsia="Times New Roman"/>
          <w:color w:val="000000"/>
          <w:sz w:val="24"/>
        </w:rPr>
        <w:t>Антитеррористическая вертикаль: принципы и практическая реализация.</w:t>
      </w:r>
    </w:p>
    <w:p w14:paraId="331EEF74" w14:textId="77777777" w:rsidR="002525A4" w:rsidRPr="002525A4" w:rsidRDefault="002525A4" w:rsidP="005E3D21">
      <w:pPr>
        <w:numPr>
          <w:ilvl w:val="0"/>
          <w:numId w:val="8"/>
        </w:numPr>
        <w:spacing w:after="160" w:line="360" w:lineRule="auto"/>
        <w:jc w:val="both"/>
        <w:rPr>
          <w:rFonts w:eastAsia="Times New Roman"/>
          <w:color w:val="000000"/>
          <w:sz w:val="24"/>
        </w:rPr>
      </w:pPr>
      <w:r w:rsidRPr="002525A4">
        <w:rPr>
          <w:rFonts w:eastAsia="Times New Roman"/>
          <w:color w:val="000000"/>
          <w:sz w:val="24"/>
        </w:rPr>
        <w:t>Положительный опыт и недостатки российской модели антитеррористической деятельности.</w:t>
      </w:r>
    </w:p>
    <w:p w14:paraId="44D4F735" w14:textId="77777777" w:rsidR="002525A4" w:rsidRPr="002525A4" w:rsidRDefault="002525A4" w:rsidP="005E3D21">
      <w:pPr>
        <w:numPr>
          <w:ilvl w:val="0"/>
          <w:numId w:val="8"/>
        </w:numPr>
        <w:spacing w:after="160" w:line="360" w:lineRule="auto"/>
        <w:jc w:val="both"/>
        <w:rPr>
          <w:rFonts w:eastAsia="Times New Roman"/>
          <w:color w:val="000000"/>
          <w:sz w:val="24"/>
        </w:rPr>
      </w:pPr>
      <w:r w:rsidRPr="002525A4">
        <w:rPr>
          <w:rFonts w:eastAsia="Times New Roman"/>
          <w:color w:val="000000"/>
          <w:sz w:val="24"/>
        </w:rPr>
        <w:t>Ограничения универсальных и национальных моделей борьбы с террор Уровни борьбы с терроризмом: краткая характеристика.</w:t>
      </w:r>
    </w:p>
    <w:p w14:paraId="391C95E7" w14:textId="77777777" w:rsidR="002525A4" w:rsidRPr="002525A4" w:rsidRDefault="002525A4" w:rsidP="005E3D21">
      <w:pPr>
        <w:numPr>
          <w:ilvl w:val="0"/>
          <w:numId w:val="8"/>
        </w:numPr>
        <w:spacing w:after="160" w:line="360" w:lineRule="auto"/>
        <w:jc w:val="both"/>
        <w:rPr>
          <w:rFonts w:eastAsia="Times New Roman"/>
          <w:color w:val="000000"/>
          <w:sz w:val="24"/>
        </w:rPr>
      </w:pPr>
      <w:r w:rsidRPr="002525A4">
        <w:rPr>
          <w:rFonts w:eastAsia="Times New Roman"/>
          <w:color w:val="000000"/>
          <w:sz w:val="24"/>
        </w:rPr>
        <w:t>Мероприятия глобального уровня противодействия терроризму (деятельность ООН, встречи руководителей спецслужб, финансовые механизмы).</w:t>
      </w:r>
    </w:p>
    <w:p w14:paraId="18AF9D1B" w14:textId="77777777" w:rsidR="002525A4" w:rsidRPr="002525A4" w:rsidRDefault="002525A4" w:rsidP="005E3D21">
      <w:pPr>
        <w:numPr>
          <w:ilvl w:val="0"/>
          <w:numId w:val="8"/>
        </w:numPr>
        <w:spacing w:after="160" w:line="360" w:lineRule="auto"/>
        <w:jc w:val="both"/>
        <w:rPr>
          <w:rFonts w:eastAsia="Times New Roman"/>
          <w:color w:val="000000"/>
          <w:sz w:val="24"/>
        </w:rPr>
      </w:pPr>
      <w:r w:rsidRPr="002525A4">
        <w:rPr>
          <w:rFonts w:eastAsia="Times New Roman"/>
          <w:color w:val="000000"/>
          <w:sz w:val="24"/>
        </w:rPr>
        <w:t>Особенности регионального уровня борьбы с терроризмом.</w:t>
      </w:r>
    </w:p>
    <w:p w14:paraId="242AD4A6" w14:textId="77777777" w:rsidR="002525A4" w:rsidRPr="002525A4" w:rsidRDefault="002525A4" w:rsidP="005E3D21">
      <w:pPr>
        <w:numPr>
          <w:ilvl w:val="0"/>
          <w:numId w:val="8"/>
        </w:numPr>
        <w:spacing w:after="160" w:line="360" w:lineRule="auto"/>
        <w:jc w:val="both"/>
        <w:rPr>
          <w:rFonts w:eastAsia="Times New Roman"/>
          <w:color w:val="000000"/>
          <w:sz w:val="24"/>
        </w:rPr>
      </w:pPr>
      <w:r w:rsidRPr="002525A4">
        <w:rPr>
          <w:rFonts w:eastAsia="Times New Roman"/>
          <w:color w:val="000000"/>
          <w:sz w:val="24"/>
        </w:rPr>
        <w:t>Субрегиональный уровень антитеррористической деятельности.</w:t>
      </w:r>
    </w:p>
    <w:p w14:paraId="1A2CB4DB" w14:textId="77777777" w:rsidR="002525A4" w:rsidRPr="002525A4" w:rsidRDefault="002525A4" w:rsidP="005E3D21">
      <w:pPr>
        <w:numPr>
          <w:ilvl w:val="0"/>
          <w:numId w:val="8"/>
        </w:numPr>
        <w:spacing w:after="160" w:line="360" w:lineRule="auto"/>
        <w:jc w:val="both"/>
        <w:rPr>
          <w:rFonts w:eastAsia="Times New Roman"/>
          <w:color w:val="000000"/>
          <w:sz w:val="24"/>
        </w:rPr>
      </w:pPr>
      <w:r w:rsidRPr="002525A4">
        <w:rPr>
          <w:rFonts w:eastAsia="Times New Roman"/>
          <w:color w:val="000000"/>
          <w:sz w:val="24"/>
        </w:rPr>
        <w:t>Проблемы международного сотрудничества в борьбе с терроризмом.</w:t>
      </w:r>
    </w:p>
    <w:p w14:paraId="4022F326" w14:textId="77777777" w:rsidR="002525A4" w:rsidRPr="002525A4" w:rsidRDefault="002525A4" w:rsidP="005E3D21">
      <w:pPr>
        <w:numPr>
          <w:ilvl w:val="0"/>
          <w:numId w:val="8"/>
        </w:numPr>
        <w:spacing w:after="160" w:line="360" w:lineRule="auto"/>
        <w:jc w:val="both"/>
        <w:rPr>
          <w:rFonts w:eastAsia="Times New Roman"/>
          <w:color w:val="000000"/>
          <w:sz w:val="24"/>
        </w:rPr>
      </w:pPr>
      <w:r w:rsidRPr="002525A4">
        <w:rPr>
          <w:rFonts w:eastAsia="Times New Roman"/>
          <w:color w:val="000000"/>
          <w:sz w:val="24"/>
        </w:rPr>
        <w:t>Способы усиления межгосударственного сотрудничества.</w:t>
      </w:r>
    </w:p>
    <w:p w14:paraId="17D6DE7C" w14:textId="77777777" w:rsidR="002525A4" w:rsidRPr="002525A4" w:rsidRDefault="002525A4" w:rsidP="005E3D21">
      <w:pPr>
        <w:numPr>
          <w:ilvl w:val="0"/>
          <w:numId w:val="8"/>
        </w:numPr>
        <w:spacing w:after="160" w:line="360" w:lineRule="auto"/>
        <w:jc w:val="both"/>
        <w:rPr>
          <w:rFonts w:eastAsia="Times New Roman"/>
          <w:color w:val="000000"/>
          <w:sz w:val="24"/>
        </w:rPr>
      </w:pPr>
      <w:r w:rsidRPr="002525A4">
        <w:rPr>
          <w:rFonts w:eastAsia="Times New Roman"/>
          <w:color w:val="000000"/>
          <w:sz w:val="24"/>
        </w:rPr>
        <w:t xml:space="preserve">Факторы повышения </w:t>
      </w:r>
      <w:proofErr w:type="spellStart"/>
      <w:r w:rsidRPr="002525A4">
        <w:rPr>
          <w:rFonts w:eastAsia="Times New Roman"/>
          <w:color w:val="000000"/>
          <w:sz w:val="24"/>
        </w:rPr>
        <w:t>рискогенности</w:t>
      </w:r>
      <w:proofErr w:type="spellEnd"/>
      <w:r w:rsidRPr="002525A4">
        <w:rPr>
          <w:rFonts w:eastAsia="Times New Roman"/>
          <w:color w:val="000000"/>
          <w:sz w:val="24"/>
        </w:rPr>
        <w:t xml:space="preserve"> современного российского общества.</w:t>
      </w:r>
    </w:p>
    <w:p w14:paraId="2922012E" w14:textId="77777777" w:rsidR="002525A4" w:rsidRPr="002525A4" w:rsidRDefault="002525A4" w:rsidP="005E3D21">
      <w:pPr>
        <w:numPr>
          <w:ilvl w:val="0"/>
          <w:numId w:val="8"/>
        </w:numPr>
        <w:spacing w:after="160" w:line="360" w:lineRule="auto"/>
        <w:jc w:val="both"/>
        <w:rPr>
          <w:rFonts w:eastAsia="Times New Roman"/>
          <w:color w:val="000000"/>
          <w:sz w:val="24"/>
        </w:rPr>
      </w:pPr>
      <w:r w:rsidRPr="002525A4">
        <w:rPr>
          <w:rFonts w:eastAsia="Times New Roman"/>
          <w:color w:val="000000"/>
          <w:sz w:val="24"/>
        </w:rPr>
        <w:t>Уровневая классификация вызовов и угроз РФ.</w:t>
      </w:r>
    </w:p>
    <w:p w14:paraId="18941C27" w14:textId="77777777" w:rsidR="002525A4" w:rsidRPr="002525A4" w:rsidRDefault="002525A4" w:rsidP="005E3D21">
      <w:pPr>
        <w:numPr>
          <w:ilvl w:val="0"/>
          <w:numId w:val="8"/>
        </w:numPr>
        <w:spacing w:after="160" w:line="360" w:lineRule="auto"/>
        <w:jc w:val="both"/>
        <w:rPr>
          <w:rFonts w:eastAsia="Times New Roman"/>
          <w:color w:val="000000"/>
          <w:sz w:val="24"/>
        </w:rPr>
      </w:pPr>
      <w:r w:rsidRPr="002525A4">
        <w:rPr>
          <w:rFonts w:eastAsia="Times New Roman"/>
          <w:color w:val="000000"/>
          <w:sz w:val="24"/>
        </w:rPr>
        <w:t>Специфика противодействия угрозам в деятельности СНГ и ОДКБ.</w:t>
      </w:r>
    </w:p>
    <w:p w14:paraId="0508C0DD" w14:textId="77777777" w:rsidR="002525A4" w:rsidRPr="002525A4" w:rsidRDefault="002525A4" w:rsidP="005E3D21">
      <w:pPr>
        <w:numPr>
          <w:ilvl w:val="0"/>
          <w:numId w:val="8"/>
        </w:numPr>
        <w:spacing w:after="160" w:line="360" w:lineRule="auto"/>
        <w:jc w:val="both"/>
        <w:rPr>
          <w:rFonts w:eastAsia="Times New Roman"/>
          <w:color w:val="000000"/>
          <w:sz w:val="24"/>
        </w:rPr>
      </w:pPr>
      <w:r w:rsidRPr="002525A4">
        <w:rPr>
          <w:rFonts w:eastAsia="Times New Roman"/>
          <w:color w:val="000000"/>
          <w:sz w:val="24"/>
        </w:rPr>
        <w:t>Традиционные и нетрадиционные угрозы в трактовке ОДКБ.</w:t>
      </w:r>
    </w:p>
    <w:p w14:paraId="3BDB96B5" w14:textId="77777777" w:rsidR="002525A4" w:rsidRPr="002525A4" w:rsidRDefault="002525A4" w:rsidP="005E3D21">
      <w:pPr>
        <w:numPr>
          <w:ilvl w:val="0"/>
          <w:numId w:val="8"/>
        </w:numPr>
        <w:spacing w:after="160" w:line="360" w:lineRule="auto"/>
        <w:jc w:val="both"/>
        <w:rPr>
          <w:rFonts w:eastAsia="Times New Roman"/>
          <w:color w:val="000000"/>
          <w:sz w:val="24"/>
        </w:rPr>
      </w:pPr>
      <w:r w:rsidRPr="002525A4">
        <w:rPr>
          <w:rFonts w:eastAsia="Times New Roman"/>
          <w:color w:val="000000"/>
          <w:sz w:val="24"/>
        </w:rPr>
        <w:t>Степени угрозы безопасности (классификация ОДКБ).</w:t>
      </w:r>
    </w:p>
    <w:p w14:paraId="72316EF9" w14:textId="77777777" w:rsidR="002525A4" w:rsidRPr="002525A4" w:rsidRDefault="002525A4" w:rsidP="005E3D21">
      <w:pPr>
        <w:numPr>
          <w:ilvl w:val="0"/>
          <w:numId w:val="8"/>
        </w:numPr>
        <w:spacing w:after="160" w:line="360" w:lineRule="auto"/>
        <w:jc w:val="both"/>
        <w:rPr>
          <w:rFonts w:eastAsia="Times New Roman"/>
          <w:color w:val="000000"/>
          <w:sz w:val="24"/>
        </w:rPr>
      </w:pPr>
      <w:r w:rsidRPr="002525A4">
        <w:rPr>
          <w:rFonts w:eastAsia="Times New Roman"/>
          <w:color w:val="000000"/>
          <w:sz w:val="24"/>
        </w:rPr>
        <w:t>Проблемы безопасности личности и общества.</w:t>
      </w:r>
    </w:p>
    <w:p w14:paraId="6D7B42C3" w14:textId="77777777" w:rsidR="002525A4" w:rsidRPr="002525A4" w:rsidRDefault="002525A4" w:rsidP="005E3D21">
      <w:pPr>
        <w:numPr>
          <w:ilvl w:val="0"/>
          <w:numId w:val="8"/>
        </w:numPr>
        <w:spacing w:after="160" w:line="360" w:lineRule="auto"/>
        <w:jc w:val="both"/>
        <w:rPr>
          <w:rFonts w:eastAsia="Times New Roman"/>
          <w:color w:val="000000"/>
          <w:sz w:val="24"/>
        </w:rPr>
      </w:pPr>
      <w:r w:rsidRPr="002525A4">
        <w:rPr>
          <w:rFonts w:eastAsia="Times New Roman"/>
          <w:color w:val="000000"/>
          <w:sz w:val="24"/>
        </w:rPr>
        <w:lastRenderedPageBreak/>
        <w:t>Задачи в области обеспечения национальной безопасности РФ.</w:t>
      </w:r>
    </w:p>
    <w:p w14:paraId="2CBD19DE" w14:textId="77777777" w:rsidR="002525A4" w:rsidRPr="002525A4" w:rsidRDefault="002525A4" w:rsidP="005E3D21">
      <w:pPr>
        <w:numPr>
          <w:ilvl w:val="0"/>
          <w:numId w:val="8"/>
        </w:numPr>
        <w:shd w:val="clear" w:color="auto" w:fill="FFFFFF"/>
        <w:tabs>
          <w:tab w:val="left" w:pos="8364"/>
        </w:tabs>
        <w:spacing w:before="77" w:after="160" w:line="360" w:lineRule="auto"/>
        <w:ind w:right="14"/>
        <w:jc w:val="both"/>
        <w:rPr>
          <w:rFonts w:eastAsia="Times New Roman"/>
          <w:color w:val="000000"/>
          <w:spacing w:val="-4"/>
          <w:sz w:val="24"/>
        </w:rPr>
      </w:pPr>
      <w:r w:rsidRPr="002525A4">
        <w:rPr>
          <w:rFonts w:eastAsia="Times New Roman"/>
          <w:color w:val="000000"/>
          <w:spacing w:val="-4"/>
          <w:sz w:val="24"/>
        </w:rPr>
        <w:t>Теоретические аспекты противодействия терроризму: российский подход.</w:t>
      </w:r>
    </w:p>
    <w:p w14:paraId="6D962A32" w14:textId="77777777" w:rsidR="002525A4" w:rsidRPr="002525A4" w:rsidRDefault="002525A4" w:rsidP="005E3D21">
      <w:pPr>
        <w:numPr>
          <w:ilvl w:val="0"/>
          <w:numId w:val="8"/>
        </w:numPr>
        <w:shd w:val="clear" w:color="auto" w:fill="FFFFFF"/>
        <w:tabs>
          <w:tab w:val="left" w:pos="8364"/>
        </w:tabs>
        <w:spacing w:before="77" w:after="160" w:line="360" w:lineRule="auto"/>
        <w:ind w:right="14"/>
        <w:jc w:val="both"/>
        <w:rPr>
          <w:rFonts w:eastAsia="Times New Roman"/>
          <w:color w:val="000000"/>
          <w:spacing w:val="-4"/>
          <w:sz w:val="24"/>
        </w:rPr>
      </w:pPr>
      <w:r w:rsidRPr="002525A4">
        <w:rPr>
          <w:rFonts w:eastAsia="Times New Roman"/>
          <w:color w:val="000000"/>
          <w:spacing w:val="-4"/>
          <w:sz w:val="24"/>
        </w:rPr>
        <w:t>Субрегиональный уровень антитеррористической деятельности РФ: общая характеристика.</w:t>
      </w:r>
    </w:p>
    <w:p w14:paraId="34DDA41F" w14:textId="77777777" w:rsidR="002525A4" w:rsidRPr="002525A4" w:rsidRDefault="002525A4" w:rsidP="005E3D21">
      <w:pPr>
        <w:numPr>
          <w:ilvl w:val="0"/>
          <w:numId w:val="8"/>
        </w:numPr>
        <w:shd w:val="clear" w:color="auto" w:fill="FFFFFF"/>
        <w:tabs>
          <w:tab w:val="left" w:pos="8364"/>
        </w:tabs>
        <w:spacing w:before="77" w:after="160" w:line="360" w:lineRule="auto"/>
        <w:ind w:right="14"/>
        <w:jc w:val="both"/>
        <w:rPr>
          <w:rFonts w:eastAsia="Times New Roman"/>
          <w:color w:val="000000"/>
          <w:spacing w:val="-4"/>
          <w:sz w:val="24"/>
        </w:rPr>
      </w:pPr>
      <w:r w:rsidRPr="002525A4">
        <w:rPr>
          <w:rFonts w:eastAsia="Times New Roman"/>
          <w:color w:val="000000"/>
          <w:spacing w:val="-4"/>
          <w:sz w:val="24"/>
        </w:rPr>
        <w:t>ОДКБ как субрегиональная антитеррористическая структура.</w:t>
      </w:r>
    </w:p>
    <w:p w14:paraId="056BCBA5" w14:textId="221FA109" w:rsidR="002525A4" w:rsidRPr="002525A4" w:rsidRDefault="002525A4" w:rsidP="00FA126E">
      <w:pPr>
        <w:numPr>
          <w:ilvl w:val="0"/>
          <w:numId w:val="8"/>
        </w:numPr>
        <w:shd w:val="clear" w:color="auto" w:fill="FFFFFF"/>
        <w:tabs>
          <w:tab w:val="left" w:pos="8364"/>
        </w:tabs>
        <w:spacing w:before="77" w:after="160" w:line="360" w:lineRule="auto"/>
        <w:ind w:right="14"/>
        <w:jc w:val="both"/>
        <w:rPr>
          <w:rFonts w:eastAsia="Times New Roman"/>
          <w:color w:val="000000"/>
          <w:spacing w:val="-4"/>
          <w:sz w:val="24"/>
        </w:rPr>
      </w:pPr>
      <w:r w:rsidRPr="002525A4">
        <w:rPr>
          <w:rFonts w:eastAsia="Times New Roman"/>
          <w:color w:val="000000"/>
          <w:spacing w:val="-4"/>
          <w:sz w:val="24"/>
        </w:rPr>
        <w:t>Региональный уровень противодействия террористической угрозе (на примере деятельности ШОС).</w:t>
      </w:r>
      <w:r w:rsidR="00FA126E">
        <w:rPr>
          <w:rFonts w:eastAsia="Times New Roman"/>
          <w:color w:val="000000"/>
          <w:spacing w:val="-4"/>
          <w:sz w:val="24"/>
        </w:rPr>
        <w:t xml:space="preserve"> </w:t>
      </w:r>
    </w:p>
    <w:p w14:paraId="137024C7" w14:textId="77777777" w:rsidR="002525A4" w:rsidRPr="002525A4" w:rsidRDefault="002525A4" w:rsidP="005E3D21">
      <w:pPr>
        <w:numPr>
          <w:ilvl w:val="0"/>
          <w:numId w:val="8"/>
        </w:numPr>
        <w:shd w:val="clear" w:color="auto" w:fill="FFFFFF"/>
        <w:tabs>
          <w:tab w:val="left" w:pos="8364"/>
        </w:tabs>
        <w:spacing w:before="77" w:after="160" w:line="360" w:lineRule="auto"/>
        <w:ind w:right="14"/>
        <w:jc w:val="both"/>
        <w:rPr>
          <w:rFonts w:eastAsia="Times New Roman"/>
          <w:color w:val="000000"/>
          <w:spacing w:val="-4"/>
          <w:sz w:val="24"/>
        </w:rPr>
      </w:pPr>
      <w:r w:rsidRPr="002525A4">
        <w:rPr>
          <w:rFonts w:eastAsia="Times New Roman"/>
          <w:color w:val="000000"/>
          <w:spacing w:val="-4"/>
          <w:sz w:val="24"/>
        </w:rPr>
        <w:t>Национальный уровень (анализ деятельности НАК, ФОШ, АТК, ОШ) практические результаты.</w:t>
      </w:r>
    </w:p>
    <w:p w14:paraId="503FA3BC" w14:textId="77777777" w:rsidR="002525A4" w:rsidRPr="002525A4" w:rsidRDefault="002525A4" w:rsidP="005E3D21">
      <w:pPr>
        <w:numPr>
          <w:ilvl w:val="0"/>
          <w:numId w:val="8"/>
        </w:numPr>
        <w:shd w:val="clear" w:color="auto" w:fill="FFFFFF"/>
        <w:tabs>
          <w:tab w:val="left" w:pos="8364"/>
        </w:tabs>
        <w:spacing w:before="77" w:after="160" w:line="360" w:lineRule="auto"/>
        <w:ind w:right="14"/>
        <w:jc w:val="both"/>
        <w:rPr>
          <w:rFonts w:eastAsia="Times New Roman"/>
          <w:color w:val="000000"/>
          <w:spacing w:val="-4"/>
          <w:sz w:val="24"/>
        </w:rPr>
      </w:pPr>
      <w:r w:rsidRPr="002525A4">
        <w:rPr>
          <w:rFonts w:eastAsia="Times New Roman"/>
          <w:color w:val="000000"/>
          <w:spacing w:val="-4"/>
          <w:sz w:val="24"/>
        </w:rPr>
        <w:t>Проблемы антитеррористического взаимодействия РФ с иностранными государствами.</w:t>
      </w:r>
    </w:p>
    <w:p w14:paraId="34793B0A" w14:textId="77777777" w:rsidR="002525A4" w:rsidRPr="002525A4" w:rsidRDefault="002525A4" w:rsidP="005E3D21">
      <w:pPr>
        <w:numPr>
          <w:ilvl w:val="0"/>
          <w:numId w:val="8"/>
        </w:numPr>
        <w:shd w:val="clear" w:color="auto" w:fill="FFFFFF"/>
        <w:tabs>
          <w:tab w:val="left" w:pos="8364"/>
        </w:tabs>
        <w:spacing w:before="77" w:after="160" w:line="360" w:lineRule="auto"/>
        <w:ind w:right="14"/>
        <w:jc w:val="both"/>
        <w:rPr>
          <w:rFonts w:eastAsia="Times New Roman"/>
          <w:color w:val="000000"/>
          <w:spacing w:val="-4"/>
          <w:sz w:val="24"/>
        </w:rPr>
      </w:pPr>
      <w:r w:rsidRPr="002525A4">
        <w:rPr>
          <w:rFonts w:eastAsia="Times New Roman"/>
          <w:color w:val="000000"/>
          <w:spacing w:val="-4"/>
          <w:sz w:val="24"/>
        </w:rPr>
        <w:t>Концепция государственной системы реагирования на террористическую угрозу: анализ базовых принципов.</w:t>
      </w:r>
    </w:p>
    <w:p w14:paraId="29DABD02" w14:textId="77777777" w:rsidR="002525A4" w:rsidRPr="002525A4" w:rsidRDefault="002525A4" w:rsidP="005E3D21">
      <w:pPr>
        <w:numPr>
          <w:ilvl w:val="0"/>
          <w:numId w:val="8"/>
        </w:numPr>
        <w:shd w:val="clear" w:color="auto" w:fill="FFFFFF"/>
        <w:tabs>
          <w:tab w:val="left" w:pos="8364"/>
        </w:tabs>
        <w:spacing w:before="77" w:after="160" w:line="360" w:lineRule="auto"/>
        <w:ind w:right="14"/>
        <w:jc w:val="both"/>
        <w:rPr>
          <w:rFonts w:eastAsia="Times New Roman"/>
          <w:color w:val="000000"/>
          <w:spacing w:val="-4"/>
          <w:sz w:val="24"/>
        </w:rPr>
      </w:pPr>
      <w:r w:rsidRPr="002525A4">
        <w:rPr>
          <w:rFonts w:eastAsia="Times New Roman"/>
          <w:color w:val="000000"/>
          <w:spacing w:val="-4"/>
          <w:sz w:val="24"/>
        </w:rPr>
        <w:t>Меры по обеспечению информационной безопасности РФ: основные направления.</w:t>
      </w:r>
    </w:p>
    <w:p w14:paraId="4791CF6A" w14:textId="77777777" w:rsidR="002525A4" w:rsidRPr="002525A4" w:rsidRDefault="002525A4" w:rsidP="005E3D21">
      <w:pPr>
        <w:numPr>
          <w:ilvl w:val="0"/>
          <w:numId w:val="8"/>
        </w:numPr>
        <w:shd w:val="clear" w:color="auto" w:fill="FFFFFF"/>
        <w:tabs>
          <w:tab w:val="left" w:pos="8364"/>
        </w:tabs>
        <w:spacing w:before="77" w:after="160" w:line="360" w:lineRule="auto"/>
        <w:ind w:right="14"/>
        <w:jc w:val="both"/>
        <w:rPr>
          <w:rFonts w:eastAsia="Times New Roman"/>
          <w:color w:val="000000"/>
          <w:spacing w:val="-4"/>
          <w:sz w:val="24"/>
        </w:rPr>
      </w:pPr>
      <w:r w:rsidRPr="002525A4">
        <w:rPr>
          <w:rFonts w:eastAsia="Times New Roman"/>
          <w:color w:val="000000"/>
          <w:spacing w:val="-4"/>
          <w:sz w:val="24"/>
        </w:rPr>
        <w:t>Ограничения и недостатки проведения государственной политики в области обеспечения информационной безопасности.</w:t>
      </w:r>
    </w:p>
    <w:p w14:paraId="3FCEFF9B" w14:textId="77777777" w:rsidR="002525A4" w:rsidRPr="002525A4" w:rsidRDefault="002525A4" w:rsidP="005E3D21">
      <w:pPr>
        <w:numPr>
          <w:ilvl w:val="0"/>
          <w:numId w:val="8"/>
        </w:numPr>
        <w:tabs>
          <w:tab w:val="num" w:pos="360"/>
        </w:tabs>
        <w:spacing w:after="160" w:line="360" w:lineRule="auto"/>
        <w:ind w:right="29"/>
        <w:rPr>
          <w:rFonts w:eastAsia="MS Mincho"/>
          <w:sz w:val="24"/>
          <w:lang w:eastAsia="ar-SA"/>
        </w:rPr>
      </w:pPr>
      <w:r w:rsidRPr="002525A4">
        <w:rPr>
          <w:rFonts w:eastAsia="MS Mincho"/>
          <w:sz w:val="24"/>
          <w:lang w:eastAsia="ar-SA"/>
        </w:rPr>
        <w:t>Какие принципы лежат в основе борьбы с терроризмом в РФ?</w:t>
      </w:r>
    </w:p>
    <w:p w14:paraId="0330BEF2" w14:textId="77777777" w:rsidR="002525A4" w:rsidRPr="002525A4" w:rsidRDefault="002525A4" w:rsidP="005E3D21">
      <w:pPr>
        <w:numPr>
          <w:ilvl w:val="0"/>
          <w:numId w:val="8"/>
        </w:numPr>
        <w:tabs>
          <w:tab w:val="num" w:pos="360"/>
        </w:tabs>
        <w:spacing w:after="160" w:line="360" w:lineRule="auto"/>
        <w:ind w:right="29"/>
        <w:rPr>
          <w:rFonts w:eastAsia="MS Mincho"/>
          <w:sz w:val="24"/>
          <w:lang w:eastAsia="ar-SA"/>
        </w:rPr>
      </w:pPr>
      <w:r w:rsidRPr="002525A4">
        <w:rPr>
          <w:rFonts w:eastAsia="MS Mincho"/>
          <w:sz w:val="24"/>
          <w:lang w:eastAsia="ar-SA"/>
        </w:rPr>
        <w:t>Как соотносятся между собой понятия «терроризм» и «террористический акт»?</w:t>
      </w:r>
    </w:p>
    <w:p w14:paraId="0019F108" w14:textId="77777777" w:rsidR="002525A4" w:rsidRPr="002525A4" w:rsidRDefault="002525A4" w:rsidP="005E3D21">
      <w:pPr>
        <w:numPr>
          <w:ilvl w:val="0"/>
          <w:numId w:val="8"/>
        </w:numPr>
        <w:tabs>
          <w:tab w:val="num" w:pos="360"/>
        </w:tabs>
        <w:spacing w:after="160" w:line="360" w:lineRule="auto"/>
        <w:ind w:right="29"/>
        <w:rPr>
          <w:rFonts w:eastAsia="MS Mincho"/>
          <w:sz w:val="24"/>
          <w:lang w:eastAsia="ar-SA"/>
        </w:rPr>
      </w:pPr>
      <w:r w:rsidRPr="002525A4">
        <w:rPr>
          <w:rFonts w:eastAsia="MS Mincho"/>
          <w:sz w:val="24"/>
          <w:lang w:eastAsia="ar-SA"/>
        </w:rPr>
        <w:t xml:space="preserve">В каких случаях воздушное или морское судно, используемое для совершения террористического акта, может быть уничтожено Вооруженными силами РФ? </w:t>
      </w:r>
    </w:p>
    <w:p w14:paraId="7E406C56" w14:textId="77777777" w:rsidR="002525A4" w:rsidRPr="002525A4" w:rsidRDefault="002525A4" w:rsidP="005E3D21">
      <w:pPr>
        <w:numPr>
          <w:ilvl w:val="0"/>
          <w:numId w:val="8"/>
        </w:numPr>
        <w:tabs>
          <w:tab w:val="num" w:pos="360"/>
        </w:tabs>
        <w:spacing w:after="160" w:line="360" w:lineRule="auto"/>
        <w:ind w:right="29"/>
        <w:rPr>
          <w:rFonts w:eastAsia="MS Mincho"/>
          <w:sz w:val="24"/>
          <w:lang w:eastAsia="ar-SA"/>
        </w:rPr>
      </w:pPr>
      <w:r w:rsidRPr="002525A4">
        <w:rPr>
          <w:rFonts w:eastAsia="MS Mincho"/>
          <w:sz w:val="24"/>
          <w:lang w:eastAsia="ar-SA"/>
        </w:rPr>
        <w:t>Каковые основные функции и структура Национального антитеррористического комитета РФ?</w:t>
      </w:r>
    </w:p>
    <w:p w14:paraId="08892B6E" w14:textId="77777777" w:rsidR="002525A4" w:rsidRPr="002525A4" w:rsidRDefault="002525A4" w:rsidP="005E3D21">
      <w:pPr>
        <w:numPr>
          <w:ilvl w:val="0"/>
          <w:numId w:val="8"/>
        </w:numPr>
        <w:tabs>
          <w:tab w:val="num" w:pos="360"/>
        </w:tabs>
        <w:spacing w:after="160" w:line="360" w:lineRule="auto"/>
        <w:ind w:right="29"/>
        <w:rPr>
          <w:rFonts w:eastAsia="MS Mincho"/>
          <w:sz w:val="24"/>
          <w:lang w:eastAsia="ar-SA"/>
        </w:rPr>
      </w:pPr>
      <w:r w:rsidRPr="002525A4">
        <w:rPr>
          <w:rFonts w:eastAsia="MS Mincho"/>
          <w:sz w:val="24"/>
          <w:lang w:eastAsia="ar-SA"/>
        </w:rPr>
        <w:t>Какие ограничения прав и свобод граждан допускаются законодательством при проведении контртеррористической операции?</w:t>
      </w:r>
    </w:p>
    <w:p w14:paraId="1153DE2D" w14:textId="77777777" w:rsidR="002525A4" w:rsidRPr="002525A4" w:rsidRDefault="002525A4" w:rsidP="005E3D21">
      <w:pPr>
        <w:numPr>
          <w:ilvl w:val="0"/>
          <w:numId w:val="8"/>
        </w:numPr>
        <w:tabs>
          <w:tab w:val="num" w:pos="360"/>
          <w:tab w:val="left" w:pos="9000"/>
        </w:tabs>
        <w:spacing w:after="160" w:line="360" w:lineRule="auto"/>
        <w:ind w:right="29"/>
        <w:rPr>
          <w:rFonts w:eastAsia="Times New Roman"/>
          <w:sz w:val="24"/>
          <w:lang w:eastAsia="ar-SA"/>
        </w:rPr>
      </w:pPr>
      <w:r w:rsidRPr="002525A4">
        <w:rPr>
          <w:rFonts w:eastAsia="Times New Roman"/>
          <w:sz w:val="24"/>
          <w:lang w:eastAsia="ar-SA"/>
        </w:rPr>
        <w:t>В чем состоит сущность и каковы основные признаки терроризма?</w:t>
      </w:r>
    </w:p>
    <w:p w14:paraId="597F1533" w14:textId="77777777" w:rsidR="002525A4" w:rsidRPr="002525A4" w:rsidRDefault="002525A4" w:rsidP="005E3D21">
      <w:pPr>
        <w:numPr>
          <w:ilvl w:val="0"/>
          <w:numId w:val="8"/>
        </w:numPr>
        <w:tabs>
          <w:tab w:val="num" w:pos="360"/>
          <w:tab w:val="left" w:pos="9000"/>
        </w:tabs>
        <w:spacing w:after="160" w:line="360" w:lineRule="auto"/>
        <w:ind w:right="29"/>
        <w:rPr>
          <w:rFonts w:eastAsia="Times New Roman"/>
          <w:sz w:val="24"/>
          <w:lang w:eastAsia="ar-SA"/>
        </w:rPr>
      </w:pPr>
      <w:r w:rsidRPr="002525A4">
        <w:rPr>
          <w:rFonts w:eastAsia="Times New Roman"/>
          <w:sz w:val="24"/>
          <w:lang w:eastAsia="ar-SA"/>
        </w:rPr>
        <w:t>Дайте характеристику конструкции состава преступления, предусмотренного ст. 205 УК РФ.</w:t>
      </w:r>
    </w:p>
    <w:p w14:paraId="7B5D2FD9" w14:textId="77777777" w:rsidR="002525A4" w:rsidRPr="002525A4" w:rsidRDefault="002525A4" w:rsidP="005E3D21">
      <w:pPr>
        <w:numPr>
          <w:ilvl w:val="0"/>
          <w:numId w:val="8"/>
        </w:numPr>
        <w:tabs>
          <w:tab w:val="num" w:pos="360"/>
          <w:tab w:val="left" w:pos="9000"/>
        </w:tabs>
        <w:spacing w:after="160" w:line="360" w:lineRule="auto"/>
        <w:ind w:right="29"/>
        <w:rPr>
          <w:rFonts w:eastAsia="Times New Roman"/>
          <w:sz w:val="24"/>
          <w:lang w:eastAsia="ar-SA"/>
        </w:rPr>
      </w:pPr>
      <w:r w:rsidRPr="002525A4">
        <w:rPr>
          <w:rFonts w:eastAsia="Times New Roman"/>
          <w:sz w:val="24"/>
          <w:lang w:eastAsia="ar-SA"/>
        </w:rPr>
        <w:t>Что понимается под угрозой совершения террористического акта?</w:t>
      </w:r>
    </w:p>
    <w:p w14:paraId="41018E5E" w14:textId="77777777" w:rsidR="002525A4" w:rsidRPr="002525A4" w:rsidRDefault="002525A4" w:rsidP="005E3D21">
      <w:pPr>
        <w:numPr>
          <w:ilvl w:val="0"/>
          <w:numId w:val="8"/>
        </w:numPr>
        <w:tabs>
          <w:tab w:val="num" w:pos="360"/>
          <w:tab w:val="left" w:pos="9000"/>
        </w:tabs>
        <w:spacing w:after="160" w:line="360" w:lineRule="auto"/>
        <w:ind w:right="29"/>
        <w:rPr>
          <w:rFonts w:eastAsia="Times New Roman"/>
          <w:sz w:val="24"/>
          <w:lang w:eastAsia="ar-SA"/>
        </w:rPr>
      </w:pPr>
      <w:r w:rsidRPr="002525A4">
        <w:rPr>
          <w:rFonts w:eastAsia="Times New Roman"/>
          <w:sz w:val="24"/>
          <w:lang w:eastAsia="ar-SA"/>
        </w:rPr>
        <w:t>Когда террористический акт считается оконченным?</w:t>
      </w:r>
    </w:p>
    <w:p w14:paraId="73BF93C5" w14:textId="77777777" w:rsidR="002525A4" w:rsidRPr="002525A4" w:rsidRDefault="002525A4" w:rsidP="005E3D21">
      <w:pPr>
        <w:numPr>
          <w:ilvl w:val="0"/>
          <w:numId w:val="8"/>
        </w:numPr>
        <w:tabs>
          <w:tab w:val="num" w:pos="360"/>
          <w:tab w:val="left" w:pos="9000"/>
        </w:tabs>
        <w:spacing w:after="160" w:line="360" w:lineRule="auto"/>
        <w:ind w:right="29"/>
        <w:rPr>
          <w:rFonts w:eastAsia="Times New Roman"/>
          <w:sz w:val="24"/>
          <w:lang w:eastAsia="ar-SA"/>
        </w:rPr>
      </w:pPr>
      <w:r w:rsidRPr="002525A4">
        <w:rPr>
          <w:rFonts w:eastAsia="Times New Roman"/>
          <w:sz w:val="24"/>
          <w:lang w:eastAsia="ar-SA"/>
        </w:rPr>
        <w:lastRenderedPageBreak/>
        <w:t>В чем заключается специфика добровольного отказа от осуществления террористического акта?</w:t>
      </w:r>
    </w:p>
    <w:p w14:paraId="1794F4CA" w14:textId="77777777" w:rsidR="002525A4" w:rsidRPr="002525A4" w:rsidRDefault="002525A4" w:rsidP="005E3D21">
      <w:pPr>
        <w:numPr>
          <w:ilvl w:val="0"/>
          <w:numId w:val="8"/>
        </w:numPr>
        <w:tabs>
          <w:tab w:val="num" w:pos="360"/>
          <w:tab w:val="left" w:pos="9000"/>
        </w:tabs>
        <w:spacing w:after="160" w:line="360" w:lineRule="auto"/>
        <w:ind w:right="29"/>
        <w:rPr>
          <w:rFonts w:eastAsia="Times New Roman"/>
          <w:sz w:val="24"/>
          <w:lang w:eastAsia="ar-SA"/>
        </w:rPr>
      </w:pPr>
      <w:r w:rsidRPr="002525A4">
        <w:rPr>
          <w:rFonts w:eastAsia="Times New Roman"/>
          <w:sz w:val="24"/>
          <w:lang w:eastAsia="ar-SA"/>
        </w:rPr>
        <w:t>Каково соотношение террористического акта со смежными составами преступлений?</w:t>
      </w:r>
    </w:p>
    <w:p w14:paraId="487FA58D" w14:textId="77777777" w:rsidR="002525A4" w:rsidRPr="002525A4" w:rsidRDefault="002525A4" w:rsidP="005E3D21">
      <w:pPr>
        <w:numPr>
          <w:ilvl w:val="0"/>
          <w:numId w:val="8"/>
        </w:numPr>
        <w:tabs>
          <w:tab w:val="num" w:pos="360"/>
          <w:tab w:val="left" w:pos="9000"/>
        </w:tabs>
        <w:spacing w:after="160" w:line="360" w:lineRule="auto"/>
        <w:ind w:right="29"/>
        <w:rPr>
          <w:rFonts w:eastAsia="Times New Roman"/>
          <w:sz w:val="24"/>
          <w:lang w:eastAsia="ar-SA"/>
        </w:rPr>
      </w:pPr>
      <w:r w:rsidRPr="002525A4">
        <w:rPr>
          <w:rFonts w:eastAsia="Times New Roman"/>
          <w:sz w:val="24"/>
          <w:lang w:eastAsia="ar-SA"/>
        </w:rPr>
        <w:t>Какие составы УК РФ относятся к преступлениям террористической направленности?</w:t>
      </w:r>
    </w:p>
    <w:p w14:paraId="63FEE697" w14:textId="77777777" w:rsidR="002525A4" w:rsidRPr="002525A4" w:rsidRDefault="002525A4" w:rsidP="005E3D21">
      <w:pPr>
        <w:numPr>
          <w:ilvl w:val="0"/>
          <w:numId w:val="8"/>
        </w:numPr>
        <w:tabs>
          <w:tab w:val="num" w:pos="360"/>
          <w:tab w:val="left" w:pos="9000"/>
        </w:tabs>
        <w:spacing w:after="160" w:line="360" w:lineRule="auto"/>
        <w:ind w:right="29"/>
        <w:rPr>
          <w:rFonts w:eastAsia="Times New Roman"/>
          <w:sz w:val="24"/>
          <w:lang w:eastAsia="ar-SA"/>
        </w:rPr>
      </w:pPr>
      <w:r w:rsidRPr="002525A4">
        <w:rPr>
          <w:rFonts w:eastAsia="Times New Roman"/>
          <w:sz w:val="24"/>
          <w:lang w:eastAsia="ar-SA"/>
        </w:rPr>
        <w:t xml:space="preserve">Охарактеризуйте объективную сторону содействия террористической деятельности. </w:t>
      </w:r>
    </w:p>
    <w:p w14:paraId="44E11CED" w14:textId="77777777" w:rsidR="002525A4" w:rsidRPr="002525A4" w:rsidRDefault="002525A4" w:rsidP="005E3D21">
      <w:pPr>
        <w:numPr>
          <w:ilvl w:val="0"/>
          <w:numId w:val="8"/>
        </w:numPr>
        <w:tabs>
          <w:tab w:val="num" w:pos="360"/>
          <w:tab w:val="left" w:pos="9000"/>
        </w:tabs>
        <w:spacing w:after="160" w:line="360" w:lineRule="auto"/>
        <w:ind w:right="29"/>
        <w:rPr>
          <w:rFonts w:eastAsia="Times New Roman"/>
          <w:sz w:val="24"/>
          <w:lang w:eastAsia="ar-SA"/>
        </w:rPr>
      </w:pPr>
      <w:r w:rsidRPr="002525A4">
        <w:rPr>
          <w:rFonts w:eastAsia="Times New Roman"/>
          <w:sz w:val="24"/>
          <w:lang w:eastAsia="ar-SA"/>
        </w:rPr>
        <w:t>Когда захват заложников является оконченным?</w:t>
      </w:r>
    </w:p>
    <w:p w14:paraId="0B1F836C" w14:textId="77777777" w:rsidR="002525A4" w:rsidRPr="002525A4" w:rsidRDefault="002525A4" w:rsidP="005E3D21">
      <w:pPr>
        <w:numPr>
          <w:ilvl w:val="0"/>
          <w:numId w:val="8"/>
        </w:numPr>
        <w:tabs>
          <w:tab w:val="num" w:pos="360"/>
          <w:tab w:val="left" w:pos="9000"/>
        </w:tabs>
        <w:spacing w:after="160" w:line="360" w:lineRule="auto"/>
        <w:ind w:right="29"/>
        <w:rPr>
          <w:rFonts w:eastAsia="Times New Roman"/>
          <w:sz w:val="24"/>
          <w:lang w:eastAsia="ar-SA"/>
        </w:rPr>
      </w:pPr>
      <w:r w:rsidRPr="002525A4">
        <w:rPr>
          <w:rFonts w:eastAsia="Times New Roman"/>
          <w:sz w:val="24"/>
          <w:lang w:eastAsia="ar-SA"/>
        </w:rPr>
        <w:t>Как следует разграничивать захват заложников от незаконного лишения свободы и похищения человека?</w:t>
      </w:r>
    </w:p>
    <w:p w14:paraId="5301791C" w14:textId="77777777" w:rsidR="002525A4" w:rsidRPr="002525A4" w:rsidRDefault="002525A4" w:rsidP="005E3D21">
      <w:pPr>
        <w:numPr>
          <w:ilvl w:val="0"/>
          <w:numId w:val="8"/>
        </w:numPr>
        <w:tabs>
          <w:tab w:val="num" w:pos="360"/>
          <w:tab w:val="left" w:pos="9000"/>
        </w:tabs>
        <w:spacing w:after="160" w:line="360" w:lineRule="auto"/>
        <w:ind w:right="29"/>
        <w:rPr>
          <w:rFonts w:eastAsia="Times New Roman"/>
          <w:sz w:val="24"/>
          <w:lang w:eastAsia="ar-SA"/>
        </w:rPr>
      </w:pPr>
      <w:r w:rsidRPr="002525A4">
        <w:rPr>
          <w:rFonts w:eastAsia="Times New Roman"/>
          <w:sz w:val="24"/>
          <w:lang w:eastAsia="ar-SA"/>
        </w:rPr>
        <w:t>Кто может быть субъектом преступления, предусмотренного в ст. 208 УК?</w:t>
      </w:r>
    </w:p>
    <w:p w14:paraId="7A900DD2" w14:textId="77777777" w:rsidR="002525A4" w:rsidRPr="002525A4" w:rsidRDefault="002525A4" w:rsidP="005E3D21">
      <w:pPr>
        <w:numPr>
          <w:ilvl w:val="0"/>
          <w:numId w:val="8"/>
        </w:numPr>
        <w:tabs>
          <w:tab w:val="num" w:pos="360"/>
          <w:tab w:val="left" w:pos="9000"/>
        </w:tabs>
        <w:suppressAutoHyphens/>
        <w:spacing w:after="120" w:line="360" w:lineRule="auto"/>
        <w:ind w:right="29"/>
        <w:rPr>
          <w:rFonts w:eastAsia="Times New Roman"/>
          <w:sz w:val="24"/>
          <w:lang w:eastAsia="ar-SA"/>
        </w:rPr>
      </w:pPr>
      <w:r w:rsidRPr="002525A4">
        <w:rPr>
          <w:rFonts w:eastAsia="Times New Roman"/>
          <w:sz w:val="24"/>
          <w:lang w:eastAsia="ar-SA"/>
        </w:rPr>
        <w:t xml:space="preserve">Дайте характеристику конструкции состава, предусмотренного ст. 211 УК РФ. </w:t>
      </w:r>
    </w:p>
    <w:p w14:paraId="40836BB8" w14:textId="77777777" w:rsidR="002525A4" w:rsidRDefault="002525A4" w:rsidP="005C1825">
      <w:pPr>
        <w:spacing w:line="233" w:lineRule="auto"/>
      </w:pPr>
    </w:p>
    <w:p w14:paraId="437FCEB5" w14:textId="77777777" w:rsidR="005C1825" w:rsidRDefault="005C1825" w:rsidP="005C1825">
      <w:pPr>
        <w:spacing w:line="233" w:lineRule="auto"/>
      </w:pPr>
    </w:p>
    <w:p w14:paraId="1929DE35" w14:textId="77777777" w:rsidR="005C1825" w:rsidRPr="00574C43" w:rsidRDefault="005C1825" w:rsidP="005C1825">
      <w:pPr>
        <w:spacing w:line="233" w:lineRule="auto"/>
        <w:rPr>
          <w:b/>
        </w:rPr>
      </w:pPr>
      <w:r>
        <w:t xml:space="preserve">                                              </w:t>
      </w:r>
      <w:r w:rsidRPr="003F723A">
        <w:rPr>
          <w:b/>
          <w:color w:val="FF0000"/>
        </w:rPr>
        <w:t>Тесты</w:t>
      </w:r>
    </w:p>
    <w:p w14:paraId="763E52AB" w14:textId="77777777" w:rsidR="005C1825" w:rsidRDefault="005C1825" w:rsidP="005C1825"/>
    <w:p w14:paraId="4FF66BE5" w14:textId="77777777" w:rsidR="005C1825" w:rsidRPr="00B02B14" w:rsidRDefault="005C1825" w:rsidP="005C1825">
      <w:r>
        <w:t xml:space="preserve">1. </w:t>
      </w:r>
      <w:r w:rsidRPr="00B02B14">
        <w:t>Под термином «коррупция» понимается незаконное использование физическим лицом своего положения в целях получения выгоды:</w:t>
      </w:r>
    </w:p>
    <w:p w14:paraId="3B96211C" w14:textId="77777777" w:rsidR="005C1825" w:rsidRPr="00B02B14" w:rsidRDefault="005C1825" w:rsidP="005C1825">
      <w:r w:rsidRPr="00B02B14">
        <w:t>а) для себя или для третьих лиц;</w:t>
      </w:r>
    </w:p>
    <w:p w14:paraId="0980FEC0" w14:textId="77777777" w:rsidR="005C1825" w:rsidRPr="00B02B14" w:rsidRDefault="005C1825" w:rsidP="005C1825">
      <w:r w:rsidRPr="00B02B14">
        <w:t>б) только для себя;</w:t>
      </w:r>
    </w:p>
    <w:p w14:paraId="34B9BB7B" w14:textId="77777777" w:rsidR="005C1825" w:rsidRPr="00B02B14" w:rsidRDefault="005C1825" w:rsidP="005C1825">
      <w:r w:rsidRPr="00B02B14">
        <w:t>в) только для себя и своих родственников;</w:t>
      </w:r>
    </w:p>
    <w:p w14:paraId="545A2C35" w14:textId="77777777" w:rsidR="005C1825" w:rsidRPr="00B02B14" w:rsidRDefault="005C1825" w:rsidP="005C1825">
      <w:r w:rsidRPr="00B02B14">
        <w:t>г) для связанных сторон.</w:t>
      </w:r>
    </w:p>
    <w:p w14:paraId="225ED4E2" w14:textId="77777777" w:rsidR="005C1825" w:rsidRDefault="005C1825" w:rsidP="005C1825"/>
    <w:p w14:paraId="2B199D99" w14:textId="77777777" w:rsidR="005C1825" w:rsidRPr="00B02B14" w:rsidRDefault="005C1825" w:rsidP="005C1825">
      <w:pPr>
        <w:pStyle w:val="a3"/>
        <w:ind w:left="720"/>
        <w:rPr>
          <w:rFonts w:eastAsia="Calibri"/>
        </w:rPr>
      </w:pPr>
    </w:p>
    <w:p w14:paraId="10BFB29A" w14:textId="77777777" w:rsidR="005C1825" w:rsidRDefault="005C1825" w:rsidP="005C1825">
      <w:r>
        <w:t xml:space="preserve">2. Профилактика коррупции – это: </w:t>
      </w:r>
    </w:p>
    <w:p w14:paraId="25338461" w14:textId="77777777" w:rsidR="005C1825" w:rsidRDefault="005C1825" w:rsidP="005C1825">
      <w:r>
        <w:t>а) деятельность правоохранительных органов и органов государственной власти субъектов Российской Федерации в пределах их полномочий по предупреждению коррупции, в том числе по выявлению и последующему устранению причин коррупции;</w:t>
      </w:r>
    </w:p>
    <w:p w14:paraId="446A4D30" w14:textId="77777777" w:rsidR="005C1825" w:rsidRDefault="005C1825" w:rsidP="005C1825">
      <w:r>
        <w:t xml:space="preserve"> б) деятельность институтов гражданского общества, организаций и физических лиц по выявлению и последующему устранению причин коррупции;</w:t>
      </w:r>
    </w:p>
    <w:p w14:paraId="3D1FFD02" w14:textId="77777777" w:rsidR="005C1825" w:rsidRDefault="005C1825" w:rsidP="005C1825">
      <w:r>
        <w:t xml:space="preserve"> в)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</w:t>
      </w:r>
      <w:r>
        <w:lastRenderedPageBreak/>
        <w:t>физических лиц в пределах их полномочий по предупреждению коррупции, в том числе по выявлению и последующему устранению причин коррупции;</w:t>
      </w:r>
    </w:p>
    <w:p w14:paraId="0F3A1603" w14:textId="77777777" w:rsidR="005C1825" w:rsidRDefault="005C1825" w:rsidP="005C1825">
      <w:r>
        <w:t xml:space="preserve"> г)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в пределах их полномочий по предупреждению коррупции, в том числе по выявлению и последующему устранению причин коррупции. </w:t>
      </w:r>
    </w:p>
    <w:p w14:paraId="426B343A" w14:textId="77777777" w:rsidR="005C1825" w:rsidRDefault="005C1825" w:rsidP="005C1825"/>
    <w:p w14:paraId="25BF6552" w14:textId="77777777" w:rsidR="005C1825" w:rsidRPr="00CE1A64" w:rsidRDefault="005C1825" w:rsidP="005C1825">
      <w:r>
        <w:t xml:space="preserve">3. </w:t>
      </w:r>
      <w:r w:rsidRPr="00CE1A64">
        <w:t> Национальный план противодействия коррупции в действующей редакции утвержден:</w:t>
      </w:r>
    </w:p>
    <w:p w14:paraId="3A9EC2DF" w14:textId="77777777" w:rsidR="005C1825" w:rsidRPr="00CE1A64" w:rsidRDefault="005C1825" w:rsidP="005C1825">
      <w:r w:rsidRPr="00CE1A64">
        <w:t>а) в 2009 г.;</w:t>
      </w:r>
    </w:p>
    <w:p w14:paraId="77A6B4CF" w14:textId="77777777" w:rsidR="005C1825" w:rsidRPr="00CE1A64" w:rsidRDefault="005C1825" w:rsidP="005C1825">
      <w:r w:rsidRPr="00CE1A64">
        <w:t>б) 2016 г.;</w:t>
      </w:r>
    </w:p>
    <w:p w14:paraId="51735432" w14:textId="77777777" w:rsidR="005C1825" w:rsidRDefault="005C1825" w:rsidP="005C1825">
      <w:r>
        <w:t>в) 2011 г.;</w:t>
      </w:r>
    </w:p>
    <w:p w14:paraId="5071EAB0" w14:textId="77777777" w:rsidR="005C1825" w:rsidRPr="00CE1A64" w:rsidRDefault="005C1825" w:rsidP="005C1825">
      <w:r>
        <w:t xml:space="preserve">г) 2018 г. </w:t>
      </w:r>
    </w:p>
    <w:p w14:paraId="3D454AB0" w14:textId="77777777" w:rsidR="005C1825" w:rsidRDefault="005C1825" w:rsidP="005C1825"/>
    <w:p w14:paraId="264F193B" w14:textId="77777777" w:rsidR="005C1825" w:rsidRDefault="005C1825" w:rsidP="005C1825"/>
    <w:p w14:paraId="4387B75D" w14:textId="77777777" w:rsidR="005C1825" w:rsidRPr="007F2C88" w:rsidRDefault="005C1825" w:rsidP="005C1825">
      <w:r>
        <w:t xml:space="preserve">4. Противодействие коррупции в Российской Федерации основывается на следующих основных принципах: </w:t>
      </w:r>
    </w:p>
    <w:p w14:paraId="489236D6" w14:textId="77777777" w:rsidR="005C1825" w:rsidRDefault="005C1825" w:rsidP="005C1825">
      <w:r>
        <w:t>а) признание, обеспечение и защита основных прав и свобод человека и гражданина, законность, публичность и открытость деятельности государственных органов и органов местного самоуправления;</w:t>
      </w:r>
    </w:p>
    <w:p w14:paraId="2C4E9798" w14:textId="77777777" w:rsidR="005C1825" w:rsidRDefault="005C1825" w:rsidP="005C1825">
      <w:r>
        <w:t xml:space="preserve"> б) неотвратимость ответственности за совершение коррупционных правонарушений;</w:t>
      </w:r>
    </w:p>
    <w:p w14:paraId="5E1A729E" w14:textId="77777777" w:rsidR="005C1825" w:rsidRDefault="005C1825" w:rsidP="005C1825">
      <w:r>
        <w:t xml:space="preserve"> в)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14:paraId="37ABED6B" w14:textId="77777777" w:rsidR="005C1825" w:rsidRDefault="005C1825" w:rsidP="005C1825">
      <w:r>
        <w:t xml:space="preserve"> г) приоритетное применение мер по предупреждению коррупции;</w:t>
      </w:r>
    </w:p>
    <w:p w14:paraId="59BFE96D" w14:textId="77777777" w:rsidR="005C1825" w:rsidRDefault="005C1825" w:rsidP="005C1825">
      <w:r>
        <w:t xml:space="preserve"> д) сотрудничество государства с институтами гражданского общества, международными организациями и физическими лицами;</w:t>
      </w:r>
    </w:p>
    <w:p w14:paraId="326AE658" w14:textId="77777777" w:rsidR="005C1825" w:rsidRDefault="005C1825" w:rsidP="005C1825">
      <w:r>
        <w:t xml:space="preserve"> е) защищенность служащих от неправомерного вмешательства в их профессиональную служебную деятельность. </w:t>
      </w:r>
    </w:p>
    <w:p w14:paraId="4A139F73" w14:textId="77777777" w:rsidR="005C1825" w:rsidRDefault="005C1825" w:rsidP="005C1825"/>
    <w:p w14:paraId="6DD8E4AD" w14:textId="77777777" w:rsidR="005C1825" w:rsidRDefault="005C1825" w:rsidP="005C1825">
      <w:r>
        <w:t>5. Установленные сроки представления государственными гражданскими служащими (далее – гражданский служащий) сведений о доходах, об имуществе и обязательствах имущественного характера:</w:t>
      </w:r>
    </w:p>
    <w:p w14:paraId="34C9C240" w14:textId="77777777" w:rsidR="005C1825" w:rsidRDefault="005C1825" w:rsidP="005C1825">
      <w:r>
        <w:t xml:space="preserve"> а) не позднее 1 мая года, следующего за отчетным;</w:t>
      </w:r>
    </w:p>
    <w:p w14:paraId="3B2DDF67" w14:textId="77777777" w:rsidR="005C1825" w:rsidRDefault="005C1825" w:rsidP="005C1825">
      <w:r>
        <w:t xml:space="preserve"> б) не позднее 30 апреля года, следующего за отчетным. </w:t>
      </w:r>
    </w:p>
    <w:p w14:paraId="69E03733" w14:textId="77777777" w:rsidR="005C1825" w:rsidRDefault="005C1825" w:rsidP="005C1825"/>
    <w:p w14:paraId="59B295FD" w14:textId="77777777" w:rsidR="005C1825" w:rsidRDefault="005C1825" w:rsidP="005C1825">
      <w:r>
        <w:t xml:space="preserve">6.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представлять: </w:t>
      </w:r>
    </w:p>
    <w:p w14:paraId="3330EB6B" w14:textId="77777777" w:rsidR="005C1825" w:rsidRDefault="005C1825" w:rsidP="005C1825">
      <w:r>
        <w:t>а) граждане, претендующие на замещение должностей государственной гражданской службы (далее – гражданская служба);</w:t>
      </w:r>
    </w:p>
    <w:p w14:paraId="76C43FE9" w14:textId="77777777" w:rsidR="005C1825" w:rsidRDefault="005C1825" w:rsidP="005C1825">
      <w:r>
        <w:lastRenderedPageBreak/>
        <w:t xml:space="preserve"> б) граждане, претендующие на замещение должностей гражданской службы, включенных в перечни, установленные нормативными правовыми актами Российской Федерации. </w:t>
      </w:r>
    </w:p>
    <w:p w14:paraId="61D4B7E4" w14:textId="77777777" w:rsidR="005C1825" w:rsidRDefault="005C1825" w:rsidP="005C1825"/>
    <w:p w14:paraId="389F958C" w14:textId="77777777" w:rsidR="005C1825" w:rsidRDefault="005C1825" w:rsidP="005C1825">
      <w:r>
        <w:t>7. В связи с прохождением гражданской службы гражданскому служащему запрещается:</w:t>
      </w:r>
    </w:p>
    <w:p w14:paraId="5D38EF07" w14:textId="77777777" w:rsidR="005C1825" w:rsidRDefault="005C1825" w:rsidP="005C1825">
      <w:r>
        <w:t xml:space="preserve"> а) заниматься предпринимательской деятельностью лично или через доверенных лиц;</w:t>
      </w:r>
    </w:p>
    <w:p w14:paraId="6C36D135" w14:textId="77777777" w:rsidR="005C1825" w:rsidRDefault="005C1825" w:rsidP="005C1825">
      <w:r>
        <w:t xml:space="preserve"> б) заниматься предпринимательской деятельностью лично. </w:t>
      </w:r>
    </w:p>
    <w:p w14:paraId="0E04CD27" w14:textId="77777777" w:rsidR="005C1825" w:rsidRDefault="005C1825" w:rsidP="005C1825"/>
    <w:p w14:paraId="693EFE0C" w14:textId="77777777" w:rsidR="005C1825" w:rsidRPr="0049086F" w:rsidRDefault="005C1825" w:rsidP="005C1825">
      <w:r>
        <w:t xml:space="preserve">8. </w:t>
      </w:r>
      <w:r w:rsidRPr="0049086F">
        <w:t> Национальный план противодействия коррупции утвержден:</w:t>
      </w:r>
    </w:p>
    <w:p w14:paraId="30A50AFF" w14:textId="77777777" w:rsidR="005C1825" w:rsidRPr="0049086F" w:rsidRDefault="005C1825" w:rsidP="005C1825">
      <w:r w:rsidRPr="0049086F">
        <w:t>а) Федеральным законом;</w:t>
      </w:r>
    </w:p>
    <w:p w14:paraId="46A39D0C" w14:textId="77777777" w:rsidR="005C1825" w:rsidRPr="0049086F" w:rsidRDefault="005C1825" w:rsidP="005C1825">
      <w:r w:rsidRPr="0049086F">
        <w:t>б) Указом Президента РФ;</w:t>
      </w:r>
    </w:p>
    <w:p w14:paraId="0DCCA8FC" w14:textId="77777777" w:rsidR="005C1825" w:rsidRPr="0049086F" w:rsidRDefault="005C1825" w:rsidP="005C1825">
      <w:r w:rsidRPr="0049086F">
        <w:t>в) постановлением Правительства РФ.</w:t>
      </w:r>
    </w:p>
    <w:p w14:paraId="7F7B73EE" w14:textId="77777777" w:rsidR="005C1825" w:rsidRDefault="005C1825" w:rsidP="005C1825"/>
    <w:p w14:paraId="3E1B6DFE" w14:textId="77777777" w:rsidR="005C1825" w:rsidRPr="005241FD" w:rsidRDefault="005C1825" w:rsidP="005C1825">
      <w:r>
        <w:t xml:space="preserve">9. В какие сроки гражданин уведомляется устно о принятом комиссией по соблюдению требований к служебному поведению и урегулированию конфликта интересов решении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договора: </w:t>
      </w:r>
    </w:p>
    <w:p w14:paraId="3D577EEB" w14:textId="77777777" w:rsidR="005C1825" w:rsidRDefault="005C1825" w:rsidP="005C1825">
      <w:r>
        <w:t>а) срок не установлен;</w:t>
      </w:r>
    </w:p>
    <w:p w14:paraId="60ACC873" w14:textId="77777777" w:rsidR="005C1825" w:rsidRDefault="005C1825" w:rsidP="005C1825">
      <w:r>
        <w:t xml:space="preserve"> б) в течение трех рабочих дней после принятия решения;</w:t>
      </w:r>
    </w:p>
    <w:p w14:paraId="5F92BDC4" w14:textId="77777777" w:rsidR="005C1825" w:rsidRDefault="005C1825" w:rsidP="005C1825">
      <w:r>
        <w:t xml:space="preserve"> в) в течение одного рабочего дня после принятия решения. </w:t>
      </w:r>
    </w:p>
    <w:p w14:paraId="1B86E7D0" w14:textId="77777777" w:rsidR="005C1825" w:rsidRDefault="005C1825" w:rsidP="005C1825"/>
    <w:p w14:paraId="2177E7B6" w14:textId="77777777" w:rsidR="005C1825" w:rsidRDefault="005C1825" w:rsidP="005C1825">
      <w:r>
        <w:t>10. Вправе ли представитель работодателя снять с гражданского служащего взыскание за коррупционное правонарушение до истечения одного года со дня применения дисциплинарного взыскания?</w:t>
      </w:r>
    </w:p>
    <w:p w14:paraId="10010018" w14:textId="77777777" w:rsidR="005C1825" w:rsidRDefault="005C1825" w:rsidP="005C1825">
      <w:r>
        <w:t xml:space="preserve"> а) да, при условии добросовестного и эффективного исполнения гражданским служащим своих должностных обязанностей;</w:t>
      </w:r>
    </w:p>
    <w:p w14:paraId="116D5D6E" w14:textId="77777777" w:rsidR="005C1825" w:rsidRDefault="005C1825" w:rsidP="005C1825">
      <w:r>
        <w:t xml:space="preserve"> б) да, по ходатайству непосредственного руководителя государственного гражданского служащего;</w:t>
      </w:r>
    </w:p>
    <w:p w14:paraId="2BA60E18" w14:textId="77777777" w:rsidR="005C1825" w:rsidRDefault="005C1825" w:rsidP="005C1825">
      <w:r>
        <w:t xml:space="preserve"> в) законом такое право представителя работодателя не предусмотрено. </w:t>
      </w:r>
    </w:p>
    <w:p w14:paraId="1C776CFD" w14:textId="77777777" w:rsidR="005C1825" w:rsidRDefault="005C1825" w:rsidP="005C1825"/>
    <w:p w14:paraId="2C9CD737" w14:textId="77777777" w:rsidR="005C1825" w:rsidRDefault="005C1825" w:rsidP="005C1825"/>
    <w:p w14:paraId="17F92064" w14:textId="77777777" w:rsidR="005C1825" w:rsidRPr="008859E4" w:rsidRDefault="005C1825" w:rsidP="005C1825">
      <w:r>
        <w:t xml:space="preserve">11. </w:t>
      </w:r>
      <w:r w:rsidRPr="008859E4">
        <w:t>Как соотносятся Национальный план противодействия коррупции и Национальная стратегия противодействия коррупции:</w:t>
      </w:r>
    </w:p>
    <w:p w14:paraId="4B5C53C6" w14:textId="77777777" w:rsidR="005C1825" w:rsidRPr="008859E4" w:rsidRDefault="005C1825" w:rsidP="005C1825">
      <w:r w:rsidRPr="008859E4">
        <w:t>а) Стратегия разработана на основе Плана;</w:t>
      </w:r>
    </w:p>
    <w:p w14:paraId="3006BCA8" w14:textId="77777777" w:rsidR="005C1825" w:rsidRPr="008859E4" w:rsidRDefault="005C1825" w:rsidP="005C1825">
      <w:r w:rsidRPr="008859E4">
        <w:t>б) План разработан на основе Стратегии;</w:t>
      </w:r>
    </w:p>
    <w:p w14:paraId="0D8037D3" w14:textId="77777777" w:rsidR="005C1825" w:rsidRPr="008859E4" w:rsidRDefault="005C1825" w:rsidP="005C1825">
      <w:r w:rsidRPr="008859E4">
        <w:t>в) Стратегия является составной частью Плана;</w:t>
      </w:r>
    </w:p>
    <w:p w14:paraId="0AEA5560" w14:textId="77777777" w:rsidR="005C1825" w:rsidRPr="008859E4" w:rsidRDefault="005C1825" w:rsidP="005C1825">
      <w:r w:rsidRPr="008859E4">
        <w:t>г) План является составной частью Стратегии;</w:t>
      </w:r>
    </w:p>
    <w:p w14:paraId="5AD9EE6F" w14:textId="77777777" w:rsidR="005C1825" w:rsidRPr="008859E4" w:rsidRDefault="005C1825" w:rsidP="005C1825">
      <w:r w:rsidRPr="008859E4">
        <w:t>д) являются самостоятельными не связанными документами.</w:t>
      </w:r>
    </w:p>
    <w:p w14:paraId="759CF8C1" w14:textId="77777777" w:rsidR="005C1825" w:rsidRDefault="005C1825" w:rsidP="005C1825"/>
    <w:p w14:paraId="21FFFB8D" w14:textId="77777777" w:rsidR="005C1825" w:rsidRPr="00CE1A64" w:rsidRDefault="005C1825" w:rsidP="005C1825">
      <w:r>
        <w:t xml:space="preserve">12. </w:t>
      </w:r>
      <w:r w:rsidRPr="00CE1A64">
        <w:t>В понятие «противодействие коррупции» деятельность по раскрытию и расследованию коррупционных правонарушений:</w:t>
      </w:r>
    </w:p>
    <w:p w14:paraId="74621860" w14:textId="77777777" w:rsidR="005C1825" w:rsidRPr="00CE1A64" w:rsidRDefault="005C1825" w:rsidP="005C1825">
      <w:r w:rsidRPr="00CE1A64">
        <w:lastRenderedPageBreak/>
        <w:t>а) включается;</w:t>
      </w:r>
    </w:p>
    <w:p w14:paraId="724E1801" w14:textId="77777777" w:rsidR="005C1825" w:rsidRPr="00CE1A64" w:rsidRDefault="005C1825" w:rsidP="005C1825">
      <w:r w:rsidRPr="00CE1A64">
        <w:t>б) не включается;</w:t>
      </w:r>
    </w:p>
    <w:p w14:paraId="38FBC564" w14:textId="77777777" w:rsidR="005C1825" w:rsidRPr="00CE1A64" w:rsidRDefault="005C1825" w:rsidP="005C1825">
      <w:r w:rsidRPr="00CE1A64">
        <w:t>в) включается только в части надзорных мероприятий.</w:t>
      </w:r>
    </w:p>
    <w:p w14:paraId="2DD05DE1" w14:textId="77777777" w:rsidR="005C1825" w:rsidRDefault="005C1825" w:rsidP="005C1825"/>
    <w:p w14:paraId="2DAE3E55" w14:textId="77777777" w:rsidR="005C1825" w:rsidRPr="008859E4" w:rsidRDefault="005C1825" w:rsidP="005C1825">
      <w:r>
        <w:t xml:space="preserve">13. </w:t>
      </w:r>
      <w:r w:rsidRPr="008859E4">
        <w:t>Являются ли институты гражданского общества участниками мероприятий по противодействию коррупции:</w:t>
      </w:r>
    </w:p>
    <w:p w14:paraId="109A0232" w14:textId="77777777" w:rsidR="005C1825" w:rsidRPr="008859E4" w:rsidRDefault="005C1825" w:rsidP="005C1825">
      <w:r w:rsidRPr="008859E4">
        <w:t>а) нет;</w:t>
      </w:r>
    </w:p>
    <w:p w14:paraId="7F52FE4B" w14:textId="77777777" w:rsidR="005C1825" w:rsidRPr="008859E4" w:rsidRDefault="005C1825" w:rsidP="005C1825">
      <w:r w:rsidRPr="008859E4">
        <w:t>б) да;</w:t>
      </w:r>
    </w:p>
    <w:p w14:paraId="2DF2840D" w14:textId="77777777" w:rsidR="005C1825" w:rsidRPr="008859E4" w:rsidRDefault="005C1825" w:rsidP="005C1825">
      <w:r w:rsidRPr="008859E4">
        <w:t>в) да, но только в части проведения общественных мероприятий?</w:t>
      </w:r>
    </w:p>
    <w:p w14:paraId="4BC0A37D" w14:textId="77777777" w:rsidR="005C1825" w:rsidRDefault="005C1825" w:rsidP="005C1825"/>
    <w:p w14:paraId="384CD82A" w14:textId="77777777" w:rsidR="005C1825" w:rsidRPr="008859E4" w:rsidRDefault="005C1825" w:rsidP="005C1825">
      <w:r>
        <w:t xml:space="preserve">14. </w:t>
      </w:r>
      <w:r w:rsidRPr="008859E4">
        <w:t>В понятие «противодействие коррупции» деятельность по раскрытию и расследованию коррупционных правонарушений:</w:t>
      </w:r>
    </w:p>
    <w:p w14:paraId="770D905B" w14:textId="77777777" w:rsidR="005C1825" w:rsidRPr="008859E4" w:rsidRDefault="005C1825" w:rsidP="005C1825">
      <w:r w:rsidRPr="008859E4">
        <w:t>а) включается;</w:t>
      </w:r>
    </w:p>
    <w:p w14:paraId="5E67EFBD" w14:textId="77777777" w:rsidR="005C1825" w:rsidRPr="008859E4" w:rsidRDefault="005C1825" w:rsidP="005C1825">
      <w:r w:rsidRPr="008859E4">
        <w:t>б) не включается;</w:t>
      </w:r>
    </w:p>
    <w:p w14:paraId="54650917" w14:textId="77777777" w:rsidR="005C1825" w:rsidRPr="008859E4" w:rsidRDefault="005C1825" w:rsidP="005C1825">
      <w:r w:rsidRPr="008859E4">
        <w:t>в) включается только в части надзорных мероприятий.</w:t>
      </w:r>
    </w:p>
    <w:p w14:paraId="431A929E" w14:textId="77777777" w:rsidR="005C1825" w:rsidRDefault="005C1825" w:rsidP="005C1825"/>
    <w:p w14:paraId="6D779A60" w14:textId="77777777" w:rsidR="005C1825" w:rsidRPr="008859E4" w:rsidRDefault="005C1825" w:rsidP="005C1825">
      <w:r>
        <w:t>15</w:t>
      </w:r>
      <w:r w:rsidRPr="008859E4">
        <w:t>. Входит ли в правовую основу противодействия коррупции Конституция РФ:</w:t>
      </w:r>
    </w:p>
    <w:p w14:paraId="206A530E" w14:textId="77777777" w:rsidR="005C1825" w:rsidRPr="008859E4" w:rsidRDefault="005C1825" w:rsidP="005C1825">
      <w:r w:rsidRPr="008859E4">
        <w:t>а) да;</w:t>
      </w:r>
    </w:p>
    <w:p w14:paraId="2A01156E" w14:textId="77777777" w:rsidR="005C1825" w:rsidRPr="008859E4" w:rsidRDefault="005C1825" w:rsidP="005C1825">
      <w:r w:rsidRPr="008859E4">
        <w:t>б) нет;</w:t>
      </w:r>
    </w:p>
    <w:p w14:paraId="069FF288" w14:textId="77777777" w:rsidR="005C1825" w:rsidRPr="007E52B7" w:rsidRDefault="005C1825" w:rsidP="005C1825">
      <w:r w:rsidRPr="008859E4">
        <w:t>в) входит в части положений о международных договорах Росси</w:t>
      </w:r>
      <w:r>
        <w:t>и</w:t>
      </w:r>
      <w:r w:rsidRPr="007E52B7">
        <w:t>.</w:t>
      </w:r>
    </w:p>
    <w:p w14:paraId="41280F84" w14:textId="77777777" w:rsidR="005C1825" w:rsidRDefault="005C1825" w:rsidP="005C1825"/>
    <w:p w14:paraId="38E81910" w14:textId="77777777" w:rsidR="005C1825" w:rsidRDefault="005C1825" w:rsidP="005C1825"/>
    <w:p w14:paraId="3B165A0C" w14:textId="77777777" w:rsidR="005C1825" w:rsidRDefault="005C1825" w:rsidP="005C1825">
      <w:r>
        <w:t>16. Кого обязан уведомить гражданский служащий о возникшем конфликте интересов или о возможности его возникновения?</w:t>
      </w:r>
    </w:p>
    <w:p w14:paraId="63895307" w14:textId="77777777" w:rsidR="005C1825" w:rsidRDefault="005C1825" w:rsidP="005C1825">
      <w:r>
        <w:t xml:space="preserve"> а) представителя работодателя; </w:t>
      </w:r>
    </w:p>
    <w:p w14:paraId="26431720" w14:textId="77777777" w:rsidR="005C1825" w:rsidRDefault="005C1825" w:rsidP="005C1825">
      <w:r>
        <w:t xml:space="preserve">б) лицо, ответственное за работу по профилактике коррупционных и иных правонарушений в государственном органе; </w:t>
      </w:r>
    </w:p>
    <w:p w14:paraId="76DAE975" w14:textId="77777777" w:rsidR="005C1825" w:rsidRDefault="005C1825" w:rsidP="005C1825">
      <w:r>
        <w:t>в) правоохранительные органы;</w:t>
      </w:r>
    </w:p>
    <w:p w14:paraId="473B2E9B" w14:textId="77777777" w:rsidR="005C1825" w:rsidRDefault="005C1825" w:rsidP="005C1825">
      <w:r>
        <w:t xml:space="preserve"> г) комиссию по соблюдению требований к служебному поведению и урегулированию конфликта интересов; </w:t>
      </w:r>
    </w:p>
    <w:p w14:paraId="4477C8F3" w14:textId="77777777" w:rsidR="005C1825" w:rsidRDefault="005C1825" w:rsidP="005C1825">
      <w:r>
        <w:t xml:space="preserve">д) своего непосредственного начальника. </w:t>
      </w:r>
    </w:p>
    <w:p w14:paraId="4264E78C" w14:textId="77777777" w:rsidR="005C1825" w:rsidRDefault="005C1825" w:rsidP="005C1825"/>
    <w:p w14:paraId="3413B476" w14:textId="77777777" w:rsidR="005C1825" w:rsidRDefault="005C1825" w:rsidP="005C1825">
      <w:r>
        <w:t xml:space="preserve">17. В какой форме обязан уведомить гражданский служащий о возникшем конфликте интересов или о возможности его возникновения? </w:t>
      </w:r>
    </w:p>
    <w:p w14:paraId="72FEDB18" w14:textId="77777777" w:rsidR="005C1825" w:rsidRDefault="005C1825" w:rsidP="005C1825">
      <w:r>
        <w:t xml:space="preserve">а) в письменной форме; </w:t>
      </w:r>
    </w:p>
    <w:p w14:paraId="36282BD1" w14:textId="77777777" w:rsidR="005C1825" w:rsidRDefault="005C1825" w:rsidP="005C1825">
      <w:r>
        <w:t>б) в устной форме;</w:t>
      </w:r>
    </w:p>
    <w:p w14:paraId="3E25D3C2" w14:textId="77777777" w:rsidR="005C1825" w:rsidRDefault="005C1825" w:rsidP="005C1825">
      <w:r>
        <w:t xml:space="preserve"> в) не имеет значения. </w:t>
      </w:r>
    </w:p>
    <w:p w14:paraId="4C39835B" w14:textId="77777777" w:rsidR="005C1825" w:rsidRDefault="005C1825" w:rsidP="005C1825"/>
    <w:p w14:paraId="557117A5" w14:textId="77777777" w:rsidR="005C1825" w:rsidRPr="00CD36E7" w:rsidRDefault="005C1825" w:rsidP="005C1825">
      <w:r>
        <w:t>18.</w:t>
      </w:r>
      <w:r w:rsidRPr="00CD36E7">
        <w:t xml:space="preserve"> Подлежат ли ответственности в соответствии с законодательством РФ обвиняемые (подозреваемые) в совершении коррупционных правонарушений за пределами Российской Федерации лица без гражданства, не проживающие постоянно в Российской Федерации:</w:t>
      </w:r>
    </w:p>
    <w:p w14:paraId="6EA4E9C2" w14:textId="77777777" w:rsidR="005C1825" w:rsidRPr="00CD36E7" w:rsidRDefault="005C1825" w:rsidP="005C1825">
      <w:r w:rsidRPr="00CD36E7">
        <w:t>а) да;</w:t>
      </w:r>
    </w:p>
    <w:p w14:paraId="47A8A8FE" w14:textId="77777777" w:rsidR="005C1825" w:rsidRPr="00CD36E7" w:rsidRDefault="005C1825" w:rsidP="005C1825">
      <w:r w:rsidRPr="00CD36E7">
        <w:t>б) нет;</w:t>
      </w:r>
    </w:p>
    <w:p w14:paraId="2C67F94F" w14:textId="77777777" w:rsidR="005C1825" w:rsidRPr="007E52B7" w:rsidRDefault="005C1825" w:rsidP="005C1825">
      <w:r w:rsidRPr="00CD36E7">
        <w:lastRenderedPageBreak/>
        <w:t>в) только в случаях и порядке, предусмотренных международными догово</w:t>
      </w:r>
      <w:r>
        <w:t>рами РФ и федеральными законами</w:t>
      </w:r>
      <w:r w:rsidRPr="007E52B7">
        <w:t>.</w:t>
      </w:r>
    </w:p>
    <w:p w14:paraId="2BD407CB" w14:textId="77777777" w:rsidR="005C1825" w:rsidRDefault="005C1825" w:rsidP="005C1825"/>
    <w:p w14:paraId="003BC427" w14:textId="77777777" w:rsidR="005C1825" w:rsidRPr="00CD36E7" w:rsidRDefault="005C1825" w:rsidP="005C1825">
      <w:r>
        <w:t xml:space="preserve">19. </w:t>
      </w:r>
      <w:r w:rsidRPr="00CD36E7">
        <w:t>Координация деятельности органов внутренних дел РФ, органов Федеральной службы безопасности, таможенных органов РФ и других правоохранительных органов по борьбе с коррупцией относится к компетенции:</w:t>
      </w:r>
    </w:p>
    <w:p w14:paraId="0FE0B1A3" w14:textId="77777777" w:rsidR="005C1825" w:rsidRPr="00CD36E7" w:rsidRDefault="005C1825" w:rsidP="005C1825">
      <w:r w:rsidRPr="00CD36E7">
        <w:t>а) Президента РФ;</w:t>
      </w:r>
    </w:p>
    <w:p w14:paraId="3A0B66CD" w14:textId="77777777" w:rsidR="005C1825" w:rsidRPr="00CD36E7" w:rsidRDefault="005C1825" w:rsidP="005C1825">
      <w:r w:rsidRPr="00CD36E7">
        <w:t>б) Федерального Собрания РФ;</w:t>
      </w:r>
    </w:p>
    <w:p w14:paraId="62738B3C" w14:textId="77777777" w:rsidR="005C1825" w:rsidRPr="00CD36E7" w:rsidRDefault="005C1825" w:rsidP="005C1825">
      <w:r w:rsidRPr="00CD36E7">
        <w:t>в) Генерального прокурора РФ и подчиненных ему прокуроров;</w:t>
      </w:r>
    </w:p>
    <w:p w14:paraId="05B17B21" w14:textId="77777777" w:rsidR="005C1825" w:rsidRPr="00CD36E7" w:rsidRDefault="005C1825" w:rsidP="005C1825">
      <w:r w:rsidRPr="00CD36E7">
        <w:t>г) Счетной Палаты РФ;</w:t>
      </w:r>
    </w:p>
    <w:p w14:paraId="04CD5DE9" w14:textId="77777777" w:rsidR="005C1825" w:rsidRDefault="005C1825" w:rsidP="005C1825"/>
    <w:p w14:paraId="55985A9B" w14:textId="77777777" w:rsidR="005C1825" w:rsidRPr="00CD36E7" w:rsidRDefault="005C1825" w:rsidP="005C1825">
      <w:r>
        <w:t xml:space="preserve">20. </w:t>
      </w:r>
      <w:r w:rsidRPr="00CD36E7">
        <w:t>Какая из перечисленных ниже мер является профилактикой коррупции:</w:t>
      </w:r>
    </w:p>
    <w:p w14:paraId="50D8D788" w14:textId="77777777" w:rsidR="005C1825" w:rsidRPr="00CD36E7" w:rsidRDefault="005C1825" w:rsidP="005C1825">
      <w:r w:rsidRPr="00CD36E7">
        <w:t>а) развитие институтов общественного и парламентского контроля за соблюдением законодательства РФ о противодействии коррупции;</w:t>
      </w:r>
    </w:p>
    <w:p w14:paraId="29D15379" w14:textId="77777777" w:rsidR="005C1825" w:rsidRPr="00CD36E7" w:rsidRDefault="005C1825" w:rsidP="005C1825">
      <w:r w:rsidRPr="00CD36E7">
        <w:t>б) проведение единой государственной политики в области противодействия коррупции;</w:t>
      </w:r>
    </w:p>
    <w:p w14:paraId="5E7C2558" w14:textId="77777777" w:rsidR="005C1825" w:rsidRPr="00CD36E7" w:rsidRDefault="005C1825" w:rsidP="005C1825">
      <w:r w:rsidRPr="00CD36E7">
        <w:t>в) совершенствование системы и структуры государственных органов, создание механизмов общественного контроля за их деятельностью?</w:t>
      </w:r>
    </w:p>
    <w:p w14:paraId="5BB17962" w14:textId="77777777" w:rsidR="005C1825" w:rsidRDefault="005C1825" w:rsidP="005C1825"/>
    <w:p w14:paraId="428A8B54" w14:textId="77777777" w:rsidR="005C1825" w:rsidRDefault="005C1825" w:rsidP="005C1825"/>
    <w:p w14:paraId="580FF07A" w14:textId="77777777" w:rsidR="005C1825" w:rsidRPr="00CD36E7" w:rsidRDefault="005C1825" w:rsidP="005C1825">
      <w:r>
        <w:t xml:space="preserve">21. </w:t>
      </w:r>
      <w:r w:rsidRPr="00CD36E7">
        <w:t>Сведения о доходах, предоставляемые государственными и муниципальными служащими, сведениями конфиденциального характера:</w:t>
      </w:r>
    </w:p>
    <w:p w14:paraId="768965CA" w14:textId="77777777" w:rsidR="005C1825" w:rsidRPr="00CD36E7" w:rsidRDefault="005C1825" w:rsidP="005C1825">
      <w:r w:rsidRPr="00CD36E7">
        <w:t>а) не являются;</w:t>
      </w:r>
    </w:p>
    <w:p w14:paraId="1012DEB0" w14:textId="77777777" w:rsidR="005C1825" w:rsidRPr="00CD36E7" w:rsidRDefault="005C1825" w:rsidP="005C1825">
      <w:r w:rsidRPr="00CD36E7">
        <w:t>б) являются в любом случае;</w:t>
      </w:r>
    </w:p>
    <w:p w14:paraId="3EF5B36B" w14:textId="77777777" w:rsidR="005C1825" w:rsidRPr="00CD36E7" w:rsidRDefault="005C1825" w:rsidP="005C1825">
      <w:r w:rsidRPr="00CD36E7">
        <w:t>в) являются, если федеральным законом они не отнесены к сведениям, составляющим государственную тайну.</w:t>
      </w:r>
    </w:p>
    <w:p w14:paraId="72F0F386" w14:textId="77777777" w:rsidR="005C1825" w:rsidRDefault="005C1825" w:rsidP="005C1825"/>
    <w:p w14:paraId="20BB4BD9" w14:textId="77777777" w:rsidR="005C1825" w:rsidRPr="00CD36E7" w:rsidRDefault="005C1825" w:rsidP="005C1825">
      <w:r>
        <w:t xml:space="preserve">22. </w:t>
      </w:r>
      <w:r w:rsidRPr="00CD36E7">
        <w:t xml:space="preserve">Проверка достоверности и полноты сведений о доходах государственного или муниципального служащего осуществляется представителем </w:t>
      </w:r>
      <w:r>
        <w:t>работодателя</w:t>
      </w:r>
      <w:r w:rsidRPr="00CD36E7">
        <w:t xml:space="preserve"> (руководителем) путем направления запроса в правоохранительные органы или государственные органы, в порядке, устанавливаемом:</w:t>
      </w:r>
    </w:p>
    <w:p w14:paraId="4C599A86" w14:textId="77777777" w:rsidR="005C1825" w:rsidRPr="00CD36E7" w:rsidRDefault="005C1825" w:rsidP="005C1825">
      <w:r w:rsidRPr="00CD36E7">
        <w:t>а) федеральными законами;</w:t>
      </w:r>
    </w:p>
    <w:p w14:paraId="2489E697" w14:textId="77777777" w:rsidR="005C1825" w:rsidRPr="00CD36E7" w:rsidRDefault="005C1825" w:rsidP="005C1825">
      <w:r w:rsidRPr="00CD36E7">
        <w:t>б) Президентом РФ;</w:t>
      </w:r>
    </w:p>
    <w:p w14:paraId="595FF583" w14:textId="77777777" w:rsidR="005C1825" w:rsidRPr="00CD36E7" w:rsidRDefault="005C1825" w:rsidP="005C1825">
      <w:r w:rsidRPr="00CD36E7">
        <w:t>в) Правительством РФ;</w:t>
      </w:r>
    </w:p>
    <w:p w14:paraId="515A8771" w14:textId="77777777" w:rsidR="005C1825" w:rsidRPr="00CD36E7" w:rsidRDefault="005C1825" w:rsidP="005C1825">
      <w:r w:rsidRPr="00CD36E7">
        <w:t>г) МВД России.</w:t>
      </w:r>
    </w:p>
    <w:p w14:paraId="190AE6A0" w14:textId="77777777" w:rsidR="005C1825" w:rsidRDefault="005C1825" w:rsidP="005C1825"/>
    <w:p w14:paraId="523E432B" w14:textId="77777777" w:rsidR="005C1825" w:rsidRPr="00CD36E7" w:rsidRDefault="005C1825" w:rsidP="005C1825">
      <w:r w:rsidRPr="00CD36E7">
        <w:t> </w:t>
      </w:r>
      <w:r>
        <w:t xml:space="preserve">23. </w:t>
      </w:r>
      <w:r w:rsidRPr="00CD36E7">
        <w:t>Под конфликтом интересов на государственной или муниципальной службе в Законе о противодействии коррупции понимается:</w:t>
      </w:r>
    </w:p>
    <w:p w14:paraId="39A3A78E" w14:textId="77777777" w:rsidR="005C1825" w:rsidRPr="00CD36E7" w:rsidRDefault="005C1825" w:rsidP="005C1825">
      <w:r w:rsidRPr="00CD36E7">
        <w:t>а) ситуация, при которой может возникнуть противоречие между личной заинтересованностью чиновников и законными интересами государства;</w:t>
      </w:r>
    </w:p>
    <w:p w14:paraId="565FD1BE" w14:textId="77777777" w:rsidR="005C1825" w:rsidRPr="00CD36E7" w:rsidRDefault="005C1825" w:rsidP="005C1825">
      <w:r w:rsidRPr="00CD36E7">
        <w:t>б) ситуация, при которой безусловно возникает противоречие между личной заинтересованностью чиновника и правами, и законными интересами общества или государства;</w:t>
      </w:r>
    </w:p>
    <w:p w14:paraId="34FE5A17" w14:textId="77777777" w:rsidR="005C1825" w:rsidRPr="00CD36E7" w:rsidRDefault="005C1825" w:rsidP="005C1825">
      <w:r w:rsidRPr="00CD36E7">
        <w:lastRenderedPageBreak/>
        <w:t>в) ситуация, при которой возникает или может возникнуть противоречие между личной заинтересованностью служащего и правами, и законными интересами граждан, организаций, общества или государства.</w:t>
      </w:r>
    </w:p>
    <w:p w14:paraId="1CD2E5B2" w14:textId="77777777" w:rsidR="005C1825" w:rsidRDefault="005C1825" w:rsidP="005C1825"/>
    <w:p w14:paraId="70B781BC" w14:textId="4D50F74C" w:rsidR="00A26F0F" w:rsidRPr="00A37FE0" w:rsidRDefault="00AF562D" w:rsidP="00A37FE0">
      <w:pPr>
        <w:jc w:val="both"/>
      </w:pPr>
      <w:r>
        <w:t>24</w:t>
      </w:r>
      <w:r w:rsidR="00A26F0F" w:rsidRPr="00A37FE0">
        <w:t>) Терроризм – это…</w:t>
      </w:r>
    </w:p>
    <w:p w14:paraId="28BAED46" w14:textId="5FB48F9D" w:rsidR="00A26F0F" w:rsidRPr="00A26F0F" w:rsidRDefault="00A26F0F" w:rsidP="00A37FE0">
      <w:pPr>
        <w:jc w:val="both"/>
      </w:pPr>
      <w:r w:rsidRPr="00A37FE0">
        <w:t xml:space="preserve">- </w:t>
      </w:r>
      <w:r w:rsidRPr="00A26F0F">
        <w:t xml:space="preserve">применение преступными элементами, группами или международными организациями неограниченного насилия против населения, государственных деятелей или органов власти в целях их устрашения или для достижения своих </w:t>
      </w:r>
      <w:proofErr w:type="spellStart"/>
      <w:r w:rsidR="002525A4" w:rsidRPr="00A26F0F">
        <w:t>антизаконных</w:t>
      </w:r>
      <w:proofErr w:type="spellEnd"/>
      <w:r w:rsidRPr="00A26F0F">
        <w:t xml:space="preserve"> целей и интересов.</w:t>
      </w:r>
    </w:p>
    <w:p w14:paraId="262D5C6B" w14:textId="78797860" w:rsidR="00A26F0F" w:rsidRPr="00A26F0F" w:rsidRDefault="00A37FE0" w:rsidP="00A37FE0">
      <w:pPr>
        <w:jc w:val="both"/>
      </w:pPr>
      <w:r w:rsidRPr="00A37FE0">
        <w:t xml:space="preserve">- </w:t>
      </w:r>
      <w:r w:rsidR="00A26F0F" w:rsidRPr="00A26F0F">
        <w:t>применение преступными элементами, группами или международными организациями неограниченного насилия против населения, государственных деятелей или органов власти в целях их устрашения или для достижения своих законных целей и интересов.</w:t>
      </w:r>
    </w:p>
    <w:p w14:paraId="353F3203" w14:textId="527AF6B3" w:rsidR="00A26F0F" w:rsidRPr="00A26F0F" w:rsidRDefault="00A37FE0" w:rsidP="00A37FE0">
      <w:pPr>
        <w:jc w:val="both"/>
      </w:pPr>
      <w:r w:rsidRPr="00A37FE0">
        <w:t xml:space="preserve">- </w:t>
      </w:r>
      <w:r w:rsidR="00A26F0F" w:rsidRPr="00A26F0F">
        <w:t>применение преступными элементами, группами или международными организациями ограниченного насилия против населения, государственных деятелей или органов власти в целях их устрашения или для достижения своих законных целей и интересов.</w:t>
      </w:r>
    </w:p>
    <w:p w14:paraId="546E7F52" w14:textId="57163578" w:rsidR="00A26F0F" w:rsidRPr="00A26F0F" w:rsidRDefault="00A37FE0" w:rsidP="00A37FE0">
      <w:pPr>
        <w:jc w:val="both"/>
      </w:pPr>
      <w:r w:rsidRPr="00A37FE0">
        <w:t xml:space="preserve">- </w:t>
      </w:r>
      <w:r w:rsidR="00A26F0F" w:rsidRPr="00A26F0F">
        <w:t>Среди предложенных вариантов ответа нет правильного</w:t>
      </w:r>
    </w:p>
    <w:p w14:paraId="565300E4" w14:textId="77777777" w:rsidR="00A26F0F" w:rsidRDefault="00A26F0F" w:rsidP="005C1825"/>
    <w:p w14:paraId="088B3E7E" w14:textId="362BEBDD" w:rsidR="00A37FE0" w:rsidRDefault="002D16F0" w:rsidP="00A37FE0">
      <w:pPr>
        <w:jc w:val="both"/>
      </w:pPr>
      <w:r>
        <w:t>2</w:t>
      </w:r>
      <w:r w:rsidR="00AF562D">
        <w:t>5</w:t>
      </w:r>
      <w:r>
        <w:t xml:space="preserve">) </w:t>
      </w:r>
      <w:r w:rsidR="00A37FE0" w:rsidRPr="00A37FE0">
        <w:t>Какой вид терроризма проявляется в крайней нетерпимости к представителям различных вероисповеданий?</w:t>
      </w:r>
    </w:p>
    <w:p w14:paraId="6EBDD7D2" w14:textId="315A6EBD" w:rsidR="00A37FE0" w:rsidRDefault="00A37FE0" w:rsidP="00A37FE0">
      <w:pPr>
        <w:jc w:val="both"/>
      </w:pPr>
      <w:r>
        <w:t xml:space="preserve">- национальный </w:t>
      </w:r>
    </w:p>
    <w:p w14:paraId="75570DD1" w14:textId="4D0CAA22" w:rsidR="00A37FE0" w:rsidRDefault="00A37FE0" w:rsidP="00A37FE0">
      <w:pPr>
        <w:jc w:val="both"/>
      </w:pPr>
      <w:r>
        <w:t xml:space="preserve">- религиозный </w:t>
      </w:r>
    </w:p>
    <w:p w14:paraId="79E7C499" w14:textId="65687574" w:rsidR="00A37FE0" w:rsidRDefault="00A37FE0" w:rsidP="00A37FE0">
      <w:pPr>
        <w:jc w:val="both"/>
      </w:pPr>
      <w:r>
        <w:t xml:space="preserve">- международный </w:t>
      </w:r>
    </w:p>
    <w:p w14:paraId="736EDC83" w14:textId="3F6C6F76" w:rsidR="00A37FE0" w:rsidRDefault="00A37FE0" w:rsidP="00A37FE0">
      <w:pPr>
        <w:jc w:val="both"/>
      </w:pPr>
      <w:r>
        <w:t xml:space="preserve">- ядерный </w:t>
      </w:r>
    </w:p>
    <w:p w14:paraId="3DFCD03E" w14:textId="26CDB437" w:rsidR="00AF562D" w:rsidRDefault="00AF562D" w:rsidP="00A37FE0">
      <w:pPr>
        <w:jc w:val="both"/>
      </w:pPr>
    </w:p>
    <w:p w14:paraId="3C8765B7" w14:textId="3FD74BC8" w:rsidR="00AF562D" w:rsidRPr="00AF562D" w:rsidRDefault="00AF562D" w:rsidP="00A37FE0">
      <w:pPr>
        <w:jc w:val="both"/>
      </w:pPr>
      <w:r>
        <w:t xml:space="preserve">26) </w:t>
      </w:r>
      <w:r w:rsidRPr="00AF562D">
        <w:t>Совершение преступления террористического характера – это…</w:t>
      </w:r>
    </w:p>
    <w:p w14:paraId="7F931FC6" w14:textId="4B06FCD3" w:rsidR="00AF562D" w:rsidRPr="00AF562D" w:rsidRDefault="00AF562D" w:rsidP="00AF562D">
      <w:pPr>
        <w:jc w:val="both"/>
      </w:pPr>
      <w:r w:rsidRPr="00AF562D">
        <w:t xml:space="preserve"> - террористическая деятельность</w:t>
      </w:r>
    </w:p>
    <w:p w14:paraId="4A36DF52" w14:textId="0860AC67" w:rsidR="00AF562D" w:rsidRPr="00AF562D" w:rsidRDefault="00AF562D" w:rsidP="00AF562D">
      <w:pPr>
        <w:jc w:val="both"/>
      </w:pPr>
      <w:r w:rsidRPr="00AF562D">
        <w:t>-  террор</w:t>
      </w:r>
    </w:p>
    <w:p w14:paraId="36223850" w14:textId="6B6D054C" w:rsidR="00AF562D" w:rsidRPr="00AF562D" w:rsidRDefault="00AF562D" w:rsidP="00AF562D">
      <w:pPr>
        <w:jc w:val="both"/>
      </w:pPr>
      <w:r w:rsidRPr="00AF562D">
        <w:t>- террористическая угроза</w:t>
      </w:r>
    </w:p>
    <w:p w14:paraId="59D721A3" w14:textId="42E2CA3D" w:rsidR="00AF562D" w:rsidRPr="00AF562D" w:rsidRDefault="00AF562D" w:rsidP="00AF562D">
      <w:pPr>
        <w:jc w:val="both"/>
      </w:pPr>
      <w:r w:rsidRPr="00AF562D">
        <w:t>- террористический акт</w:t>
      </w:r>
    </w:p>
    <w:p w14:paraId="6E532A9D" w14:textId="11756552" w:rsidR="00AF562D" w:rsidRDefault="00AF562D" w:rsidP="00A37FE0">
      <w:pPr>
        <w:jc w:val="both"/>
      </w:pPr>
    </w:p>
    <w:p w14:paraId="5FBCC87D" w14:textId="221CA188" w:rsidR="00AF562D" w:rsidRPr="00AF562D" w:rsidRDefault="00AF562D" w:rsidP="00A37FE0">
      <w:pPr>
        <w:jc w:val="both"/>
      </w:pPr>
      <w:r>
        <w:t xml:space="preserve">27) </w:t>
      </w:r>
      <w:r w:rsidRPr="00AF562D">
        <w:t xml:space="preserve">Волна терроризма в России пошла </w:t>
      </w:r>
      <w:proofErr w:type="gramStart"/>
      <w:r w:rsidRPr="00AF562D">
        <w:t>во время</w:t>
      </w:r>
      <w:proofErr w:type="gramEnd"/>
      <w:r w:rsidRPr="00AF562D">
        <w:t>…</w:t>
      </w:r>
    </w:p>
    <w:p w14:paraId="40576260" w14:textId="3B1EBEE5" w:rsidR="00AF562D" w:rsidRPr="00AF562D" w:rsidRDefault="00AF562D" w:rsidP="00AF562D">
      <w:pPr>
        <w:jc w:val="both"/>
      </w:pPr>
      <w:r w:rsidRPr="00AF562D">
        <w:t>- первой чеченской кампании</w:t>
      </w:r>
    </w:p>
    <w:p w14:paraId="7365C614" w14:textId="58C86AED" w:rsidR="00AF562D" w:rsidRPr="00AF562D" w:rsidRDefault="00AF562D" w:rsidP="00AF562D">
      <w:pPr>
        <w:jc w:val="both"/>
      </w:pPr>
      <w:r w:rsidRPr="00AF562D">
        <w:t>- распада СССР</w:t>
      </w:r>
    </w:p>
    <w:p w14:paraId="226CD8DD" w14:textId="6B6D0903" w:rsidR="00AF562D" w:rsidRPr="00AF562D" w:rsidRDefault="00AF562D" w:rsidP="00AF562D">
      <w:pPr>
        <w:jc w:val="both"/>
      </w:pPr>
      <w:r w:rsidRPr="00AF562D">
        <w:t>- острого дефицита в магазинах</w:t>
      </w:r>
    </w:p>
    <w:p w14:paraId="44C869D5" w14:textId="7B25FFD2" w:rsidR="00AF562D" w:rsidRPr="00AF562D" w:rsidRDefault="00AF562D" w:rsidP="00AF562D">
      <w:pPr>
        <w:jc w:val="both"/>
      </w:pPr>
      <w:r w:rsidRPr="00AF562D">
        <w:t>- вооружённой помощи Сирии</w:t>
      </w:r>
    </w:p>
    <w:p w14:paraId="5790D829" w14:textId="669B6080" w:rsidR="00AF562D" w:rsidRDefault="00AF562D" w:rsidP="00AF562D">
      <w:pPr>
        <w:jc w:val="both"/>
      </w:pPr>
      <w:r w:rsidRPr="00AF562D">
        <w:t>- второй чеченской кампании</w:t>
      </w:r>
    </w:p>
    <w:p w14:paraId="71D1F7D9" w14:textId="1F1E2882" w:rsidR="00BB2688" w:rsidRDefault="00BB2688" w:rsidP="00AF562D">
      <w:pPr>
        <w:jc w:val="both"/>
      </w:pPr>
    </w:p>
    <w:p w14:paraId="12980452" w14:textId="7CC5444E" w:rsidR="00BB2688" w:rsidRPr="00A37FE0" w:rsidRDefault="00BB2688" w:rsidP="00A37FE0">
      <w:pPr>
        <w:jc w:val="both"/>
      </w:pPr>
    </w:p>
    <w:p w14:paraId="5D7F3A0E" w14:textId="56233D7E" w:rsidR="00B3096E" w:rsidRPr="00B3096E" w:rsidRDefault="005E3D21" w:rsidP="00933E25">
      <w:pPr>
        <w:shd w:val="clear" w:color="auto" w:fill="FFFFFF"/>
        <w:jc w:val="both"/>
        <w:rPr>
          <w:rFonts w:eastAsia="Times New Roman"/>
          <w:i/>
          <w:iCs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28) </w:t>
      </w:r>
      <w:r w:rsidR="00B3096E" w:rsidRPr="00B3096E">
        <w:rPr>
          <w:rFonts w:eastAsia="Times New Roman"/>
          <w:i/>
          <w:iCs/>
          <w:color w:val="000000"/>
          <w:szCs w:val="28"/>
        </w:rPr>
        <w:t>Что относится к экстремистской деятельности?</w:t>
      </w:r>
    </w:p>
    <w:p w14:paraId="4CEA60B0" w14:textId="77777777" w:rsidR="00B3096E" w:rsidRPr="00B3096E" w:rsidRDefault="00B3096E" w:rsidP="00B3096E">
      <w:pPr>
        <w:shd w:val="clear" w:color="auto" w:fill="FFFFFF"/>
        <w:rPr>
          <w:rFonts w:ascii="OpenSans" w:eastAsia="Times New Roman" w:hAnsi="OpenSans"/>
          <w:color w:val="000000"/>
          <w:sz w:val="21"/>
          <w:szCs w:val="21"/>
        </w:rPr>
      </w:pPr>
    </w:p>
    <w:p w14:paraId="48401BBB" w14:textId="0E525835" w:rsidR="00B3096E" w:rsidRPr="00B3096E" w:rsidRDefault="00B3096E" w:rsidP="00933E25">
      <w:pPr>
        <w:shd w:val="clear" w:color="auto" w:fill="FFFFFF"/>
        <w:jc w:val="both"/>
        <w:rPr>
          <w:rFonts w:ascii="OpenSans" w:eastAsia="Times New Roman" w:hAnsi="OpenSans"/>
          <w:color w:val="000000"/>
          <w:sz w:val="18"/>
          <w:szCs w:val="18"/>
        </w:rPr>
      </w:pPr>
      <w:r>
        <w:rPr>
          <w:rFonts w:ascii="OpenSans" w:eastAsia="Times New Roman" w:hAnsi="OpenSans"/>
          <w:b/>
          <w:bCs/>
          <w:color w:val="CCCCCC"/>
          <w:sz w:val="15"/>
          <w:szCs w:val="15"/>
        </w:rPr>
        <w:t xml:space="preserve">           </w:t>
      </w:r>
      <w:r w:rsidRPr="00AF562D">
        <w:t>-</w:t>
      </w:r>
      <w:r w:rsidRPr="00B3096E">
        <w:rPr>
          <w:rFonts w:eastAsia="Times New Roman"/>
          <w:color w:val="000000"/>
          <w:szCs w:val="28"/>
        </w:rPr>
        <w:t>Участие в демонстрациях и митингах</w:t>
      </w:r>
    </w:p>
    <w:p w14:paraId="5E74A52E" w14:textId="2AF18399" w:rsidR="00B3096E" w:rsidRPr="00B3096E" w:rsidRDefault="00B3096E" w:rsidP="00B3096E">
      <w:pPr>
        <w:shd w:val="clear" w:color="auto" w:fill="FFFFFF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    </w:t>
      </w:r>
      <w:r w:rsidRPr="00AF562D">
        <w:t>-</w:t>
      </w:r>
      <w:r w:rsidRPr="00B3096E">
        <w:rPr>
          <w:rFonts w:eastAsia="Times New Roman"/>
          <w:color w:val="000000"/>
          <w:szCs w:val="28"/>
        </w:rPr>
        <w:t>Разжигание расовой, социальной, национальной или религиозной вражды</w:t>
      </w:r>
    </w:p>
    <w:p w14:paraId="3BF1C428" w14:textId="63139427" w:rsidR="00B3096E" w:rsidRPr="00B3096E" w:rsidRDefault="00B3096E" w:rsidP="00933E25">
      <w:pPr>
        <w:shd w:val="clear" w:color="auto" w:fill="FFFFFF"/>
        <w:spacing w:after="15"/>
        <w:jc w:val="both"/>
        <w:rPr>
          <w:rFonts w:eastAsia="Times New Roman"/>
          <w:color w:val="000000"/>
          <w:szCs w:val="28"/>
        </w:rPr>
      </w:pPr>
      <w:r>
        <w:lastRenderedPageBreak/>
        <w:t xml:space="preserve">     </w:t>
      </w:r>
      <w:bookmarkStart w:id="0" w:name="_Hlk55151655"/>
      <w:r w:rsidRPr="00AF562D">
        <w:t>-</w:t>
      </w:r>
      <w:bookmarkEnd w:id="0"/>
      <w:r w:rsidRPr="00B3096E">
        <w:rPr>
          <w:rFonts w:eastAsia="Times New Roman"/>
          <w:color w:val="000000"/>
          <w:szCs w:val="28"/>
        </w:rPr>
        <w:t>Насильственное изменение основ конституционного строя и нарушение целостности РФ</w:t>
      </w:r>
    </w:p>
    <w:p w14:paraId="44FF0254" w14:textId="1F68CDA9" w:rsidR="00B3096E" w:rsidRPr="00B3096E" w:rsidRDefault="00B3096E" w:rsidP="00933E25">
      <w:pPr>
        <w:shd w:val="clear" w:color="auto" w:fill="FFFFFF"/>
        <w:spacing w:after="15"/>
        <w:jc w:val="both"/>
      </w:pPr>
      <w:r>
        <w:t xml:space="preserve">    </w:t>
      </w:r>
      <w:r w:rsidRPr="00AF562D">
        <w:t>-</w:t>
      </w:r>
      <w:r w:rsidRPr="00B3096E">
        <w:t>Нарушение прав, свобод и законных интересов гражданина</w:t>
      </w:r>
    </w:p>
    <w:p w14:paraId="06093B84" w14:textId="3DEBF900" w:rsidR="00B3096E" w:rsidRDefault="00B3096E" w:rsidP="00933E25">
      <w:pPr>
        <w:shd w:val="clear" w:color="auto" w:fill="FFFFFF"/>
        <w:spacing w:after="15"/>
        <w:jc w:val="both"/>
      </w:pPr>
      <w:r>
        <w:t xml:space="preserve">     </w:t>
      </w:r>
      <w:r w:rsidRPr="00AF562D">
        <w:t>-</w:t>
      </w:r>
      <w:r w:rsidRPr="00B3096E">
        <w:t>Публичное оправдание терроризма</w:t>
      </w:r>
    </w:p>
    <w:p w14:paraId="20BC37FD" w14:textId="77777777" w:rsidR="00933E25" w:rsidRPr="00B3096E" w:rsidRDefault="00933E25" w:rsidP="00933E25">
      <w:pPr>
        <w:shd w:val="clear" w:color="auto" w:fill="FFFFFF"/>
        <w:spacing w:after="15"/>
        <w:jc w:val="both"/>
        <w:rPr>
          <w:rFonts w:ascii="OpenSans" w:eastAsia="Times New Roman" w:hAnsi="OpenSans"/>
          <w:color w:val="000000"/>
          <w:sz w:val="18"/>
          <w:szCs w:val="18"/>
        </w:rPr>
      </w:pPr>
    </w:p>
    <w:p w14:paraId="0ACEA023" w14:textId="6925B3D8" w:rsidR="00B3096E" w:rsidRPr="00933E25" w:rsidRDefault="005E3D21" w:rsidP="00A37FE0">
      <w:pPr>
        <w:jc w:val="both"/>
        <w:rPr>
          <w:i/>
          <w:iCs/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29) </w:t>
      </w:r>
      <w:r w:rsidR="00933E25" w:rsidRPr="00933E25">
        <w:rPr>
          <w:i/>
          <w:iCs/>
          <w:color w:val="000000"/>
          <w:szCs w:val="28"/>
          <w:shd w:val="clear" w:color="auto" w:fill="FFFFFF"/>
        </w:rPr>
        <w:t>Что является крайней формой экстремизма?</w:t>
      </w:r>
    </w:p>
    <w:p w14:paraId="194D3C83" w14:textId="0B712C54" w:rsidR="00933E25" w:rsidRDefault="00933E25" w:rsidP="00A37FE0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</w:t>
      </w:r>
    </w:p>
    <w:p w14:paraId="76D524F3" w14:textId="0F3A5472" w:rsidR="00933E25" w:rsidRPr="00933E25" w:rsidRDefault="00933E25" w:rsidP="00933E25">
      <w:pPr>
        <w:jc w:val="both"/>
      </w:pPr>
      <w:r>
        <w:t xml:space="preserve">    </w:t>
      </w:r>
      <w:bookmarkStart w:id="1" w:name="_Hlk55151855"/>
      <w:r w:rsidRPr="00AF562D">
        <w:t>-</w:t>
      </w:r>
      <w:bookmarkEnd w:id="1"/>
      <w:r w:rsidRPr="00933E25">
        <w:t>Геноцид</w:t>
      </w:r>
    </w:p>
    <w:p w14:paraId="69F76633" w14:textId="28983129" w:rsidR="00933E25" w:rsidRPr="00933E25" w:rsidRDefault="00933E25" w:rsidP="00933E25">
      <w:pPr>
        <w:jc w:val="both"/>
      </w:pPr>
      <w:r>
        <w:t xml:space="preserve">    </w:t>
      </w:r>
      <w:r w:rsidRPr="00AF562D">
        <w:t>-</w:t>
      </w:r>
      <w:proofErr w:type="spellStart"/>
      <w:r w:rsidRPr="00933E25">
        <w:t>Ксеноцид</w:t>
      </w:r>
      <w:proofErr w:type="spellEnd"/>
    </w:p>
    <w:p w14:paraId="5318B055" w14:textId="612654E8" w:rsidR="00933E25" w:rsidRPr="00933E25" w:rsidRDefault="00933E25" w:rsidP="00933E25">
      <w:pPr>
        <w:jc w:val="both"/>
      </w:pPr>
      <w:r>
        <w:t xml:space="preserve">    </w:t>
      </w:r>
      <w:r w:rsidRPr="00AF562D">
        <w:t>-</w:t>
      </w:r>
      <w:r w:rsidRPr="00933E25">
        <w:t>Митинги</w:t>
      </w:r>
    </w:p>
    <w:p w14:paraId="753185BE" w14:textId="3F5BC045" w:rsidR="00933E25" w:rsidRPr="00933E25" w:rsidRDefault="00933E25" w:rsidP="00933E25">
      <w:pPr>
        <w:jc w:val="both"/>
      </w:pPr>
      <w:r>
        <w:t xml:space="preserve">    </w:t>
      </w:r>
      <w:r w:rsidRPr="00AF562D">
        <w:t>-</w:t>
      </w:r>
      <w:r w:rsidRPr="00933E25">
        <w:t>Терроризм</w:t>
      </w:r>
    </w:p>
    <w:p w14:paraId="0FBE52F5" w14:textId="043F7C23" w:rsidR="00933E25" w:rsidRDefault="00933E25" w:rsidP="00A37FE0">
      <w:pPr>
        <w:jc w:val="both"/>
        <w:rPr>
          <w:bCs/>
        </w:rPr>
      </w:pPr>
    </w:p>
    <w:p w14:paraId="1289F880" w14:textId="69F4A258" w:rsidR="00BB2688" w:rsidRPr="00BB2688" w:rsidRDefault="005E3D21" w:rsidP="00A37FE0">
      <w:pPr>
        <w:jc w:val="both"/>
        <w:rPr>
          <w:i/>
          <w:iCs/>
          <w:color w:val="000000"/>
          <w:szCs w:val="28"/>
          <w:shd w:val="clear" w:color="auto" w:fill="FFFFFF"/>
        </w:rPr>
      </w:pPr>
      <w:r w:rsidRPr="005E3D21">
        <w:rPr>
          <w:color w:val="000000"/>
          <w:szCs w:val="28"/>
          <w:shd w:val="clear" w:color="auto" w:fill="FFFFFF"/>
        </w:rPr>
        <w:t>30)</w:t>
      </w:r>
      <w:r w:rsidR="003F723A">
        <w:rPr>
          <w:color w:val="000000"/>
          <w:szCs w:val="28"/>
          <w:shd w:val="clear" w:color="auto" w:fill="FFFFFF"/>
        </w:rPr>
        <w:t xml:space="preserve"> </w:t>
      </w:r>
      <w:r w:rsidR="00BB2688" w:rsidRPr="00BB2688">
        <w:rPr>
          <w:i/>
          <w:iCs/>
          <w:color w:val="000000"/>
          <w:szCs w:val="28"/>
          <w:shd w:val="clear" w:color="auto" w:fill="FFFFFF"/>
        </w:rPr>
        <w:t>Формирование каких основных национальных ценностей является важной частью для противодействия экстремизму?</w:t>
      </w:r>
    </w:p>
    <w:p w14:paraId="5A55A6E2" w14:textId="22F01680" w:rsidR="00BB2688" w:rsidRDefault="00BB2688" w:rsidP="00A37FE0">
      <w:pPr>
        <w:jc w:val="both"/>
        <w:rPr>
          <w:color w:val="000000"/>
          <w:szCs w:val="28"/>
          <w:shd w:val="clear" w:color="auto" w:fill="FFFFFF"/>
        </w:rPr>
      </w:pPr>
    </w:p>
    <w:p w14:paraId="649E0F68" w14:textId="273A0A31" w:rsidR="00BB2688" w:rsidRPr="00BB2688" w:rsidRDefault="00BB2688" w:rsidP="00BB2688">
      <w:pPr>
        <w:jc w:val="both"/>
      </w:pPr>
      <w:r w:rsidRPr="00AF562D">
        <w:t>-</w:t>
      </w:r>
      <w:r w:rsidRPr="00BB2688">
        <w:t>Доверие к государственным институтам</w:t>
      </w:r>
    </w:p>
    <w:p w14:paraId="1EC1FF8C" w14:textId="78A5BAC3" w:rsidR="00BB2688" w:rsidRPr="00BB2688" w:rsidRDefault="00BB2688" w:rsidP="00BB2688">
      <w:pPr>
        <w:jc w:val="both"/>
      </w:pPr>
      <w:r w:rsidRPr="00AF562D">
        <w:t>-</w:t>
      </w:r>
      <w:r w:rsidRPr="00BB2688">
        <w:t>Свободолюбие</w:t>
      </w:r>
    </w:p>
    <w:p w14:paraId="13754D84" w14:textId="17FC3A3B" w:rsidR="00BB2688" w:rsidRPr="00BB2688" w:rsidRDefault="00BB2688" w:rsidP="00BB2688">
      <w:pPr>
        <w:jc w:val="both"/>
      </w:pPr>
      <w:r w:rsidRPr="00AF562D">
        <w:t>-</w:t>
      </w:r>
      <w:r w:rsidRPr="00BB2688">
        <w:t>Нетерпимость</w:t>
      </w:r>
    </w:p>
    <w:p w14:paraId="162B8883" w14:textId="5918A46D" w:rsidR="00BB2688" w:rsidRPr="00BB2688" w:rsidRDefault="00BB2688" w:rsidP="00BB2688">
      <w:pPr>
        <w:jc w:val="both"/>
      </w:pPr>
      <w:r w:rsidRPr="00AF562D">
        <w:t>-</w:t>
      </w:r>
      <w:r w:rsidRPr="00BB2688">
        <w:t>Свобода личная и национальная</w:t>
      </w:r>
    </w:p>
    <w:p w14:paraId="1F20CEFA" w14:textId="73CF7B73" w:rsidR="00BB2688" w:rsidRPr="00BB2688" w:rsidRDefault="00BB2688" w:rsidP="00BB2688">
      <w:pPr>
        <w:jc w:val="both"/>
      </w:pPr>
      <w:r w:rsidRPr="00AF562D">
        <w:t>-</w:t>
      </w:r>
      <w:r w:rsidRPr="00BB2688">
        <w:t>Любовь к Родине</w:t>
      </w:r>
    </w:p>
    <w:p w14:paraId="48B107F0" w14:textId="66F52BBA" w:rsidR="00BB2688" w:rsidRPr="00BB2688" w:rsidRDefault="00BB2688" w:rsidP="00BB2688">
      <w:pPr>
        <w:jc w:val="both"/>
      </w:pPr>
      <w:r w:rsidRPr="00AF562D">
        <w:t>-</w:t>
      </w:r>
      <w:r w:rsidRPr="00BB2688">
        <w:t>Служение Отечеству</w:t>
      </w:r>
    </w:p>
    <w:p w14:paraId="6F9C03A4" w14:textId="77777777" w:rsidR="00BB2688" w:rsidRPr="00B3096E" w:rsidRDefault="00BB2688" w:rsidP="00A37FE0">
      <w:pPr>
        <w:jc w:val="both"/>
        <w:rPr>
          <w:bCs/>
        </w:rPr>
      </w:pPr>
    </w:p>
    <w:sectPr w:rsidR="00BB2688" w:rsidRPr="00B3096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32CF0"/>
    <w:multiLevelType w:val="multilevel"/>
    <w:tmpl w:val="80A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523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964566"/>
    <w:multiLevelType w:val="hybridMultilevel"/>
    <w:tmpl w:val="10B8D86C"/>
    <w:lvl w:ilvl="0" w:tplc="0419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0257"/>
    <w:multiLevelType w:val="multilevel"/>
    <w:tmpl w:val="D314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D745B6"/>
    <w:multiLevelType w:val="multilevel"/>
    <w:tmpl w:val="1A20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D05855"/>
    <w:multiLevelType w:val="multilevel"/>
    <w:tmpl w:val="E474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1939A3"/>
    <w:multiLevelType w:val="multilevel"/>
    <w:tmpl w:val="B452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F52BC"/>
    <w:multiLevelType w:val="multilevel"/>
    <w:tmpl w:val="8D8C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25"/>
    <w:rsid w:val="002525A4"/>
    <w:rsid w:val="002D16F0"/>
    <w:rsid w:val="003F723A"/>
    <w:rsid w:val="005C1825"/>
    <w:rsid w:val="005E3D21"/>
    <w:rsid w:val="006C0B77"/>
    <w:rsid w:val="008242FF"/>
    <w:rsid w:val="00870751"/>
    <w:rsid w:val="00922C48"/>
    <w:rsid w:val="00933E25"/>
    <w:rsid w:val="00A26F0F"/>
    <w:rsid w:val="00A37FE0"/>
    <w:rsid w:val="00AF562D"/>
    <w:rsid w:val="00B3096E"/>
    <w:rsid w:val="00B915B7"/>
    <w:rsid w:val="00BB2688"/>
    <w:rsid w:val="00D76347"/>
    <w:rsid w:val="00EA59DF"/>
    <w:rsid w:val="00EE4070"/>
    <w:rsid w:val="00F12C76"/>
    <w:rsid w:val="00FA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217A"/>
  <w15:chartTrackingRefBased/>
  <w15:docId w15:val="{152B08D3-89D1-4BC0-902F-5C2F2973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825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825"/>
    <w:pPr>
      <w:ind w:left="708"/>
    </w:pPr>
    <w:rPr>
      <w:rFonts w:eastAsia="Times New Roman"/>
    </w:rPr>
  </w:style>
  <w:style w:type="character" w:customStyle="1" w:styleId="a4">
    <w:name w:val="Основной текст_"/>
    <w:basedOn w:val="a0"/>
    <w:link w:val="7"/>
    <w:rsid w:val="005C1825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4"/>
    <w:rsid w:val="005C1825"/>
    <w:pPr>
      <w:widowControl w:val="0"/>
      <w:shd w:val="clear" w:color="auto" w:fill="FFFFFF"/>
      <w:spacing w:line="312" w:lineRule="exact"/>
      <w:ind w:hanging="560"/>
      <w:jc w:val="right"/>
    </w:pPr>
    <w:rPr>
      <w:rFonts w:eastAsia="Times New Roman"/>
      <w:spacing w:val="1"/>
      <w:sz w:val="23"/>
      <w:szCs w:val="23"/>
      <w:lang w:eastAsia="en-US"/>
    </w:rPr>
  </w:style>
  <w:style w:type="character" w:styleId="a5">
    <w:name w:val="annotation reference"/>
    <w:basedOn w:val="a0"/>
    <w:uiPriority w:val="99"/>
    <w:semiHidden/>
    <w:unhideWhenUsed/>
    <w:rsid w:val="00BB268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B268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B268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B268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B268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268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268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8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3090</Words>
  <Characters>17617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Владимирович Колосовский</dc:creator>
  <cp:keywords/>
  <dc:description/>
  <cp:lastModifiedBy>Валерий Владимирович Колосовский</cp:lastModifiedBy>
  <cp:revision>11</cp:revision>
  <dcterms:created xsi:type="dcterms:W3CDTF">2020-10-18T05:14:00Z</dcterms:created>
  <dcterms:modified xsi:type="dcterms:W3CDTF">2020-11-01T14:56:00Z</dcterms:modified>
</cp:coreProperties>
</file>