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CC598" w14:textId="77777777" w:rsidR="00D2590F" w:rsidRPr="00D2590F" w:rsidRDefault="00D2590F" w:rsidP="00D2590F">
      <w:pPr>
        <w:spacing w:before="150" w:after="150" w:line="600" w:lineRule="atLeast"/>
        <w:outlineLvl w:val="1"/>
        <w:rPr>
          <w:rFonts w:ascii="Verdana" w:eastAsia="Times New Roman" w:hAnsi="Verdana" w:cs="Times New Roman"/>
          <w:b/>
          <w:bCs/>
          <w:color w:val="217A94"/>
          <w:sz w:val="42"/>
          <w:szCs w:val="42"/>
          <w:lang w:eastAsia="ru-RU"/>
        </w:rPr>
      </w:pPr>
      <w:r w:rsidRPr="00D2590F">
        <w:rPr>
          <w:rFonts w:ascii="Verdana" w:eastAsia="Times New Roman" w:hAnsi="Verdana" w:cs="Times New Roman"/>
          <w:b/>
          <w:bCs/>
          <w:color w:val="217A94"/>
          <w:sz w:val="42"/>
          <w:szCs w:val="42"/>
          <w:lang w:eastAsia="ru-RU"/>
        </w:rPr>
        <w:t>Промежуточная аттестация</w:t>
      </w:r>
    </w:p>
    <w:p w14:paraId="28653A60" w14:textId="77777777" w:rsidR="00D2590F" w:rsidRPr="00D2590F" w:rsidRDefault="00D2590F" w:rsidP="00D2590F">
      <w:pPr>
        <w:numPr>
          <w:ilvl w:val="0"/>
          <w:numId w:val="1"/>
        </w:numPr>
        <w:spacing w:before="100" w:beforeAutospacing="1" w:after="100" w:afterAutospacing="1" w:line="300" w:lineRule="atLeast"/>
        <w:ind w:left="1095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D2590F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Основные особенности российского федерализма.</w:t>
      </w:r>
    </w:p>
    <w:p w14:paraId="4E7D4CC4" w14:textId="77777777" w:rsidR="00D2590F" w:rsidRPr="00D2590F" w:rsidRDefault="00D2590F" w:rsidP="00D2590F">
      <w:pPr>
        <w:numPr>
          <w:ilvl w:val="0"/>
          <w:numId w:val="1"/>
        </w:numPr>
        <w:spacing w:before="100" w:beforeAutospacing="1" w:after="100" w:afterAutospacing="1" w:line="300" w:lineRule="atLeast"/>
        <w:ind w:left="1095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D2590F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Общие принципы организации государственной власти в субъектах РФ.</w:t>
      </w:r>
    </w:p>
    <w:p w14:paraId="37F6D784" w14:textId="77777777" w:rsidR="00D2590F" w:rsidRPr="00D2590F" w:rsidRDefault="00D2590F" w:rsidP="00D2590F">
      <w:pPr>
        <w:numPr>
          <w:ilvl w:val="0"/>
          <w:numId w:val="1"/>
        </w:numPr>
        <w:spacing w:before="100" w:beforeAutospacing="1" w:after="100" w:afterAutospacing="1" w:line="300" w:lineRule="atLeast"/>
        <w:ind w:left="1095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D2590F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Законодательные и исполнительные органы власти в субъектах РФ.</w:t>
      </w:r>
    </w:p>
    <w:p w14:paraId="13B6B467" w14:textId="77777777" w:rsidR="00D2590F" w:rsidRPr="00D2590F" w:rsidRDefault="00D2590F" w:rsidP="00D2590F">
      <w:pPr>
        <w:numPr>
          <w:ilvl w:val="0"/>
          <w:numId w:val="1"/>
        </w:numPr>
        <w:spacing w:before="100" w:beforeAutospacing="1" w:after="100" w:afterAutospacing="1" w:line="300" w:lineRule="atLeast"/>
        <w:ind w:left="1095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D2590F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Понятие и основные черты местного самоуправления.</w:t>
      </w:r>
    </w:p>
    <w:p w14:paraId="633397E7" w14:textId="77777777" w:rsidR="00D2590F" w:rsidRPr="00D2590F" w:rsidRDefault="00D2590F" w:rsidP="00D2590F">
      <w:pPr>
        <w:numPr>
          <w:ilvl w:val="0"/>
          <w:numId w:val="1"/>
        </w:numPr>
        <w:spacing w:before="100" w:beforeAutospacing="1" w:after="100" w:afterAutospacing="1" w:line="300" w:lineRule="atLeast"/>
        <w:ind w:left="1095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D2590F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Теории местного самоуправления.</w:t>
      </w:r>
    </w:p>
    <w:p w14:paraId="4D575381" w14:textId="77777777" w:rsidR="00D2590F" w:rsidRPr="00D2590F" w:rsidRDefault="00D2590F" w:rsidP="00D2590F">
      <w:pPr>
        <w:numPr>
          <w:ilvl w:val="0"/>
          <w:numId w:val="1"/>
        </w:numPr>
        <w:spacing w:before="100" w:beforeAutospacing="1" w:after="100" w:afterAutospacing="1" w:line="300" w:lineRule="atLeast"/>
        <w:ind w:left="1095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D2590F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Земское самоуправление в дореволюционной России.</w:t>
      </w:r>
    </w:p>
    <w:p w14:paraId="2A2B6CDB" w14:textId="77777777" w:rsidR="00D2590F" w:rsidRPr="00D2590F" w:rsidRDefault="00D2590F" w:rsidP="00D2590F">
      <w:pPr>
        <w:numPr>
          <w:ilvl w:val="0"/>
          <w:numId w:val="1"/>
        </w:numPr>
        <w:spacing w:before="100" w:beforeAutospacing="1" w:after="100" w:afterAutospacing="1" w:line="300" w:lineRule="atLeast"/>
        <w:ind w:left="1095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D2590F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Основные зарубежные модели местного самоуправления.</w:t>
      </w:r>
    </w:p>
    <w:p w14:paraId="5EFBE419" w14:textId="77777777" w:rsidR="00D2590F" w:rsidRPr="00D2590F" w:rsidRDefault="00D2590F" w:rsidP="00D2590F">
      <w:pPr>
        <w:numPr>
          <w:ilvl w:val="0"/>
          <w:numId w:val="1"/>
        </w:numPr>
        <w:spacing w:before="100" w:beforeAutospacing="1" w:after="100" w:afterAutospacing="1" w:line="300" w:lineRule="atLeast"/>
        <w:ind w:left="1095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D2590F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Становление местного самоуправления в РФ.</w:t>
      </w:r>
    </w:p>
    <w:p w14:paraId="006A8B6C" w14:textId="77777777" w:rsidR="00D2590F" w:rsidRPr="00D2590F" w:rsidRDefault="00D2590F" w:rsidP="00D2590F">
      <w:pPr>
        <w:numPr>
          <w:ilvl w:val="0"/>
          <w:numId w:val="1"/>
        </w:numPr>
        <w:spacing w:before="100" w:beforeAutospacing="1" w:after="100" w:afterAutospacing="1" w:line="300" w:lineRule="atLeast"/>
        <w:ind w:left="1095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D2590F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Конституционные принципы организации местного самоуправления в РФ.</w:t>
      </w:r>
    </w:p>
    <w:p w14:paraId="127356C6" w14:textId="77777777" w:rsidR="00D2590F" w:rsidRPr="00D2590F" w:rsidRDefault="00D2590F" w:rsidP="00D2590F">
      <w:pPr>
        <w:numPr>
          <w:ilvl w:val="0"/>
          <w:numId w:val="1"/>
        </w:numPr>
        <w:spacing w:before="100" w:beforeAutospacing="1" w:after="100" w:afterAutospacing="1" w:line="300" w:lineRule="atLeast"/>
        <w:ind w:left="1095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D2590F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Правовая основа местного самоуправления в РФ.</w:t>
      </w:r>
    </w:p>
    <w:p w14:paraId="6DD4A7AB" w14:textId="77777777" w:rsidR="00D2590F" w:rsidRPr="00D2590F" w:rsidRDefault="00D2590F" w:rsidP="00D2590F">
      <w:pPr>
        <w:numPr>
          <w:ilvl w:val="0"/>
          <w:numId w:val="1"/>
        </w:numPr>
        <w:spacing w:before="100" w:beforeAutospacing="1" w:after="100" w:afterAutospacing="1" w:line="300" w:lineRule="atLeast"/>
        <w:ind w:left="1095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D2590F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Устав муниципального образования: порядок принятия, структура.</w:t>
      </w:r>
    </w:p>
    <w:p w14:paraId="12314A3D" w14:textId="77777777" w:rsidR="00D2590F" w:rsidRPr="00D2590F" w:rsidRDefault="00D2590F" w:rsidP="00D2590F">
      <w:pPr>
        <w:numPr>
          <w:ilvl w:val="0"/>
          <w:numId w:val="1"/>
        </w:numPr>
        <w:spacing w:before="100" w:beforeAutospacing="1" w:after="100" w:afterAutospacing="1" w:line="300" w:lineRule="atLeast"/>
        <w:ind w:left="1095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D2590F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Основные типы муниципальных образований.</w:t>
      </w:r>
    </w:p>
    <w:p w14:paraId="07F9D2D1" w14:textId="77777777" w:rsidR="00D2590F" w:rsidRPr="00D2590F" w:rsidRDefault="00D2590F" w:rsidP="00D2590F">
      <w:pPr>
        <w:numPr>
          <w:ilvl w:val="0"/>
          <w:numId w:val="1"/>
        </w:numPr>
        <w:spacing w:before="100" w:beforeAutospacing="1" w:after="100" w:afterAutospacing="1" w:line="300" w:lineRule="atLeast"/>
        <w:ind w:left="1095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D2590F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Преобразование муниципальных образований.</w:t>
      </w:r>
    </w:p>
    <w:p w14:paraId="16194870" w14:textId="77777777" w:rsidR="00D2590F" w:rsidRPr="00D2590F" w:rsidRDefault="00D2590F" w:rsidP="00D2590F">
      <w:pPr>
        <w:numPr>
          <w:ilvl w:val="0"/>
          <w:numId w:val="1"/>
        </w:numPr>
        <w:spacing w:before="100" w:beforeAutospacing="1" w:after="100" w:afterAutospacing="1" w:line="300" w:lineRule="atLeast"/>
        <w:ind w:left="1095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D2590F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Компетенция местного самоуправления. Вопросы местного значения.</w:t>
      </w:r>
    </w:p>
    <w:p w14:paraId="62FCA01E" w14:textId="77777777" w:rsidR="00D2590F" w:rsidRPr="00D2590F" w:rsidRDefault="00D2590F" w:rsidP="00D2590F">
      <w:pPr>
        <w:numPr>
          <w:ilvl w:val="0"/>
          <w:numId w:val="1"/>
        </w:numPr>
        <w:spacing w:before="100" w:beforeAutospacing="1" w:after="100" w:afterAutospacing="1" w:line="300" w:lineRule="atLeast"/>
        <w:ind w:left="1095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D2590F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Муниципальная собственность.</w:t>
      </w:r>
    </w:p>
    <w:p w14:paraId="109777EB" w14:textId="77777777" w:rsidR="00D2590F" w:rsidRPr="00D2590F" w:rsidRDefault="00D2590F" w:rsidP="00D2590F">
      <w:pPr>
        <w:numPr>
          <w:ilvl w:val="0"/>
          <w:numId w:val="1"/>
        </w:numPr>
        <w:spacing w:before="100" w:beforeAutospacing="1" w:after="100" w:afterAutospacing="1" w:line="300" w:lineRule="atLeast"/>
        <w:ind w:left="1095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D2590F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Местные финансы. Бюджетный процесс в муниципальном образовании.</w:t>
      </w:r>
    </w:p>
    <w:p w14:paraId="1DE01DC2" w14:textId="77777777" w:rsidR="00D2590F" w:rsidRPr="00D2590F" w:rsidRDefault="00D2590F" w:rsidP="00D2590F">
      <w:pPr>
        <w:numPr>
          <w:ilvl w:val="0"/>
          <w:numId w:val="1"/>
        </w:numPr>
        <w:spacing w:before="100" w:beforeAutospacing="1" w:after="100" w:afterAutospacing="1" w:line="300" w:lineRule="atLeast"/>
        <w:ind w:left="1095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D2590F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Система органов местного самоуправления.</w:t>
      </w:r>
    </w:p>
    <w:p w14:paraId="39E25579" w14:textId="77777777" w:rsidR="00D2590F" w:rsidRPr="00D2590F" w:rsidRDefault="00D2590F" w:rsidP="00D2590F">
      <w:pPr>
        <w:numPr>
          <w:ilvl w:val="0"/>
          <w:numId w:val="1"/>
        </w:numPr>
        <w:spacing w:before="100" w:beforeAutospacing="1" w:after="100" w:afterAutospacing="1" w:line="300" w:lineRule="atLeast"/>
        <w:ind w:left="1095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D2590F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Представительный орган местного самоуправления.</w:t>
      </w:r>
    </w:p>
    <w:p w14:paraId="3AF5CD10" w14:textId="77777777" w:rsidR="00D2590F" w:rsidRPr="00D2590F" w:rsidRDefault="00D2590F" w:rsidP="00D2590F">
      <w:pPr>
        <w:numPr>
          <w:ilvl w:val="0"/>
          <w:numId w:val="1"/>
        </w:numPr>
        <w:spacing w:before="100" w:beforeAutospacing="1" w:after="100" w:afterAutospacing="1" w:line="300" w:lineRule="atLeast"/>
        <w:ind w:left="1095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D2590F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Глава муниципального образования.</w:t>
      </w:r>
    </w:p>
    <w:p w14:paraId="02C8AAF2" w14:textId="77777777" w:rsidR="00D2590F" w:rsidRPr="00D2590F" w:rsidRDefault="00D2590F" w:rsidP="00D2590F">
      <w:pPr>
        <w:numPr>
          <w:ilvl w:val="0"/>
          <w:numId w:val="1"/>
        </w:numPr>
        <w:spacing w:before="100" w:beforeAutospacing="1" w:after="100" w:afterAutospacing="1" w:line="300" w:lineRule="atLeast"/>
        <w:ind w:left="1095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D2590F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Местная администрация.</w:t>
      </w:r>
    </w:p>
    <w:p w14:paraId="6752A801" w14:textId="77777777" w:rsidR="00D2590F" w:rsidRPr="00D2590F" w:rsidRDefault="00D2590F" w:rsidP="00D2590F">
      <w:pPr>
        <w:numPr>
          <w:ilvl w:val="0"/>
          <w:numId w:val="1"/>
        </w:numPr>
        <w:spacing w:before="100" w:beforeAutospacing="1" w:after="100" w:afterAutospacing="1" w:line="300" w:lineRule="atLeast"/>
        <w:ind w:left="1095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D2590F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Территориальное общественное самоуправление как форма местного самоуправления</w:t>
      </w:r>
    </w:p>
    <w:p w14:paraId="69042101" w14:textId="77777777" w:rsidR="00D2590F" w:rsidRPr="00D2590F" w:rsidRDefault="00D2590F" w:rsidP="00D2590F">
      <w:pPr>
        <w:numPr>
          <w:ilvl w:val="0"/>
          <w:numId w:val="1"/>
        </w:numPr>
        <w:spacing w:before="100" w:beforeAutospacing="1" w:after="100" w:afterAutospacing="1" w:line="300" w:lineRule="atLeast"/>
        <w:ind w:left="1095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D2590F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Муниципальная служба в РФ.</w:t>
      </w:r>
    </w:p>
    <w:p w14:paraId="5E7310C2" w14:textId="77777777" w:rsidR="00D2590F" w:rsidRPr="00D2590F" w:rsidRDefault="00D2590F" w:rsidP="00D2590F">
      <w:pPr>
        <w:numPr>
          <w:ilvl w:val="0"/>
          <w:numId w:val="1"/>
        </w:numPr>
        <w:spacing w:before="100" w:beforeAutospacing="1" w:after="100" w:afterAutospacing="1" w:line="300" w:lineRule="atLeast"/>
        <w:ind w:left="1095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D2590F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Система муниципальных правовых актов.</w:t>
      </w:r>
    </w:p>
    <w:p w14:paraId="7F56C3CE" w14:textId="77777777" w:rsidR="00D2590F" w:rsidRPr="00D2590F" w:rsidRDefault="00D2590F" w:rsidP="00D2590F">
      <w:pPr>
        <w:numPr>
          <w:ilvl w:val="0"/>
          <w:numId w:val="1"/>
        </w:numPr>
        <w:spacing w:before="100" w:beforeAutospacing="1" w:after="100" w:afterAutospacing="1" w:line="300" w:lineRule="atLeast"/>
        <w:ind w:left="1095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D2590F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Местное самоуправление в Москве.</w:t>
      </w:r>
    </w:p>
    <w:p w14:paraId="3EA2B42A" w14:textId="77777777" w:rsidR="00D2590F" w:rsidRPr="00D2590F" w:rsidRDefault="00D2590F" w:rsidP="00D2590F">
      <w:pPr>
        <w:numPr>
          <w:ilvl w:val="0"/>
          <w:numId w:val="1"/>
        </w:numPr>
        <w:spacing w:before="100" w:beforeAutospacing="1" w:after="100" w:afterAutospacing="1" w:line="300" w:lineRule="atLeast"/>
        <w:ind w:left="1095"/>
        <w:jc w:val="both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D2590F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Пути совершенствования местного самоуправления в РФ.</w:t>
      </w:r>
    </w:p>
    <w:p w14:paraId="630795F1" w14:textId="77777777" w:rsidR="00C35008" w:rsidRDefault="00C35008"/>
    <w:sectPr w:rsidR="00C35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D5A19"/>
    <w:multiLevelType w:val="multilevel"/>
    <w:tmpl w:val="7DAE0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918"/>
    <w:rsid w:val="0007441B"/>
    <w:rsid w:val="000F4918"/>
    <w:rsid w:val="002906D7"/>
    <w:rsid w:val="00C35008"/>
    <w:rsid w:val="00D2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F632F5-71F0-4C69-B322-8386E2DDE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259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59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5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092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8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 Nikiforova</dc:creator>
  <cp:keywords/>
  <dc:description/>
  <cp:lastModifiedBy>Nastya Nikiforova</cp:lastModifiedBy>
  <cp:revision>3</cp:revision>
  <dcterms:created xsi:type="dcterms:W3CDTF">2021-05-09T19:38:00Z</dcterms:created>
  <dcterms:modified xsi:type="dcterms:W3CDTF">2021-05-09T19:38:00Z</dcterms:modified>
</cp:coreProperties>
</file>