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57FA" w14:textId="00C3F880" w:rsidR="00373C80" w:rsidRDefault="00373C80" w:rsidP="00373C80">
      <w:pPr>
        <w:jc w:val="center"/>
        <w:rPr>
          <w:rFonts w:ascii="Times New Roman" w:hAnsi="Times New Roman" w:cs="Times New Roman"/>
          <w:sz w:val="24"/>
          <w:szCs w:val="24"/>
        </w:rPr>
      </w:pPr>
      <w:r w:rsidRPr="00373C80">
        <w:rPr>
          <w:rFonts w:ascii="Times New Roman" w:hAnsi="Times New Roman" w:cs="Times New Roman"/>
          <w:sz w:val="24"/>
          <w:szCs w:val="24"/>
        </w:rPr>
        <w:t xml:space="preserve">Предмет: </w:t>
      </w:r>
      <w:r w:rsidRPr="00373C80">
        <w:rPr>
          <w:rFonts w:ascii="Times New Roman" w:hAnsi="Times New Roman" w:cs="Times New Roman"/>
          <w:sz w:val="24"/>
          <w:szCs w:val="24"/>
        </w:rPr>
        <w:t>Математическая логика и теория алгоритмов</w:t>
      </w:r>
    </w:p>
    <w:p w14:paraId="7920FFBE" w14:textId="56114DC1" w:rsidR="00373C80" w:rsidRDefault="00373C80" w:rsidP="00373C80">
      <w:pPr>
        <w:jc w:val="center"/>
        <w:rPr>
          <w:rFonts w:ascii="Times New Roman" w:hAnsi="Times New Roman" w:cs="Times New Roman"/>
          <w:sz w:val="24"/>
          <w:szCs w:val="24"/>
        </w:rPr>
      </w:pPr>
    </w:p>
    <w:p w14:paraId="70E0B7E8" w14:textId="1EC5A652" w:rsidR="00373C80" w:rsidRPr="00373C80" w:rsidRDefault="00373C80" w:rsidP="00373C80">
      <w:pPr>
        <w:jc w:val="center"/>
        <w:rPr>
          <w:rFonts w:ascii="Times New Roman" w:hAnsi="Times New Roman" w:cs="Times New Roman"/>
          <w:b/>
          <w:bCs/>
          <w:sz w:val="32"/>
          <w:szCs w:val="32"/>
        </w:rPr>
      </w:pPr>
      <w:r w:rsidRPr="00373C80">
        <w:rPr>
          <w:rFonts w:ascii="Times New Roman" w:hAnsi="Times New Roman" w:cs="Times New Roman"/>
          <w:b/>
          <w:bCs/>
          <w:sz w:val="32"/>
          <w:szCs w:val="32"/>
          <w:lang w:val="en-US"/>
        </w:rPr>
        <w:t>I</w:t>
      </w:r>
      <w:r>
        <w:rPr>
          <w:rFonts w:ascii="Times New Roman" w:hAnsi="Times New Roman" w:cs="Times New Roman"/>
          <w:b/>
          <w:bCs/>
          <w:sz w:val="32"/>
          <w:szCs w:val="32"/>
        </w:rPr>
        <w:t>.</w:t>
      </w:r>
      <w:r w:rsidRPr="00373C80">
        <w:rPr>
          <w:rFonts w:ascii="Times New Roman" w:hAnsi="Times New Roman" w:cs="Times New Roman"/>
          <w:b/>
          <w:bCs/>
          <w:sz w:val="32"/>
          <w:szCs w:val="32"/>
        </w:rPr>
        <w:t xml:space="preserve"> </w:t>
      </w:r>
      <w:r w:rsidRPr="00373C80">
        <w:rPr>
          <w:rFonts w:ascii="Times New Roman" w:hAnsi="Times New Roman" w:cs="Times New Roman"/>
          <w:b/>
          <w:bCs/>
          <w:sz w:val="32"/>
          <w:szCs w:val="32"/>
        </w:rPr>
        <w:t>Варианты контрольной работы</w:t>
      </w:r>
    </w:p>
    <w:p w14:paraId="2B782418" w14:textId="53B5BE0F" w:rsidR="00373C80" w:rsidRPr="00373C80" w:rsidRDefault="00373C80" w:rsidP="00373C80">
      <w:pPr>
        <w:jc w:val="center"/>
        <w:rPr>
          <w:rFonts w:ascii="Times New Roman" w:hAnsi="Times New Roman" w:cs="Times New Roman"/>
          <w:sz w:val="24"/>
          <w:szCs w:val="24"/>
        </w:rPr>
      </w:pPr>
    </w:p>
    <w:p w14:paraId="19808129" w14:textId="3DC029DA" w:rsidR="00373C80" w:rsidRPr="00373C80" w:rsidRDefault="00373C80" w:rsidP="00373C80">
      <w:pPr>
        <w:spacing w:after="0" w:line="240" w:lineRule="auto"/>
        <w:ind w:left="720" w:hanging="720"/>
        <w:jc w:val="center"/>
        <w:rPr>
          <w:rFonts w:ascii="Times New Roman" w:eastAsia="Times New Roman" w:hAnsi="Times New Roman" w:cs="Times New Roman"/>
          <w:b/>
          <w:bCs/>
          <w:sz w:val="28"/>
          <w:szCs w:val="28"/>
          <w:lang w:eastAsia="ru-RU"/>
        </w:rPr>
      </w:pPr>
      <w:r w:rsidRPr="00373C80">
        <w:rPr>
          <w:rFonts w:ascii="Times New Roman" w:eastAsia="Times New Roman" w:hAnsi="Times New Roman" w:cs="Times New Roman"/>
          <w:b/>
          <w:bCs/>
          <w:sz w:val="28"/>
          <w:szCs w:val="28"/>
          <w:lang w:eastAsia="ru-RU"/>
        </w:rPr>
        <w:t xml:space="preserve"> </w:t>
      </w:r>
      <w:r w:rsidRPr="00373C80">
        <w:rPr>
          <w:rFonts w:ascii="Times New Roman" w:eastAsia="Times New Roman" w:hAnsi="Times New Roman" w:cs="Times New Roman"/>
          <w:b/>
          <w:bCs/>
          <w:sz w:val="28"/>
          <w:szCs w:val="28"/>
          <w:lang w:eastAsia="ru-RU"/>
        </w:rPr>
        <w:t>Вариант 10</w:t>
      </w:r>
    </w:p>
    <w:p w14:paraId="71E7BF68" w14:textId="77777777" w:rsidR="00373C80" w:rsidRPr="00373C80" w:rsidRDefault="00373C80" w:rsidP="00373C80">
      <w:pPr>
        <w:spacing w:after="0" w:line="240" w:lineRule="auto"/>
        <w:ind w:left="720"/>
        <w:jc w:val="center"/>
        <w:rPr>
          <w:rFonts w:ascii="Times New Roman" w:eastAsia="Times New Roman" w:hAnsi="Times New Roman" w:cs="Times New Roman"/>
          <w:b/>
          <w:bCs/>
          <w:sz w:val="28"/>
          <w:szCs w:val="28"/>
          <w:lang w:eastAsia="ru-RU"/>
        </w:rPr>
      </w:pPr>
    </w:p>
    <w:p w14:paraId="62A6FDDA"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 xml:space="preserve">Задача 1. </w:t>
      </w:r>
      <w:r w:rsidRPr="00373C80">
        <w:rPr>
          <w:rFonts w:ascii="Times New Roman" w:eastAsia="Times New Roman" w:hAnsi="Times New Roman" w:cs="Times New Roman"/>
          <w:sz w:val="24"/>
          <w:szCs w:val="24"/>
          <w:lang w:eastAsia="ru-RU"/>
        </w:rPr>
        <w:t>Сформулировать представленную ниже задачу на языке логики высказываний и проверить истинность заключений методом резолюций.</w:t>
      </w:r>
    </w:p>
    <w:p w14:paraId="3B6584D0" w14:textId="77777777" w:rsidR="00373C80" w:rsidRPr="00373C80" w:rsidRDefault="00373C80" w:rsidP="00373C80">
      <w:pPr>
        <w:tabs>
          <w:tab w:val="left" w:pos="542"/>
        </w:tabs>
        <w:autoSpaceDE w:val="0"/>
        <w:autoSpaceDN w:val="0"/>
        <w:adjustRightInd w:val="0"/>
        <w:spacing w:before="24" w:after="0" w:line="264" w:lineRule="exact"/>
        <w:ind w:firstLine="720"/>
        <w:jc w:val="both"/>
        <w:rPr>
          <w:rFonts w:ascii="Times New Roman" w:eastAsia="Times New Roman" w:hAnsi="Times New Roman" w:cs="Times New Roman"/>
          <w:b/>
          <w:bCs/>
          <w:i/>
          <w:iCs/>
          <w:sz w:val="24"/>
          <w:szCs w:val="24"/>
          <w:lang w:eastAsia="ru-RU"/>
        </w:rPr>
      </w:pPr>
      <w:r w:rsidRPr="00373C80">
        <w:rPr>
          <w:rFonts w:ascii="Times New Roman" w:eastAsia="Times New Roman" w:hAnsi="Times New Roman" w:cs="Times New Roman"/>
          <w:b/>
          <w:bCs/>
          <w:i/>
          <w:iCs/>
          <w:sz w:val="24"/>
          <w:szCs w:val="24"/>
          <w:lang w:eastAsia="ru-RU"/>
        </w:rPr>
        <w:t>Область определения: люди.</w:t>
      </w:r>
    </w:p>
    <w:p w14:paraId="40A4F9A0" w14:textId="77777777" w:rsidR="00373C80" w:rsidRPr="00373C80" w:rsidRDefault="00373C80" w:rsidP="00373C80">
      <w:pPr>
        <w:autoSpaceDE w:val="0"/>
        <w:autoSpaceDN w:val="0"/>
        <w:adjustRightInd w:val="0"/>
        <w:spacing w:after="0" w:line="264" w:lineRule="exact"/>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1. Те, кто нарушает свои обещания, не заслуживают доверия. 2. Любители выпить очень общительны. 3. Человек, выполняющий свои обещания, честен. 4. Ни один трезвенник не ростовщик. 5. Тому, кто очень общителен, всегда можно верить.</w:t>
      </w:r>
    </w:p>
    <w:p w14:paraId="140955B4" w14:textId="77777777" w:rsidR="00373C80" w:rsidRPr="00373C80" w:rsidRDefault="00373C80" w:rsidP="00373C80">
      <w:pPr>
        <w:autoSpaceDE w:val="0"/>
        <w:autoSpaceDN w:val="0"/>
        <w:adjustRightInd w:val="0"/>
        <w:spacing w:after="0" w:line="264" w:lineRule="exact"/>
        <w:ind w:firstLine="720"/>
        <w:jc w:val="both"/>
        <w:rPr>
          <w:rFonts w:ascii="Times New Roman" w:eastAsia="Times New Roman" w:hAnsi="Times New Roman" w:cs="Times New Roman"/>
          <w:b/>
          <w:bCs/>
          <w:i/>
          <w:iCs/>
          <w:sz w:val="24"/>
          <w:szCs w:val="24"/>
          <w:lang w:eastAsia="ru-RU"/>
        </w:rPr>
      </w:pPr>
      <w:r w:rsidRPr="00373C80">
        <w:rPr>
          <w:rFonts w:ascii="Times New Roman" w:eastAsia="Times New Roman" w:hAnsi="Times New Roman" w:cs="Times New Roman"/>
          <w:b/>
          <w:bCs/>
          <w:i/>
          <w:iCs/>
          <w:sz w:val="24"/>
          <w:szCs w:val="24"/>
          <w:lang w:eastAsia="ru-RU"/>
        </w:rPr>
        <w:t>Вывод: ни один ростовщик не бывает нечестен.</w:t>
      </w:r>
    </w:p>
    <w:p w14:paraId="4529A76B" w14:textId="77777777" w:rsidR="00373C80" w:rsidRPr="00373C80" w:rsidRDefault="00373C80" w:rsidP="00373C80">
      <w:pPr>
        <w:autoSpaceDE w:val="0"/>
        <w:autoSpaceDN w:val="0"/>
        <w:adjustRightInd w:val="0"/>
        <w:spacing w:after="0" w:line="264" w:lineRule="exact"/>
        <w:ind w:firstLine="720"/>
        <w:jc w:val="both"/>
        <w:rPr>
          <w:rFonts w:ascii="Times New Roman" w:eastAsia="Times New Roman" w:hAnsi="Times New Roman" w:cs="Times New Roman"/>
          <w:b/>
          <w:bCs/>
          <w:i/>
          <w:iCs/>
          <w:sz w:val="24"/>
          <w:szCs w:val="24"/>
          <w:lang w:eastAsia="ru-RU"/>
        </w:rPr>
      </w:pPr>
    </w:p>
    <w:p w14:paraId="6A088338"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 xml:space="preserve">Задача 2. </w:t>
      </w:r>
      <w:r w:rsidRPr="00373C80">
        <w:rPr>
          <w:rFonts w:ascii="Times New Roman" w:eastAsia="Times New Roman" w:hAnsi="Times New Roman" w:cs="Times New Roman"/>
          <w:sz w:val="24"/>
          <w:szCs w:val="24"/>
          <w:lang w:eastAsia="ru-RU"/>
        </w:rPr>
        <w:t>Сформулировать представленную выше задачу на языке логики предикатов и упростить полученную систему используя теоремы и тождества логики предикатов.</w:t>
      </w:r>
    </w:p>
    <w:p w14:paraId="639EE2E5" w14:textId="77777777" w:rsidR="00373C80" w:rsidRPr="00373C80" w:rsidRDefault="00373C80" w:rsidP="00373C80">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p>
    <w:p w14:paraId="61734614"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 xml:space="preserve">Задача 3. </w:t>
      </w:r>
      <w:r w:rsidRPr="00373C80">
        <w:rPr>
          <w:rFonts w:ascii="Times New Roman" w:eastAsia="Times New Roman" w:hAnsi="Times New Roman" w:cs="Times New Roman"/>
          <w:sz w:val="24"/>
          <w:szCs w:val="24"/>
          <w:lang w:eastAsia="ru-RU"/>
        </w:rPr>
        <w:t>Сконструировать машину Тьюринга (написать соответствующую программу) для решения следующей задачи.</w:t>
      </w:r>
    </w:p>
    <w:p w14:paraId="1E5453C5"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Примечание:</w:t>
      </w:r>
      <w:r w:rsidRPr="00373C80">
        <w:rPr>
          <w:rFonts w:ascii="Times New Roman" w:eastAsia="Times New Roman" w:hAnsi="Times New Roman" w:cs="Times New Roman"/>
          <w:sz w:val="24"/>
          <w:szCs w:val="24"/>
          <w:lang w:eastAsia="ru-RU"/>
        </w:rPr>
        <w:t xml:space="preserve"> рекомендуется использовать программу – имитатор машины Тьюринга «ALGO2000».</w:t>
      </w:r>
    </w:p>
    <w:p w14:paraId="241E72A0" w14:textId="77777777" w:rsidR="00373C80" w:rsidRPr="00373C80" w:rsidRDefault="00373C80" w:rsidP="00373C80">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На ленте машины Тьюринга находится десятичное число. Определить, делится ли это число на 5 без остатка. Если делится, то записать справа от числа слово “да”, иначе — “нет”. Автомат обозревает некую цифру входного числа. Кроме самой программы-таблицы, описать словами, что выполняется машиной в каждом состоянии.</w:t>
      </w:r>
    </w:p>
    <w:p w14:paraId="3F203798" w14:textId="77777777" w:rsidR="00373C80" w:rsidRPr="00373C80" w:rsidRDefault="00373C80" w:rsidP="00373C80">
      <w:pPr>
        <w:autoSpaceDE w:val="0"/>
        <w:autoSpaceDN w:val="0"/>
        <w:adjustRightInd w:val="0"/>
        <w:spacing w:after="0" w:line="264" w:lineRule="exact"/>
        <w:ind w:firstLine="720"/>
        <w:jc w:val="both"/>
        <w:rPr>
          <w:rFonts w:ascii="Times New Roman" w:eastAsia="Times New Roman" w:hAnsi="Times New Roman" w:cs="Times New Roman"/>
          <w:sz w:val="24"/>
          <w:szCs w:val="24"/>
          <w:lang w:eastAsia="ru-RU"/>
        </w:rPr>
      </w:pPr>
    </w:p>
    <w:p w14:paraId="5201A965"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 xml:space="preserve">Задача 4. </w:t>
      </w:r>
      <w:r w:rsidRPr="00373C80">
        <w:rPr>
          <w:rFonts w:ascii="Times New Roman" w:eastAsia="Times New Roman" w:hAnsi="Times New Roman" w:cs="Times New Roman"/>
          <w:sz w:val="24"/>
          <w:szCs w:val="24"/>
          <w:lang w:eastAsia="ru-RU"/>
        </w:rPr>
        <w:t xml:space="preserve">Записать логическую функцию, соответствующую высказыванию: </w:t>
      </w:r>
    </w:p>
    <w:p w14:paraId="24CC661A"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xml:space="preserve"> «Если социологические исследования показывают, что потребитель отдает предпочтение удобству (A) и многообразию выбора (B), то фирме следует сделать упор на усовершенствование товара (C) или увеличение многообразия новых форм (D)»</w:t>
      </w:r>
    </w:p>
    <w:p w14:paraId="5075C830" w14:textId="77777777" w:rsidR="00373C80" w:rsidRPr="00373C80" w:rsidRDefault="00373C80" w:rsidP="00373C80">
      <w:pPr>
        <w:autoSpaceDE w:val="0"/>
        <w:autoSpaceDN w:val="0"/>
        <w:adjustRightInd w:val="0"/>
        <w:spacing w:after="0" w:line="264" w:lineRule="exact"/>
        <w:ind w:firstLine="720"/>
        <w:jc w:val="both"/>
        <w:rPr>
          <w:rFonts w:ascii="Courier New" w:eastAsia="Times New Roman" w:hAnsi="Courier New" w:cs="Courier New"/>
          <w:sz w:val="24"/>
          <w:szCs w:val="24"/>
          <w:lang w:eastAsia="ru-RU"/>
        </w:rPr>
      </w:pPr>
    </w:p>
    <w:p w14:paraId="518DC3FC"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 xml:space="preserve">Задача 5. </w:t>
      </w:r>
      <w:r w:rsidRPr="00373C80">
        <w:rPr>
          <w:rFonts w:ascii="Times New Roman" w:eastAsia="Times New Roman" w:hAnsi="Times New Roman" w:cs="Times New Roman"/>
          <w:sz w:val="24"/>
          <w:szCs w:val="24"/>
          <w:lang w:eastAsia="ru-RU"/>
        </w:rPr>
        <w:t xml:space="preserve">Записать сложное </w:t>
      </w:r>
      <w:proofErr w:type="gramStart"/>
      <w:r w:rsidRPr="00373C80">
        <w:rPr>
          <w:rFonts w:ascii="Times New Roman" w:eastAsia="Times New Roman" w:hAnsi="Times New Roman" w:cs="Times New Roman"/>
          <w:sz w:val="24"/>
          <w:szCs w:val="24"/>
          <w:lang w:eastAsia="ru-RU"/>
        </w:rPr>
        <w:t>высказывание  «</w:t>
      </w:r>
      <w:proofErr w:type="gramEnd"/>
      <w:r w:rsidRPr="00373C80">
        <w:rPr>
          <w:rFonts w:ascii="Times New Roman" w:eastAsia="Times New Roman" w:hAnsi="Times New Roman" w:cs="Times New Roman"/>
          <w:sz w:val="24"/>
          <w:szCs w:val="24"/>
          <w:lang w:eastAsia="ru-RU"/>
        </w:rPr>
        <w:t>Если гражданин имеет право голоса (A), то ему больше 18 лет (B). Сидоров не имеет право голоса, следовательно, ему меньше 18 лет» логической формулой и минимизировать его, используя карту Карно.</w:t>
      </w:r>
    </w:p>
    <w:p w14:paraId="46A47FA0" w14:textId="77777777" w:rsidR="00373C80" w:rsidRPr="00373C80" w:rsidRDefault="00373C80" w:rsidP="00373C80">
      <w:pPr>
        <w:autoSpaceDE w:val="0"/>
        <w:autoSpaceDN w:val="0"/>
        <w:adjustRightInd w:val="0"/>
        <w:spacing w:after="0" w:line="264" w:lineRule="exact"/>
        <w:ind w:firstLine="720"/>
        <w:jc w:val="both"/>
        <w:rPr>
          <w:rFonts w:ascii="Courier New" w:eastAsia="Times New Roman" w:hAnsi="Courier New" w:cs="Courier New"/>
          <w:sz w:val="24"/>
          <w:szCs w:val="24"/>
          <w:lang w:eastAsia="ru-RU"/>
        </w:rPr>
      </w:pPr>
    </w:p>
    <w:p w14:paraId="2FC0F83D" w14:textId="77777777" w:rsidR="00373C80" w:rsidRPr="00373C80" w:rsidRDefault="00373C80" w:rsidP="00373C80">
      <w:pPr>
        <w:spacing w:after="0" w:line="240" w:lineRule="auto"/>
        <w:ind w:firstLine="720"/>
        <w:jc w:val="both"/>
        <w:outlineLvl w:val="0"/>
        <w:rPr>
          <w:rFonts w:ascii="Times New Roman" w:eastAsia="Times New Roman" w:hAnsi="Times New Roman" w:cs="Times New Roman"/>
          <w:b/>
          <w:bCs/>
          <w:sz w:val="24"/>
          <w:szCs w:val="24"/>
          <w:lang w:eastAsia="ru-RU"/>
        </w:rPr>
      </w:pPr>
      <w:r w:rsidRPr="00373C80">
        <w:rPr>
          <w:rFonts w:ascii="Times New Roman" w:eastAsia="Times New Roman" w:hAnsi="Times New Roman" w:cs="Times New Roman"/>
          <w:b/>
          <w:bCs/>
          <w:sz w:val="24"/>
          <w:szCs w:val="24"/>
          <w:lang w:eastAsia="ru-RU"/>
        </w:rPr>
        <w:t xml:space="preserve">Задача 6. </w:t>
      </w:r>
      <w:r w:rsidRPr="00373C80">
        <w:rPr>
          <w:rFonts w:ascii="Times New Roman" w:eastAsia="Times New Roman" w:hAnsi="Times New Roman" w:cs="Times New Roman"/>
          <w:sz w:val="24"/>
          <w:szCs w:val="24"/>
          <w:lang w:eastAsia="ru-RU"/>
        </w:rPr>
        <w:t>Каждой пропозициональной форме, содержащей n различных пропозициональных букв, соответствует таблица истинности с 2</w:t>
      </w:r>
      <w:r w:rsidRPr="00373C80">
        <w:rPr>
          <w:rFonts w:ascii="Times New Roman" w:eastAsia="Times New Roman" w:hAnsi="Times New Roman" w:cs="Times New Roman"/>
          <w:sz w:val="24"/>
          <w:szCs w:val="24"/>
          <w:vertAlign w:val="superscript"/>
          <w:lang w:val="en-US" w:eastAsia="ru-RU"/>
        </w:rPr>
        <w:t>n</w:t>
      </w:r>
      <w:r w:rsidRPr="00373C80">
        <w:rPr>
          <w:rFonts w:ascii="Times New Roman" w:eastAsia="Times New Roman" w:hAnsi="Times New Roman" w:cs="Times New Roman"/>
          <w:sz w:val="24"/>
          <w:szCs w:val="24"/>
          <w:lang w:eastAsia="ru-RU"/>
        </w:rPr>
        <w:t xml:space="preserve"> строками. Например, для формы (((А &amp; В) </w:t>
      </w:r>
      <w:r w:rsidRPr="00373C80">
        <w:rPr>
          <w:rFonts w:ascii="Times New Roman" w:eastAsia="Times New Roman" w:hAnsi="Times New Roman" w:cs="Times New Roman"/>
          <w:sz w:val="24"/>
          <w:szCs w:val="24"/>
          <w:lang w:val="en-US" w:eastAsia="ru-RU"/>
        </w:rPr>
        <w:t>V</w:t>
      </w:r>
      <w:r w:rsidRPr="00373C80">
        <w:rPr>
          <w:rFonts w:ascii="Times New Roman" w:eastAsia="Times New Roman" w:hAnsi="Times New Roman" w:cs="Times New Roman"/>
          <w:b/>
          <w:bCs/>
          <w:sz w:val="24"/>
          <w:szCs w:val="24"/>
          <w:lang w:eastAsia="ru-RU"/>
        </w:rPr>
        <w:t xml:space="preserve"> </w:t>
      </w:r>
      <w:r w:rsidRPr="00373C80">
        <w:rPr>
          <w:rFonts w:ascii="Times New Roman" w:eastAsia="Times New Roman" w:hAnsi="Times New Roman" w:cs="Times New Roman"/>
          <w:sz w:val="24"/>
          <w:szCs w:val="24"/>
          <w:lang w:val="en-US" w:eastAsia="ru-RU"/>
        </w:rPr>
        <w:t>C</w:t>
      </w:r>
      <w:r w:rsidRPr="00373C80">
        <w:rPr>
          <w:rFonts w:ascii="Times New Roman" w:eastAsia="Times New Roman" w:hAnsi="Times New Roman" w:cs="Times New Roman"/>
          <w:sz w:val="24"/>
          <w:szCs w:val="24"/>
          <w:lang w:eastAsia="ru-RU"/>
        </w:rPr>
        <w:t>)</w:t>
      </w:r>
      <w:r w:rsidRPr="00373C80">
        <w:rPr>
          <w:rFonts w:ascii="Times New Roman" w:eastAsia="Times New Roman" w:hAnsi="Times New Roman" w:cs="Times New Roman"/>
          <w:b/>
          <w:bCs/>
          <w:sz w:val="24"/>
          <w:szCs w:val="24"/>
          <w:lang w:eastAsia="ru-RU"/>
        </w:rPr>
        <w:t xml:space="preserve"> </w:t>
      </w:r>
      <w:r w:rsidRPr="00373C80">
        <w:rPr>
          <w:rFonts w:ascii="Times New Roman" w:eastAsia="Times New Roman" w:hAnsi="Times New Roman" w:cs="Times New Roman"/>
          <w:sz w:val="24"/>
          <w:szCs w:val="24"/>
          <w:lang w:eastAsia="ru-RU"/>
        </w:rPr>
        <w:t>→ А</w:t>
      </w:r>
      <w:r w:rsidRPr="00373C80">
        <w:rPr>
          <w:rFonts w:ascii="Times New Roman" w:eastAsia="Times New Roman" w:hAnsi="Times New Roman" w:cs="Times New Roman"/>
          <w:b/>
          <w:bCs/>
          <w:sz w:val="24"/>
          <w:szCs w:val="24"/>
          <w:lang w:eastAsia="ru-RU"/>
        </w:rPr>
        <w:t xml:space="preserve"> </w:t>
      </w:r>
      <w:r w:rsidRPr="00373C80">
        <w:rPr>
          <w:rFonts w:ascii="Times New Roman" w:eastAsia="Times New Roman" w:hAnsi="Times New Roman" w:cs="Times New Roman"/>
          <w:sz w:val="24"/>
          <w:szCs w:val="24"/>
          <w:lang w:eastAsia="ru-RU"/>
        </w:rPr>
        <w:t>имеем следующую таблицу истинности.</w:t>
      </w:r>
      <w:r w:rsidRPr="00373C80">
        <w:rPr>
          <w:rFonts w:ascii="Times New Roman" w:eastAsia="Times New Roman" w:hAnsi="Times New Roman" w:cs="Times New Roman"/>
          <w:b/>
          <w:bCs/>
          <w:sz w:val="24"/>
          <w:szCs w:val="24"/>
          <w:lang w:eastAsia="ru-RU"/>
        </w:rPr>
        <w:t xml:space="preserve"> </w:t>
      </w:r>
    </w:p>
    <w:p w14:paraId="19001135" w14:textId="4E389BB5" w:rsidR="00373C80" w:rsidRPr="00373C80" w:rsidRDefault="00373C80" w:rsidP="00373C80">
      <w:pPr>
        <w:spacing w:after="0" w:line="240" w:lineRule="auto"/>
        <w:rPr>
          <w:rFonts w:ascii="Times New Roman" w:eastAsia="Times New Roman" w:hAnsi="Times New Roman" w:cs="Times New Roman"/>
          <w:sz w:val="20"/>
          <w:szCs w:val="20"/>
          <w:lang w:eastAsia="ru-RU"/>
        </w:rPr>
      </w:pPr>
      <w:r w:rsidRPr="00373C8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5DF99EC" wp14:editId="71B1D4AB">
                <wp:simplePos x="0" y="0"/>
                <wp:positionH relativeFrom="column">
                  <wp:posOffset>0</wp:posOffset>
                </wp:positionH>
                <wp:positionV relativeFrom="paragraph">
                  <wp:posOffset>0</wp:posOffset>
                </wp:positionV>
                <wp:extent cx="635000" cy="635000"/>
                <wp:effectExtent l="9525" t="9525" r="12700" b="12700"/>
                <wp:wrapNone/>
                <wp:docPr id="2" name="Прямоугольник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83D4"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mc:Fallback>
        </mc:AlternateContent>
      </w:r>
    </w:p>
    <w:p w14:paraId="32A0D7F3" w14:textId="6058E1C2" w:rsidR="00373C80" w:rsidRPr="00373C80" w:rsidRDefault="00373C80" w:rsidP="00373C80">
      <w:pPr>
        <w:spacing w:after="0" w:line="240" w:lineRule="auto"/>
        <w:jc w:val="center"/>
        <w:rPr>
          <w:rFonts w:ascii="Times New Roman" w:eastAsia="Times New Roman" w:hAnsi="Times New Roman" w:cs="Times New Roman"/>
          <w:sz w:val="20"/>
          <w:szCs w:val="20"/>
          <w:lang w:eastAsia="ru-RU"/>
        </w:rPr>
      </w:pPr>
      <w:r w:rsidRPr="00373C80">
        <w:rPr>
          <w:rFonts w:ascii="Times New Roman" w:eastAsia="Times New Roman" w:hAnsi="Times New Roman" w:cs="Times New Roman"/>
          <w:noProof/>
          <w:sz w:val="20"/>
          <w:szCs w:val="20"/>
          <w:lang w:eastAsia="ru-RU"/>
        </w:rPr>
        <w:lastRenderedPageBreak/>
        <w:drawing>
          <wp:inline distT="0" distB="0" distL="0" distR="0" wp14:anchorId="0E20C05E" wp14:editId="47CB6119">
            <wp:extent cx="5934075" cy="211455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noFill/>
                    </a:ln>
                  </pic:spPr>
                </pic:pic>
              </a:graphicData>
            </a:graphic>
          </wp:inline>
        </w:drawing>
      </w:r>
    </w:p>
    <w:p w14:paraId="5F8959DF" w14:textId="77777777" w:rsidR="00373C80" w:rsidRPr="00373C80" w:rsidRDefault="00373C80" w:rsidP="00373C80">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Составить таблицу истинности для следующей формы:</w:t>
      </w:r>
    </w:p>
    <w:p w14:paraId="33499CA0" w14:textId="77777777" w:rsidR="00373C80" w:rsidRPr="00373C80" w:rsidRDefault="00373C80" w:rsidP="00373C80">
      <w:pPr>
        <w:spacing w:after="200" w:line="276" w:lineRule="auto"/>
        <w:jc w:val="center"/>
        <w:rPr>
          <w:rFonts w:ascii="Calibri" w:eastAsia="Times New Roman" w:hAnsi="Calibri" w:cs="Calibri"/>
        </w:rPr>
      </w:pPr>
      <w:r w:rsidRPr="00373C80">
        <w:rPr>
          <w:rFonts w:ascii="Times New Roman" w:eastAsia="Times New Roman" w:hAnsi="Times New Roman" w:cs="Times New Roman"/>
          <w:sz w:val="28"/>
          <w:szCs w:val="28"/>
        </w:rPr>
        <w:t xml:space="preserve">(((А &amp; В) &amp; (В </w:t>
      </w:r>
      <w:r w:rsidRPr="00373C80">
        <w:rPr>
          <w:rFonts w:ascii="Times New Roman" w:eastAsia="Times New Roman" w:hAnsi="Times New Roman" w:cs="Times New Roman"/>
          <w:sz w:val="20"/>
          <w:szCs w:val="20"/>
          <w:lang w:val="en-US"/>
        </w:rPr>
        <w:t>V</w:t>
      </w:r>
      <w:r w:rsidRPr="00373C80">
        <w:rPr>
          <w:rFonts w:ascii="Times New Roman" w:eastAsia="Times New Roman" w:hAnsi="Times New Roman" w:cs="Times New Roman"/>
          <w:sz w:val="20"/>
          <w:szCs w:val="20"/>
        </w:rPr>
        <w:t xml:space="preserve"> </w:t>
      </w:r>
      <w:r w:rsidRPr="00373C80">
        <w:rPr>
          <w:rFonts w:ascii="Times New Roman" w:eastAsia="Times New Roman" w:hAnsi="Times New Roman" w:cs="Times New Roman"/>
          <w:sz w:val="28"/>
          <w:szCs w:val="28"/>
        </w:rPr>
        <w:t xml:space="preserve">(¬С)) </w:t>
      </w:r>
      <w:r w:rsidRPr="00373C80">
        <w:rPr>
          <w:rFonts w:ascii="Times New Roman" w:eastAsia="Times New Roman" w:hAnsi="Times New Roman" w:cs="Times New Roman"/>
          <w:sz w:val="20"/>
          <w:szCs w:val="20"/>
          <w:lang w:val="en-US"/>
        </w:rPr>
        <w:t>V</w:t>
      </w:r>
      <w:r w:rsidRPr="00373C80">
        <w:rPr>
          <w:rFonts w:ascii="Times New Roman" w:eastAsia="Times New Roman" w:hAnsi="Times New Roman" w:cs="Times New Roman"/>
          <w:sz w:val="20"/>
          <w:szCs w:val="20"/>
        </w:rPr>
        <w:t xml:space="preserve"> </w:t>
      </w:r>
      <w:r w:rsidRPr="00373C80">
        <w:rPr>
          <w:rFonts w:ascii="Times New Roman" w:eastAsia="Times New Roman" w:hAnsi="Times New Roman" w:cs="Times New Roman"/>
          <w:sz w:val="28"/>
          <w:szCs w:val="28"/>
        </w:rPr>
        <w:t>(</w:t>
      </w:r>
      <w:proofErr w:type="gramStart"/>
      <w:r w:rsidRPr="00373C80">
        <w:rPr>
          <w:rFonts w:ascii="Times New Roman" w:eastAsia="Times New Roman" w:hAnsi="Times New Roman" w:cs="Times New Roman"/>
          <w:sz w:val="28"/>
          <w:szCs w:val="28"/>
        </w:rPr>
        <w:t>¬(</w:t>
      </w:r>
      <w:proofErr w:type="gramEnd"/>
      <w:r w:rsidRPr="00373C80">
        <w:rPr>
          <w:rFonts w:ascii="Times New Roman" w:eastAsia="Times New Roman" w:hAnsi="Times New Roman" w:cs="Times New Roman"/>
          <w:sz w:val="28"/>
          <w:szCs w:val="28"/>
        </w:rPr>
        <w:t>А → С))))</w:t>
      </w:r>
    </w:p>
    <w:p w14:paraId="2A0A6D15" w14:textId="77777777" w:rsidR="00373C80" w:rsidRPr="00373C80" w:rsidRDefault="00373C80" w:rsidP="00373C80">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 xml:space="preserve">Задача 7. </w:t>
      </w:r>
      <w:r w:rsidRPr="00373C80">
        <w:rPr>
          <w:rFonts w:ascii="Times New Roman" w:eastAsia="Times New Roman" w:hAnsi="Times New Roman" w:cs="Times New Roman"/>
          <w:sz w:val="24"/>
          <w:szCs w:val="24"/>
          <w:lang w:eastAsia="ru-RU"/>
        </w:rPr>
        <w:t xml:space="preserve">Составить рекуррентное выражение для вычисления функции f(n) = (х + </w:t>
      </w:r>
      <w:proofErr w:type="gramStart"/>
      <w:r w:rsidRPr="00373C80">
        <w:rPr>
          <w:rFonts w:ascii="Times New Roman" w:eastAsia="Times New Roman" w:hAnsi="Times New Roman" w:cs="Times New Roman"/>
          <w:sz w:val="24"/>
          <w:szCs w:val="24"/>
          <w:lang w:eastAsia="ru-RU"/>
        </w:rPr>
        <w:t>у)∙</w:t>
      </w:r>
      <w:proofErr w:type="gramEnd"/>
      <w:r w:rsidRPr="00373C80">
        <w:rPr>
          <w:rFonts w:ascii="Times New Roman" w:eastAsia="Times New Roman" w:hAnsi="Times New Roman" w:cs="Times New Roman"/>
          <w:sz w:val="24"/>
          <w:szCs w:val="24"/>
          <w:lang w:eastAsia="ru-RU"/>
        </w:rPr>
        <w:t xml:space="preserve"> z (рекурсия проводится по переменной у), представив функции h(х, у, z, m) и g(х, у, z).</w:t>
      </w:r>
    </w:p>
    <w:p w14:paraId="6D0798FD" w14:textId="77777777" w:rsidR="00373C80" w:rsidRPr="00373C80" w:rsidRDefault="00373C80" w:rsidP="00373C80">
      <w:pPr>
        <w:spacing w:after="0" w:line="240" w:lineRule="auto"/>
        <w:ind w:firstLine="720"/>
        <w:jc w:val="both"/>
        <w:rPr>
          <w:rFonts w:ascii="Courier New" w:eastAsia="Times New Roman" w:hAnsi="Courier New" w:cs="Courier New"/>
          <w:sz w:val="20"/>
          <w:szCs w:val="20"/>
          <w:lang w:eastAsia="ru-RU"/>
        </w:rPr>
      </w:pPr>
    </w:p>
    <w:p w14:paraId="5785245C"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Задача 8.</w:t>
      </w:r>
      <w:r w:rsidRPr="00373C80">
        <w:rPr>
          <w:rFonts w:ascii="Times New Roman" w:eastAsia="Times New Roman" w:hAnsi="Times New Roman" w:cs="Times New Roman"/>
          <w:sz w:val="24"/>
          <w:szCs w:val="24"/>
          <w:lang w:eastAsia="ru-RU"/>
        </w:rPr>
        <w:t xml:space="preserve"> Представить на языке ГСА (операторные вершины обозначить буквами А1, А2, …, </w:t>
      </w:r>
      <w:proofErr w:type="spellStart"/>
      <w:r w:rsidRPr="00373C80">
        <w:rPr>
          <w:rFonts w:ascii="Times New Roman" w:eastAsia="Times New Roman" w:hAnsi="Times New Roman" w:cs="Times New Roman"/>
          <w:sz w:val="24"/>
          <w:szCs w:val="24"/>
          <w:lang w:eastAsia="ru-RU"/>
        </w:rPr>
        <w:t>Аn</w:t>
      </w:r>
      <w:proofErr w:type="spellEnd"/>
      <w:r w:rsidRPr="00373C80">
        <w:rPr>
          <w:rFonts w:ascii="Times New Roman" w:eastAsia="Times New Roman" w:hAnsi="Times New Roman" w:cs="Times New Roman"/>
          <w:sz w:val="24"/>
          <w:szCs w:val="24"/>
          <w:lang w:eastAsia="ru-RU"/>
        </w:rPr>
        <w:t>, а логические – буквами α1, α2, …, αm), используя рекомендуемые ГОСТом обозначения, алгоритм решения следующей задачи.</w:t>
      </w:r>
    </w:p>
    <w:p w14:paraId="29D0C067"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Даны три числа: A, B и C, из которых можно составить дроби. Например, С/А, В/С и т.д. Найти пару чисел из числа этих трех, которые образуют наибольшую дробь.</w:t>
      </w:r>
    </w:p>
    <w:p w14:paraId="4872073C" w14:textId="77777777" w:rsidR="00373C80" w:rsidRPr="00373C80" w:rsidRDefault="00373C80" w:rsidP="00373C80">
      <w:pPr>
        <w:spacing w:after="0" w:line="240" w:lineRule="auto"/>
        <w:ind w:firstLine="720"/>
        <w:jc w:val="both"/>
        <w:rPr>
          <w:rFonts w:ascii="Courier New" w:eastAsia="Times New Roman" w:hAnsi="Courier New" w:cs="Courier New"/>
          <w:sz w:val="20"/>
          <w:szCs w:val="20"/>
          <w:lang w:eastAsia="ru-RU"/>
        </w:rPr>
      </w:pPr>
    </w:p>
    <w:p w14:paraId="598C5E24"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b/>
          <w:bCs/>
          <w:sz w:val="24"/>
          <w:szCs w:val="24"/>
          <w:lang w:eastAsia="ru-RU"/>
        </w:rPr>
        <w:t>Задача 9.</w:t>
      </w:r>
      <w:r w:rsidRPr="00373C80">
        <w:rPr>
          <w:rFonts w:ascii="Times New Roman" w:eastAsia="Times New Roman" w:hAnsi="Times New Roman" w:cs="Times New Roman"/>
          <w:sz w:val="24"/>
          <w:szCs w:val="24"/>
          <w:lang w:eastAsia="ru-RU"/>
        </w:rPr>
        <w:t xml:space="preserve"> Представленный в предыдущем задании алгоритм перевести с языка ГСА на язык ЛСА (используя обозначения предыдущей задачи) и проверить его действие.</w:t>
      </w:r>
    </w:p>
    <w:p w14:paraId="0D836034" w14:textId="1E4895B0" w:rsidR="00373C80" w:rsidRDefault="00373C80">
      <w:pPr>
        <w:rPr>
          <w:rFonts w:ascii="Times New Roman" w:hAnsi="Times New Roman" w:cs="Times New Roman"/>
          <w:sz w:val="24"/>
          <w:szCs w:val="24"/>
        </w:rPr>
      </w:pPr>
      <w:r>
        <w:rPr>
          <w:rFonts w:ascii="Times New Roman" w:hAnsi="Times New Roman" w:cs="Times New Roman"/>
          <w:sz w:val="24"/>
          <w:szCs w:val="24"/>
        </w:rPr>
        <w:br w:type="page"/>
      </w:r>
    </w:p>
    <w:p w14:paraId="61A33D54" w14:textId="7195869A" w:rsidR="00373C80" w:rsidRDefault="00373C80" w:rsidP="00373C80">
      <w:pPr>
        <w:jc w:val="center"/>
        <w:rPr>
          <w:rFonts w:ascii="Times New Roman" w:hAnsi="Times New Roman" w:cs="Times New Roman"/>
          <w:b/>
          <w:bCs/>
          <w:sz w:val="32"/>
          <w:szCs w:val="32"/>
        </w:rPr>
      </w:pPr>
      <w:r>
        <w:rPr>
          <w:rFonts w:ascii="Times New Roman" w:hAnsi="Times New Roman" w:cs="Times New Roman"/>
          <w:b/>
          <w:bCs/>
          <w:sz w:val="32"/>
          <w:szCs w:val="32"/>
          <w:lang w:val="en-US"/>
        </w:rPr>
        <w:lastRenderedPageBreak/>
        <w:t>II</w:t>
      </w:r>
      <w:r>
        <w:rPr>
          <w:rFonts w:ascii="Times New Roman" w:hAnsi="Times New Roman" w:cs="Times New Roman"/>
          <w:b/>
          <w:bCs/>
          <w:sz w:val="32"/>
          <w:szCs w:val="32"/>
        </w:rPr>
        <w:t xml:space="preserve">. </w:t>
      </w:r>
      <w:r w:rsidRPr="00373C80">
        <w:rPr>
          <w:rFonts w:ascii="Times New Roman" w:hAnsi="Times New Roman" w:cs="Times New Roman"/>
          <w:b/>
          <w:bCs/>
          <w:sz w:val="32"/>
          <w:szCs w:val="32"/>
        </w:rPr>
        <w:t>Выполнение и оформление контрольной работы</w:t>
      </w:r>
    </w:p>
    <w:p w14:paraId="627E3EB8" w14:textId="77777777" w:rsidR="00373C80" w:rsidRPr="00373C80" w:rsidRDefault="00373C80" w:rsidP="00373C80">
      <w:pPr>
        <w:spacing w:after="0" w:line="240" w:lineRule="auto"/>
        <w:ind w:firstLine="709"/>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При выполнении работы обучающиеся знакомятся с рекомендуемой основной и дополнительной литературой.</w:t>
      </w:r>
    </w:p>
    <w:p w14:paraId="203901F8"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Ответ (решение) каждой задачи должен начинаться с новой страницы, при этом решение должно начинаться с формулировки задачи.</w:t>
      </w:r>
    </w:p>
    <w:p w14:paraId="460D5ADD"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Объем ответа (решения) должен соответствовать двум требованиям:</w:t>
      </w:r>
    </w:p>
    <w:p w14:paraId="0963ACFA"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содержать необходимые пояснения, а в конце должен быть представлен список источников информации.</w:t>
      </w:r>
    </w:p>
    <w:p w14:paraId="4FEF9A62" w14:textId="77777777" w:rsidR="00373C80" w:rsidRPr="00373C80" w:rsidRDefault="00373C80" w:rsidP="00373C80">
      <w:pPr>
        <w:spacing w:after="0" w:line="240" w:lineRule="auto"/>
        <w:ind w:firstLine="720"/>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содержать только информацию, необходимую для понимания сущности задачи и хода ее решения.</w:t>
      </w:r>
    </w:p>
    <w:p w14:paraId="1059BB55" w14:textId="5A65EBE5" w:rsidR="00373C80" w:rsidRDefault="00373C80" w:rsidP="00373C80">
      <w:pPr>
        <w:jc w:val="center"/>
        <w:rPr>
          <w:rFonts w:ascii="Times New Roman" w:hAnsi="Times New Roman" w:cs="Times New Roman"/>
          <w:b/>
          <w:bCs/>
          <w:sz w:val="32"/>
          <w:szCs w:val="32"/>
        </w:rPr>
      </w:pPr>
    </w:p>
    <w:p w14:paraId="54A70821" w14:textId="75731159" w:rsidR="00373C80" w:rsidRPr="00373C80" w:rsidRDefault="00373C80" w:rsidP="00373C80">
      <w:pPr>
        <w:jc w:val="center"/>
        <w:rPr>
          <w:rFonts w:ascii="Times New Roman" w:hAnsi="Times New Roman" w:cs="Times New Roman"/>
          <w:b/>
          <w:bCs/>
          <w:sz w:val="32"/>
          <w:szCs w:val="32"/>
        </w:rPr>
      </w:pPr>
      <w:r>
        <w:rPr>
          <w:rFonts w:ascii="Times New Roman" w:hAnsi="Times New Roman" w:cs="Times New Roman"/>
          <w:b/>
          <w:bCs/>
          <w:sz w:val="32"/>
          <w:szCs w:val="32"/>
          <w:lang w:val="en-US"/>
        </w:rPr>
        <w:t>III</w:t>
      </w:r>
      <w:r>
        <w:rPr>
          <w:rFonts w:ascii="Times New Roman" w:hAnsi="Times New Roman" w:cs="Times New Roman"/>
          <w:b/>
          <w:bCs/>
          <w:sz w:val="32"/>
          <w:szCs w:val="32"/>
        </w:rPr>
        <w:t xml:space="preserve">. </w:t>
      </w:r>
      <w:r w:rsidRPr="00373C80">
        <w:rPr>
          <w:rFonts w:ascii="Times New Roman" w:hAnsi="Times New Roman" w:cs="Times New Roman"/>
          <w:b/>
          <w:bCs/>
          <w:sz w:val="32"/>
          <w:szCs w:val="32"/>
        </w:rPr>
        <w:t>Учебно-методическое и информационное обеспечение</w:t>
      </w:r>
    </w:p>
    <w:p w14:paraId="26EFB15B" w14:textId="77777777" w:rsidR="00373C80" w:rsidRPr="00373C80" w:rsidRDefault="00373C80" w:rsidP="00373C80">
      <w:pPr>
        <w:spacing w:after="0" w:line="240" w:lineRule="auto"/>
        <w:jc w:val="center"/>
        <w:rPr>
          <w:rFonts w:ascii="Times New Roman" w:eastAsia="Times New Roman" w:hAnsi="Times New Roman" w:cs="Times New Roman"/>
          <w:b/>
          <w:bCs/>
          <w:sz w:val="24"/>
          <w:szCs w:val="24"/>
          <w:lang w:eastAsia="ru-RU"/>
        </w:rPr>
      </w:pPr>
    </w:p>
    <w:p w14:paraId="5473C1F4" w14:textId="77777777" w:rsidR="00373C80" w:rsidRPr="00373C80" w:rsidRDefault="00373C80" w:rsidP="00373C80">
      <w:pPr>
        <w:spacing w:after="0" w:line="360" w:lineRule="auto"/>
        <w:ind w:left="720" w:hanging="720"/>
        <w:jc w:val="center"/>
        <w:rPr>
          <w:rFonts w:ascii="Times New Roman" w:eastAsia="Times New Roman" w:hAnsi="Times New Roman" w:cs="Times New Roman"/>
          <w:b/>
          <w:bCs/>
          <w:sz w:val="28"/>
          <w:szCs w:val="28"/>
          <w:lang w:eastAsia="ru-RU"/>
        </w:rPr>
      </w:pPr>
      <w:r w:rsidRPr="00373C80">
        <w:rPr>
          <w:rFonts w:ascii="Times New Roman" w:eastAsia="Times New Roman" w:hAnsi="Times New Roman" w:cs="Times New Roman"/>
          <w:b/>
          <w:bCs/>
          <w:sz w:val="28"/>
          <w:szCs w:val="28"/>
          <w:lang w:eastAsia="ru-RU"/>
        </w:rPr>
        <w:t>А. Основная литература</w:t>
      </w:r>
    </w:p>
    <w:p w14:paraId="77E49BEF" w14:textId="77777777" w:rsidR="00373C80" w:rsidRPr="00373C80" w:rsidRDefault="00373C80" w:rsidP="00373C80">
      <w:pPr>
        <w:snapToGrid w:val="0"/>
        <w:spacing w:after="0" w:line="240" w:lineRule="auto"/>
        <w:ind w:left="360" w:hanging="360"/>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xml:space="preserve">1. </w:t>
      </w:r>
      <w:proofErr w:type="spellStart"/>
      <w:r w:rsidRPr="00373C80">
        <w:rPr>
          <w:rFonts w:ascii="Times New Roman" w:eastAsia="Times New Roman" w:hAnsi="Times New Roman" w:cs="Times New Roman"/>
          <w:sz w:val="24"/>
          <w:szCs w:val="24"/>
          <w:lang w:eastAsia="ru-RU"/>
        </w:rPr>
        <w:t>Балюкевич</w:t>
      </w:r>
      <w:proofErr w:type="spellEnd"/>
      <w:r w:rsidRPr="00373C80">
        <w:rPr>
          <w:rFonts w:ascii="Times New Roman" w:eastAsia="Times New Roman" w:hAnsi="Times New Roman" w:cs="Times New Roman"/>
          <w:sz w:val="24"/>
          <w:szCs w:val="24"/>
          <w:lang w:eastAsia="ru-RU"/>
        </w:rPr>
        <w:t xml:space="preserve">, Э.Л. Математическая логика и теория алгоритмов [Эл. ресурс]: учеб. пособие / Э.Л. </w:t>
      </w:r>
      <w:proofErr w:type="spellStart"/>
      <w:r w:rsidRPr="00373C80">
        <w:rPr>
          <w:rFonts w:ascii="Times New Roman" w:eastAsia="Times New Roman" w:hAnsi="Times New Roman" w:cs="Times New Roman"/>
          <w:sz w:val="24"/>
          <w:szCs w:val="24"/>
          <w:lang w:eastAsia="ru-RU"/>
        </w:rPr>
        <w:t>Балюкевич</w:t>
      </w:r>
      <w:proofErr w:type="spellEnd"/>
      <w:r w:rsidRPr="00373C80">
        <w:rPr>
          <w:rFonts w:ascii="Times New Roman" w:eastAsia="Times New Roman" w:hAnsi="Times New Roman" w:cs="Times New Roman"/>
          <w:sz w:val="24"/>
          <w:szCs w:val="24"/>
          <w:lang w:eastAsia="ru-RU"/>
        </w:rPr>
        <w:t xml:space="preserve">, Л.Ф. Ковалева. – Электрон. текстовые данные. – М.: </w:t>
      </w:r>
      <w:proofErr w:type="spellStart"/>
      <w:r w:rsidRPr="00373C80">
        <w:rPr>
          <w:rFonts w:ascii="Times New Roman" w:eastAsia="Times New Roman" w:hAnsi="Times New Roman" w:cs="Times New Roman"/>
          <w:sz w:val="24"/>
          <w:szCs w:val="24"/>
          <w:lang w:eastAsia="ru-RU"/>
        </w:rPr>
        <w:t>Евраз</w:t>
      </w:r>
      <w:proofErr w:type="spellEnd"/>
      <w:proofErr w:type="gramStart"/>
      <w:r w:rsidRPr="00373C80">
        <w:rPr>
          <w:rFonts w:ascii="Times New Roman" w:eastAsia="Times New Roman" w:hAnsi="Times New Roman" w:cs="Times New Roman"/>
          <w:sz w:val="24"/>
          <w:szCs w:val="24"/>
          <w:lang w:eastAsia="ru-RU"/>
        </w:rPr>
        <w:t>.</w:t>
      </w:r>
      <w:proofErr w:type="gramEnd"/>
      <w:r w:rsidRPr="00373C80">
        <w:rPr>
          <w:rFonts w:ascii="Times New Roman" w:eastAsia="Times New Roman" w:hAnsi="Times New Roman" w:cs="Times New Roman"/>
          <w:sz w:val="24"/>
          <w:szCs w:val="24"/>
          <w:lang w:eastAsia="ru-RU"/>
        </w:rPr>
        <w:t xml:space="preserve"> открытый институт, 2009. – Режим доступа: http://www.iprbookshop.ru/10772</w:t>
      </w:r>
    </w:p>
    <w:p w14:paraId="183F080D" w14:textId="77777777" w:rsidR="00373C80" w:rsidRPr="00373C80" w:rsidRDefault="00373C80" w:rsidP="00373C80">
      <w:pPr>
        <w:snapToGrid w:val="0"/>
        <w:spacing w:after="0" w:line="240" w:lineRule="auto"/>
        <w:ind w:left="360" w:hanging="360"/>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xml:space="preserve">2. Судоплатов, С.В. Математическая логика и теория алгоритмов: учебник / С.В. Судоплатов, Е.В. </w:t>
      </w:r>
      <w:proofErr w:type="spellStart"/>
      <w:r w:rsidRPr="00373C80">
        <w:rPr>
          <w:rFonts w:ascii="Times New Roman" w:eastAsia="Times New Roman" w:hAnsi="Times New Roman" w:cs="Times New Roman"/>
          <w:sz w:val="24"/>
          <w:szCs w:val="24"/>
          <w:lang w:eastAsia="ru-RU"/>
        </w:rPr>
        <w:t>Овчиникова</w:t>
      </w:r>
      <w:proofErr w:type="spellEnd"/>
      <w:r w:rsidRPr="00373C80">
        <w:rPr>
          <w:rFonts w:ascii="Times New Roman" w:eastAsia="Times New Roman" w:hAnsi="Times New Roman" w:cs="Times New Roman"/>
          <w:sz w:val="24"/>
          <w:szCs w:val="24"/>
          <w:lang w:eastAsia="ru-RU"/>
        </w:rPr>
        <w:t>. – Новосибирск: НГТУ, 2012.</w:t>
      </w:r>
    </w:p>
    <w:p w14:paraId="4524A7AD" w14:textId="77777777" w:rsidR="00373C80" w:rsidRPr="00373C80" w:rsidRDefault="00373C80" w:rsidP="00373C80">
      <w:pPr>
        <w:snapToGrid w:val="0"/>
        <w:spacing w:after="0" w:line="240" w:lineRule="auto"/>
        <w:ind w:left="360" w:hanging="360"/>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3. Тимофеева, И. Л. Математическая логика. Курс лекций: учеб. пособие. – М.: КДУ, 2007.</w:t>
      </w:r>
    </w:p>
    <w:p w14:paraId="2A41603B" w14:textId="77777777" w:rsidR="00373C80" w:rsidRPr="00373C80" w:rsidRDefault="00373C80" w:rsidP="00373C80">
      <w:pPr>
        <w:spacing w:after="0" w:line="240" w:lineRule="auto"/>
        <w:ind w:left="720"/>
        <w:rPr>
          <w:rFonts w:ascii="Times New Roman" w:eastAsia="Times New Roman" w:hAnsi="Times New Roman" w:cs="Times New Roman"/>
          <w:b/>
          <w:bCs/>
          <w:sz w:val="28"/>
          <w:szCs w:val="28"/>
          <w:lang w:eastAsia="ru-RU"/>
        </w:rPr>
      </w:pPr>
    </w:p>
    <w:p w14:paraId="29157CBE" w14:textId="77777777" w:rsidR="00373C80" w:rsidRPr="00373C80" w:rsidRDefault="00373C80" w:rsidP="00373C80">
      <w:pPr>
        <w:spacing w:after="0" w:line="240" w:lineRule="auto"/>
        <w:ind w:left="720"/>
        <w:rPr>
          <w:rFonts w:ascii="Times New Roman" w:eastAsia="Times New Roman" w:hAnsi="Times New Roman" w:cs="Times New Roman"/>
          <w:b/>
          <w:bCs/>
          <w:sz w:val="28"/>
          <w:szCs w:val="28"/>
          <w:lang w:eastAsia="ru-RU"/>
        </w:rPr>
      </w:pPr>
    </w:p>
    <w:p w14:paraId="385F5F8A" w14:textId="77777777" w:rsidR="00373C80" w:rsidRPr="00373C80" w:rsidRDefault="00373C80" w:rsidP="00373C80">
      <w:pPr>
        <w:spacing w:after="0" w:line="360" w:lineRule="auto"/>
        <w:ind w:left="720" w:hanging="720"/>
        <w:jc w:val="center"/>
        <w:rPr>
          <w:rFonts w:ascii="Times New Roman" w:eastAsia="Times New Roman" w:hAnsi="Times New Roman" w:cs="Times New Roman"/>
          <w:b/>
          <w:bCs/>
          <w:sz w:val="28"/>
          <w:szCs w:val="28"/>
          <w:lang w:eastAsia="ru-RU"/>
        </w:rPr>
      </w:pPr>
      <w:r w:rsidRPr="00373C80">
        <w:rPr>
          <w:rFonts w:ascii="Times New Roman" w:eastAsia="Times New Roman" w:hAnsi="Times New Roman" w:cs="Times New Roman"/>
          <w:b/>
          <w:bCs/>
          <w:sz w:val="28"/>
          <w:szCs w:val="28"/>
          <w:lang w:eastAsia="ru-RU"/>
        </w:rPr>
        <w:t>Б. Дополнительная литература</w:t>
      </w:r>
    </w:p>
    <w:p w14:paraId="3DE0F4CB" w14:textId="77777777" w:rsidR="00373C80" w:rsidRPr="00373C80" w:rsidRDefault="00373C80" w:rsidP="00373C80">
      <w:pPr>
        <w:numPr>
          <w:ilvl w:val="0"/>
          <w:numId w:val="1"/>
        </w:numPr>
        <w:snapToGrid w:val="0"/>
        <w:spacing w:after="0" w:line="240" w:lineRule="auto"/>
        <w:ind w:left="426" w:hanging="426"/>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Гладкий А.В. Математическая логика и теория алгоритмов. – М.: МЦНМО, 2001.</w:t>
      </w:r>
    </w:p>
    <w:p w14:paraId="7A1BEA68" w14:textId="77777777" w:rsidR="00373C80" w:rsidRPr="00373C80" w:rsidRDefault="00373C80" w:rsidP="00373C80">
      <w:pPr>
        <w:numPr>
          <w:ilvl w:val="0"/>
          <w:numId w:val="1"/>
        </w:numPr>
        <w:snapToGrid w:val="0"/>
        <w:spacing w:after="0" w:line="240" w:lineRule="auto"/>
        <w:ind w:left="426" w:hanging="426"/>
        <w:rPr>
          <w:rFonts w:ascii="Times New Roman" w:eastAsia="Times New Roman" w:hAnsi="Times New Roman" w:cs="Times New Roman"/>
          <w:sz w:val="24"/>
          <w:szCs w:val="24"/>
          <w:lang w:eastAsia="ru-RU"/>
        </w:rPr>
      </w:pPr>
      <w:proofErr w:type="spellStart"/>
      <w:r w:rsidRPr="00373C80">
        <w:rPr>
          <w:rFonts w:ascii="Times New Roman" w:eastAsia="Times New Roman" w:hAnsi="Times New Roman" w:cs="Times New Roman"/>
          <w:sz w:val="24"/>
          <w:szCs w:val="24"/>
          <w:lang w:eastAsia="ru-RU"/>
        </w:rPr>
        <w:t>Зюзьков</w:t>
      </w:r>
      <w:proofErr w:type="spellEnd"/>
      <w:r w:rsidRPr="00373C80">
        <w:rPr>
          <w:rFonts w:ascii="Times New Roman" w:eastAsia="Times New Roman" w:hAnsi="Times New Roman" w:cs="Times New Roman"/>
          <w:sz w:val="24"/>
          <w:szCs w:val="24"/>
          <w:lang w:eastAsia="ru-RU"/>
        </w:rPr>
        <w:t xml:space="preserve"> В.М, </w:t>
      </w:r>
      <w:proofErr w:type="spellStart"/>
      <w:proofErr w:type="gramStart"/>
      <w:r w:rsidRPr="00373C80">
        <w:rPr>
          <w:rFonts w:ascii="Times New Roman" w:eastAsia="Times New Roman" w:hAnsi="Times New Roman" w:cs="Times New Roman"/>
          <w:sz w:val="24"/>
          <w:szCs w:val="24"/>
          <w:lang w:eastAsia="ru-RU"/>
        </w:rPr>
        <w:t>Шелупанов</w:t>
      </w:r>
      <w:proofErr w:type="spellEnd"/>
      <w:r w:rsidRPr="00373C80">
        <w:rPr>
          <w:rFonts w:ascii="Times New Roman" w:eastAsia="Times New Roman" w:hAnsi="Times New Roman" w:cs="Times New Roman"/>
          <w:sz w:val="24"/>
          <w:szCs w:val="24"/>
          <w:lang w:eastAsia="ru-RU"/>
        </w:rPr>
        <w:t xml:space="preserve">  А.А.</w:t>
      </w:r>
      <w:proofErr w:type="gramEnd"/>
      <w:r w:rsidRPr="00373C80">
        <w:rPr>
          <w:rFonts w:ascii="Times New Roman" w:eastAsia="Times New Roman" w:hAnsi="Times New Roman" w:cs="Times New Roman"/>
          <w:sz w:val="24"/>
          <w:szCs w:val="24"/>
          <w:lang w:eastAsia="ru-RU"/>
        </w:rPr>
        <w:t xml:space="preserve"> Математическая логика и теория алгоритмов: Учебное пособие для вузов. – 2-е изд. – М.: Горячая линия–Телеком, 2007. – 176 с.</w:t>
      </w:r>
    </w:p>
    <w:p w14:paraId="1BFC8FBE" w14:textId="77777777" w:rsidR="00373C80" w:rsidRPr="00373C80" w:rsidRDefault="00373C80" w:rsidP="00373C80">
      <w:pPr>
        <w:numPr>
          <w:ilvl w:val="0"/>
          <w:numId w:val="1"/>
        </w:numPr>
        <w:snapToGrid w:val="0"/>
        <w:spacing w:after="0" w:line="240" w:lineRule="auto"/>
        <w:ind w:left="426" w:hanging="426"/>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xml:space="preserve">Игошин В.И. Математическая логика и теория алгоритмов: учеб. пособие для вузов /                В.И. Игошин. – 2-е изд., стереотип. – М.: Академия, 2008. </w:t>
      </w:r>
    </w:p>
    <w:p w14:paraId="43233E85" w14:textId="77777777" w:rsidR="00373C80" w:rsidRPr="00373C80" w:rsidRDefault="00373C80" w:rsidP="00373C80">
      <w:pPr>
        <w:numPr>
          <w:ilvl w:val="0"/>
          <w:numId w:val="1"/>
        </w:numPr>
        <w:snapToGrid w:val="0"/>
        <w:spacing w:after="0" w:line="240" w:lineRule="auto"/>
        <w:ind w:left="426" w:hanging="426"/>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Игошин В.И. Задачник-практикум по математической логике: уч. пособие. – М.: Академия, 2006.</w:t>
      </w:r>
    </w:p>
    <w:p w14:paraId="3A224DA2" w14:textId="77777777" w:rsidR="00373C80" w:rsidRPr="00373C80" w:rsidRDefault="00373C80" w:rsidP="00373C80">
      <w:pPr>
        <w:numPr>
          <w:ilvl w:val="0"/>
          <w:numId w:val="1"/>
        </w:numPr>
        <w:snapToGrid w:val="0"/>
        <w:spacing w:after="0" w:line="240" w:lineRule="auto"/>
        <w:ind w:left="426" w:hanging="426"/>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Галиев Ш.И. Математическая логика и теория алгоритмов. – Казань: Издательство КГТУ им. А.Н. Туполева. 2002. – 270 с.</w:t>
      </w:r>
    </w:p>
    <w:p w14:paraId="5109071C" w14:textId="77777777" w:rsidR="00373C80" w:rsidRPr="00373C80" w:rsidRDefault="00373C80" w:rsidP="00373C80">
      <w:pPr>
        <w:spacing w:after="0" w:line="240" w:lineRule="auto"/>
        <w:ind w:left="720"/>
        <w:rPr>
          <w:rFonts w:ascii="Times New Roman" w:eastAsia="Times New Roman" w:hAnsi="Times New Roman" w:cs="Times New Roman"/>
          <w:sz w:val="24"/>
          <w:szCs w:val="24"/>
          <w:lang w:eastAsia="ru-RU"/>
        </w:rPr>
      </w:pPr>
    </w:p>
    <w:p w14:paraId="62628D0B" w14:textId="77777777" w:rsidR="00373C80" w:rsidRPr="00373C80" w:rsidRDefault="00373C80" w:rsidP="00373C80">
      <w:pPr>
        <w:tabs>
          <w:tab w:val="num" w:pos="426"/>
          <w:tab w:val="num" w:pos="709"/>
        </w:tabs>
        <w:spacing w:after="0" w:line="240" w:lineRule="auto"/>
        <w:ind w:left="709" w:hanging="283"/>
        <w:rPr>
          <w:rFonts w:ascii="Times New Roman" w:eastAsia="Times New Roman" w:hAnsi="Times New Roman" w:cs="Times New Roman"/>
          <w:lang w:eastAsia="ru-RU"/>
        </w:rPr>
      </w:pPr>
    </w:p>
    <w:p w14:paraId="79C9D0F5" w14:textId="77777777" w:rsidR="00373C80" w:rsidRPr="00373C80" w:rsidRDefault="00373C80" w:rsidP="00373C80">
      <w:pPr>
        <w:snapToGrid w:val="0"/>
        <w:spacing w:after="0" w:line="360" w:lineRule="auto"/>
        <w:jc w:val="center"/>
        <w:rPr>
          <w:rFonts w:ascii="Times New Roman" w:eastAsia="Times New Roman" w:hAnsi="Times New Roman" w:cs="Times New Roman"/>
          <w:b/>
          <w:bCs/>
          <w:sz w:val="28"/>
          <w:szCs w:val="28"/>
          <w:lang w:eastAsia="ru-RU"/>
        </w:rPr>
      </w:pPr>
      <w:r w:rsidRPr="00373C80">
        <w:rPr>
          <w:rFonts w:ascii="Times New Roman" w:eastAsia="Times New Roman" w:hAnsi="Times New Roman" w:cs="Times New Roman"/>
          <w:b/>
          <w:bCs/>
          <w:sz w:val="28"/>
          <w:szCs w:val="28"/>
          <w:lang w:eastAsia="ru-RU"/>
        </w:rPr>
        <w:t>В. Программное обеспечение</w:t>
      </w:r>
    </w:p>
    <w:p w14:paraId="4E6251C5" w14:textId="77777777" w:rsidR="00373C80" w:rsidRPr="00373C80" w:rsidRDefault="00373C80" w:rsidP="00373C80">
      <w:pPr>
        <w:snapToGrid w:val="0"/>
        <w:spacing w:after="0" w:line="240" w:lineRule="auto"/>
        <w:ind w:firstLine="708"/>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 xml:space="preserve">Программа, моделирующая машину Тьюринга (например, </w:t>
      </w:r>
      <w:r w:rsidRPr="00373C80">
        <w:rPr>
          <w:rFonts w:ascii="Times New Roman" w:eastAsia="Times New Roman" w:hAnsi="Times New Roman" w:cs="Times New Roman"/>
          <w:sz w:val="24"/>
          <w:szCs w:val="24"/>
          <w:lang w:val="en-US" w:eastAsia="ru-RU"/>
        </w:rPr>
        <w:t>Algo</w:t>
      </w:r>
      <w:r w:rsidRPr="00373C80">
        <w:rPr>
          <w:rFonts w:ascii="Times New Roman" w:eastAsia="Times New Roman" w:hAnsi="Times New Roman" w:cs="Times New Roman"/>
          <w:sz w:val="24"/>
          <w:szCs w:val="24"/>
          <w:lang w:eastAsia="ru-RU"/>
        </w:rPr>
        <w:t xml:space="preserve"> 200), язык программирования Пролог, </w:t>
      </w:r>
      <w:r w:rsidRPr="00373C80">
        <w:rPr>
          <w:rFonts w:ascii="Times New Roman" w:eastAsia="Times New Roman" w:hAnsi="Times New Roman" w:cs="Times New Roman"/>
          <w:sz w:val="24"/>
          <w:szCs w:val="24"/>
          <w:lang w:val="en-US" w:eastAsia="ru-RU"/>
        </w:rPr>
        <w:t>Microsoft</w:t>
      </w:r>
      <w:r w:rsidRPr="00373C80">
        <w:rPr>
          <w:rFonts w:ascii="Times New Roman" w:eastAsia="Times New Roman" w:hAnsi="Times New Roman" w:cs="Times New Roman"/>
          <w:sz w:val="24"/>
          <w:szCs w:val="24"/>
          <w:lang w:eastAsia="ru-RU"/>
        </w:rPr>
        <w:t xml:space="preserve"> </w:t>
      </w:r>
      <w:r w:rsidRPr="00373C80">
        <w:rPr>
          <w:rFonts w:ascii="Times New Roman" w:eastAsia="Times New Roman" w:hAnsi="Times New Roman" w:cs="Times New Roman"/>
          <w:sz w:val="24"/>
          <w:szCs w:val="24"/>
          <w:lang w:val="en-US" w:eastAsia="ru-RU"/>
        </w:rPr>
        <w:t>Windows</w:t>
      </w:r>
      <w:r w:rsidRPr="00373C80">
        <w:rPr>
          <w:rFonts w:ascii="Times New Roman" w:eastAsia="Times New Roman" w:hAnsi="Times New Roman" w:cs="Times New Roman"/>
          <w:sz w:val="24"/>
          <w:szCs w:val="24"/>
          <w:lang w:eastAsia="ru-RU"/>
        </w:rPr>
        <w:t xml:space="preserve">, </w:t>
      </w:r>
      <w:r w:rsidRPr="00373C80">
        <w:rPr>
          <w:rFonts w:ascii="Times New Roman" w:eastAsia="Times New Roman" w:hAnsi="Times New Roman" w:cs="Times New Roman"/>
          <w:sz w:val="24"/>
          <w:szCs w:val="24"/>
          <w:lang w:val="en-US" w:eastAsia="ru-RU"/>
        </w:rPr>
        <w:t>MS</w:t>
      </w:r>
      <w:r w:rsidRPr="00373C80">
        <w:rPr>
          <w:rFonts w:ascii="Times New Roman" w:eastAsia="Times New Roman" w:hAnsi="Times New Roman" w:cs="Times New Roman"/>
          <w:sz w:val="24"/>
          <w:szCs w:val="24"/>
          <w:lang w:eastAsia="ru-RU"/>
        </w:rPr>
        <w:t xml:space="preserve"> </w:t>
      </w:r>
      <w:r w:rsidRPr="00373C80">
        <w:rPr>
          <w:rFonts w:ascii="Times New Roman" w:eastAsia="Times New Roman" w:hAnsi="Times New Roman" w:cs="Times New Roman"/>
          <w:sz w:val="24"/>
          <w:szCs w:val="24"/>
          <w:lang w:val="en-US" w:eastAsia="ru-RU"/>
        </w:rPr>
        <w:t>Office</w:t>
      </w:r>
      <w:r w:rsidRPr="00373C80">
        <w:rPr>
          <w:rFonts w:ascii="Times New Roman" w:eastAsia="Times New Roman" w:hAnsi="Times New Roman" w:cs="Times New Roman"/>
          <w:sz w:val="24"/>
          <w:szCs w:val="24"/>
          <w:lang w:eastAsia="ru-RU"/>
        </w:rPr>
        <w:t>.</w:t>
      </w:r>
    </w:p>
    <w:p w14:paraId="2CE7DBB1" w14:textId="77777777" w:rsidR="00373C80" w:rsidRPr="00373C80" w:rsidRDefault="00373C80" w:rsidP="00373C80">
      <w:pPr>
        <w:snapToGrid w:val="0"/>
        <w:spacing w:after="0" w:line="240" w:lineRule="auto"/>
        <w:ind w:firstLine="708"/>
        <w:jc w:val="both"/>
        <w:rPr>
          <w:rFonts w:ascii="Times New Roman" w:eastAsia="Times New Roman" w:hAnsi="Times New Roman" w:cs="Times New Roman"/>
          <w:sz w:val="24"/>
          <w:szCs w:val="24"/>
          <w:lang w:eastAsia="ru-RU"/>
        </w:rPr>
      </w:pPr>
    </w:p>
    <w:p w14:paraId="55E3E912" w14:textId="77777777" w:rsidR="00373C80" w:rsidRPr="00373C80" w:rsidRDefault="00373C80" w:rsidP="00373C80">
      <w:pPr>
        <w:snapToGrid w:val="0"/>
        <w:spacing w:after="0" w:line="240" w:lineRule="auto"/>
        <w:ind w:firstLine="708"/>
        <w:jc w:val="both"/>
        <w:rPr>
          <w:rFonts w:ascii="Times New Roman" w:eastAsia="Times New Roman" w:hAnsi="Times New Roman" w:cs="Times New Roman"/>
          <w:sz w:val="24"/>
          <w:szCs w:val="24"/>
          <w:lang w:eastAsia="ru-RU"/>
        </w:rPr>
      </w:pPr>
    </w:p>
    <w:p w14:paraId="2371343A" w14:textId="77777777" w:rsidR="00373C80" w:rsidRPr="00373C80" w:rsidRDefault="00373C80" w:rsidP="00373C80">
      <w:pPr>
        <w:snapToGrid w:val="0"/>
        <w:spacing w:after="0" w:line="360" w:lineRule="auto"/>
        <w:jc w:val="center"/>
        <w:rPr>
          <w:rFonts w:ascii="Times New Roman" w:eastAsia="Times New Roman" w:hAnsi="Times New Roman" w:cs="Times New Roman"/>
          <w:b/>
          <w:bCs/>
          <w:sz w:val="28"/>
          <w:szCs w:val="28"/>
          <w:lang w:eastAsia="ru-RU"/>
        </w:rPr>
      </w:pPr>
      <w:r w:rsidRPr="00373C80">
        <w:rPr>
          <w:rFonts w:ascii="Times New Roman" w:eastAsia="Times New Roman" w:hAnsi="Times New Roman" w:cs="Times New Roman"/>
          <w:b/>
          <w:bCs/>
          <w:sz w:val="28"/>
          <w:szCs w:val="28"/>
          <w:lang w:eastAsia="ru-RU"/>
        </w:rPr>
        <w:t>Г. Базы данных, информационно-справочные и поисковые системы</w:t>
      </w:r>
    </w:p>
    <w:p w14:paraId="48ED62FF" w14:textId="77777777" w:rsidR="00373C80" w:rsidRPr="00373C80" w:rsidRDefault="00373C80" w:rsidP="00373C80">
      <w:pPr>
        <w:snapToGrid w:val="0"/>
        <w:spacing w:after="0" w:line="240" w:lineRule="auto"/>
        <w:ind w:firstLine="709"/>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Автоматизированная информационно-библиотечная система «Марк».</w:t>
      </w:r>
    </w:p>
    <w:p w14:paraId="55FBA6E1" w14:textId="77777777" w:rsidR="00373C80" w:rsidRPr="00373C80" w:rsidRDefault="00373C80" w:rsidP="00373C80">
      <w:pPr>
        <w:snapToGrid w:val="0"/>
        <w:spacing w:after="0" w:line="240" w:lineRule="auto"/>
        <w:ind w:firstLine="709"/>
        <w:jc w:val="both"/>
        <w:rPr>
          <w:rFonts w:ascii="Times New Roman" w:eastAsia="Times New Roman" w:hAnsi="Times New Roman" w:cs="Times New Roman"/>
          <w:b/>
          <w:bCs/>
          <w:sz w:val="24"/>
          <w:szCs w:val="24"/>
          <w:lang w:val="en-US" w:eastAsia="ru-RU"/>
        </w:rPr>
      </w:pPr>
      <w:r w:rsidRPr="00373C80">
        <w:rPr>
          <w:rFonts w:ascii="Times New Roman" w:eastAsia="Times New Roman" w:hAnsi="Times New Roman" w:cs="Times New Roman"/>
          <w:sz w:val="24"/>
          <w:szCs w:val="24"/>
          <w:lang w:eastAsia="ru-RU"/>
        </w:rPr>
        <w:t>ЭБС</w:t>
      </w:r>
      <w:r w:rsidRPr="00373C80">
        <w:rPr>
          <w:rFonts w:ascii="Times New Roman" w:eastAsia="Times New Roman" w:hAnsi="Times New Roman" w:cs="Times New Roman"/>
          <w:sz w:val="24"/>
          <w:szCs w:val="24"/>
          <w:lang w:val="en-US" w:eastAsia="ru-RU"/>
        </w:rPr>
        <w:t xml:space="preserve"> </w:t>
      </w:r>
      <w:proofErr w:type="spellStart"/>
      <w:r w:rsidRPr="00373C80">
        <w:rPr>
          <w:rFonts w:ascii="Times New Roman" w:eastAsia="Times New Roman" w:hAnsi="Times New Roman" w:cs="Times New Roman"/>
          <w:sz w:val="24"/>
          <w:szCs w:val="24"/>
          <w:lang w:val="en-US" w:eastAsia="ru-RU"/>
        </w:rPr>
        <w:t>IPRbooks</w:t>
      </w:r>
      <w:proofErr w:type="spellEnd"/>
      <w:r w:rsidRPr="00373C80">
        <w:rPr>
          <w:rFonts w:ascii="Times New Roman" w:eastAsia="Times New Roman" w:hAnsi="Times New Roman" w:cs="Times New Roman"/>
          <w:sz w:val="24"/>
          <w:szCs w:val="24"/>
          <w:lang w:val="en-US" w:eastAsia="ru-RU"/>
        </w:rPr>
        <w:t>:</w:t>
      </w:r>
      <w:r w:rsidRPr="00373C80">
        <w:rPr>
          <w:rFonts w:ascii="Times New Roman" w:eastAsia="Times New Roman" w:hAnsi="Times New Roman" w:cs="Times New Roman"/>
          <w:b/>
          <w:bCs/>
          <w:sz w:val="24"/>
          <w:szCs w:val="24"/>
          <w:lang w:val="en-US" w:eastAsia="ru-RU"/>
        </w:rPr>
        <w:t xml:space="preserve"> </w:t>
      </w:r>
      <w:hyperlink r:id="rId8" w:history="1">
        <w:r w:rsidRPr="00373C80">
          <w:rPr>
            <w:rFonts w:ascii="Times New Roman" w:eastAsia="Times New Roman" w:hAnsi="Times New Roman" w:cs="Times New Roman"/>
            <w:color w:val="0000FF"/>
            <w:sz w:val="24"/>
            <w:szCs w:val="24"/>
            <w:u w:val="single"/>
            <w:lang w:val="en-US" w:eastAsia="ru-RU"/>
          </w:rPr>
          <w:t>www.iprbookshop.ru</w:t>
        </w:r>
      </w:hyperlink>
      <w:r w:rsidRPr="00373C80">
        <w:rPr>
          <w:rFonts w:ascii="Times New Roman" w:eastAsia="Times New Roman" w:hAnsi="Times New Roman" w:cs="Times New Roman"/>
          <w:sz w:val="24"/>
          <w:szCs w:val="24"/>
          <w:u w:val="single"/>
          <w:lang w:val="en-US" w:eastAsia="ru-RU"/>
        </w:rPr>
        <w:t>.</w:t>
      </w:r>
    </w:p>
    <w:p w14:paraId="323DE233" w14:textId="77777777" w:rsidR="00373C80" w:rsidRPr="00373C80" w:rsidRDefault="00373C80" w:rsidP="00373C80">
      <w:pPr>
        <w:snapToGrid w:val="0"/>
        <w:spacing w:after="0" w:line="240" w:lineRule="auto"/>
        <w:ind w:firstLine="709"/>
        <w:jc w:val="both"/>
        <w:rPr>
          <w:rFonts w:ascii="Times New Roman" w:eastAsia="Times New Roman" w:hAnsi="Times New Roman" w:cs="Times New Roman"/>
          <w:sz w:val="24"/>
          <w:szCs w:val="24"/>
          <w:lang w:eastAsia="ru-RU"/>
        </w:rPr>
      </w:pPr>
      <w:r w:rsidRPr="00373C80">
        <w:rPr>
          <w:rFonts w:ascii="Times New Roman" w:eastAsia="Times New Roman" w:hAnsi="Times New Roman" w:cs="Times New Roman"/>
          <w:sz w:val="24"/>
          <w:szCs w:val="24"/>
          <w:lang w:eastAsia="ru-RU"/>
        </w:rPr>
        <w:t>ЭБС ВСЭИ:</w:t>
      </w:r>
      <w:r w:rsidRPr="00373C80">
        <w:rPr>
          <w:rFonts w:ascii="Times New Roman" w:eastAsia="Times New Roman" w:hAnsi="Times New Roman" w:cs="Times New Roman"/>
          <w:b/>
          <w:bCs/>
          <w:sz w:val="24"/>
          <w:szCs w:val="24"/>
          <w:lang w:eastAsia="ru-RU"/>
        </w:rPr>
        <w:t xml:space="preserve"> </w:t>
      </w:r>
      <w:hyperlink r:id="rId9" w:history="1">
        <w:r w:rsidRPr="00373C80">
          <w:rPr>
            <w:rFonts w:ascii="Times New Roman" w:eastAsia="Times New Roman" w:hAnsi="Times New Roman" w:cs="Times New Roman"/>
            <w:color w:val="0000FF"/>
            <w:sz w:val="24"/>
            <w:szCs w:val="24"/>
            <w:u w:val="single"/>
            <w:lang w:eastAsia="ru-RU"/>
          </w:rPr>
          <w:t>http://edu/vs_library/index.php</w:t>
        </w:r>
      </w:hyperlink>
    </w:p>
    <w:p w14:paraId="0B1B9DEA" w14:textId="77777777" w:rsidR="00373C80" w:rsidRPr="00373C80" w:rsidRDefault="00373C80" w:rsidP="00373C80">
      <w:pPr>
        <w:snapToGrid w:val="0"/>
        <w:spacing w:after="0" w:line="240" w:lineRule="auto"/>
        <w:ind w:firstLine="708"/>
        <w:jc w:val="both"/>
        <w:rPr>
          <w:rFonts w:ascii="Times New Roman" w:eastAsia="Times New Roman" w:hAnsi="Times New Roman" w:cs="Times New Roman"/>
          <w:b/>
          <w:bCs/>
          <w:sz w:val="24"/>
          <w:szCs w:val="24"/>
          <w:lang w:eastAsia="ru-RU"/>
        </w:rPr>
      </w:pPr>
    </w:p>
    <w:p w14:paraId="13179494" w14:textId="77777777" w:rsidR="00373C80" w:rsidRPr="00373C80" w:rsidRDefault="00373C80" w:rsidP="00373C80">
      <w:pPr>
        <w:jc w:val="center"/>
        <w:rPr>
          <w:rFonts w:ascii="Times New Roman" w:hAnsi="Times New Roman" w:cs="Times New Roman"/>
          <w:b/>
          <w:bCs/>
          <w:sz w:val="32"/>
          <w:szCs w:val="32"/>
        </w:rPr>
      </w:pPr>
    </w:p>
    <w:sectPr w:rsidR="00373C80" w:rsidRPr="00373C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9CA4" w14:textId="77777777" w:rsidR="00AB1D24" w:rsidRDefault="00AB1D24" w:rsidP="00373C80">
      <w:pPr>
        <w:spacing w:after="0" w:line="240" w:lineRule="auto"/>
      </w:pPr>
      <w:r>
        <w:separator/>
      </w:r>
    </w:p>
  </w:endnote>
  <w:endnote w:type="continuationSeparator" w:id="0">
    <w:p w14:paraId="0DFA4148" w14:textId="77777777" w:rsidR="00AB1D24" w:rsidRDefault="00AB1D24" w:rsidP="0037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C36E" w14:textId="77777777" w:rsidR="00AB1D24" w:rsidRDefault="00AB1D24" w:rsidP="00373C80">
      <w:pPr>
        <w:spacing w:after="0" w:line="240" w:lineRule="auto"/>
      </w:pPr>
      <w:r>
        <w:separator/>
      </w:r>
    </w:p>
  </w:footnote>
  <w:footnote w:type="continuationSeparator" w:id="0">
    <w:p w14:paraId="5B377368" w14:textId="77777777" w:rsidR="00AB1D24" w:rsidRDefault="00AB1D24" w:rsidP="00373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04E3"/>
    <w:multiLevelType w:val="hybridMultilevel"/>
    <w:tmpl w:val="4C78E99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80"/>
    <w:rsid w:val="00373C80"/>
    <w:rsid w:val="00AB1D24"/>
    <w:rsid w:val="00B1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0073"/>
  <w15:chartTrackingRefBased/>
  <w15:docId w15:val="{415D1EEB-CFBB-47DA-A67D-D6256EDA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3C80"/>
  </w:style>
  <w:style w:type="paragraph" w:styleId="a5">
    <w:name w:val="footer"/>
    <w:basedOn w:val="a"/>
    <w:link w:val="a6"/>
    <w:uiPriority w:val="99"/>
    <w:unhideWhenUsed/>
    <w:rsid w:val="00373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3C80"/>
  </w:style>
  <w:style w:type="paragraph" w:customStyle="1" w:styleId="1">
    <w:name w:val="Знак Знак Знак1"/>
    <w:basedOn w:val="a"/>
    <w:rsid w:val="00373C80"/>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vs_library/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БД Администратор</cp:lastModifiedBy>
  <cp:revision>2</cp:revision>
  <dcterms:created xsi:type="dcterms:W3CDTF">2021-05-11T11:15:00Z</dcterms:created>
  <dcterms:modified xsi:type="dcterms:W3CDTF">2021-05-11T11:20:00Z</dcterms:modified>
</cp:coreProperties>
</file>