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Strong"/>
          <w:rFonts w:ascii="Myriad Pro" w:hAnsi="Myriad Pro"/>
          <w:color w:val="333333"/>
          <w:sz w:val="27"/>
          <w:szCs w:val="27"/>
        </w:rPr>
        <w:t xml:space="preserve">Задание 1 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 xml:space="preserve">Расстояние между ближайшими гребнями волн в море </w:t>
      </w:r>
      <w:smartTag w:uri="urn:schemas-microsoft-com:office:smarttags" w:element="metricconverter">
        <w:smartTagPr>
          <w:attr w:name="ProductID" w:val="10 м"/>
        </w:smartTagPr>
        <w:r>
          <w:rPr>
            <w:rFonts w:ascii="Myriad Pro" w:hAnsi="Myriad Pro"/>
            <w:color w:val="333333"/>
            <w:sz w:val="23"/>
            <w:szCs w:val="23"/>
          </w:rPr>
          <w:t>10 м</w:t>
        </w:r>
      </w:smartTag>
      <w:r>
        <w:rPr>
          <w:rFonts w:ascii="Myriad Pro" w:hAnsi="Myriad Pro"/>
          <w:color w:val="333333"/>
          <w:sz w:val="23"/>
          <w:szCs w:val="23"/>
        </w:rPr>
        <w:t>. Какая частота ударов волн о корпус лодки, если их скорость 3 м/с?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Strong"/>
          <w:rFonts w:ascii="Myriad Pro" w:hAnsi="Myriad Pro"/>
          <w:color w:val="333333"/>
          <w:sz w:val="27"/>
          <w:szCs w:val="27"/>
        </w:rPr>
        <w:t>Задание 2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При измерении глубины моря под кораблем при помощи эхолота оказалось, что моменты отправления и приема ультразвука разделены промежутком времени 0,4 с. Какова глубина моря под кораблем?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Скорость звука в воде 1450 м/с.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45439">
        <w:rPr>
          <w:b/>
          <w:color w:val="333333"/>
          <w:sz w:val="28"/>
          <w:szCs w:val="28"/>
        </w:rPr>
        <w:t xml:space="preserve">Задание 3 </w:t>
      </w:r>
    </w:p>
    <w:p w:rsidR="00037C6D" w:rsidRPr="00745439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745439">
        <w:rPr>
          <w:b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in">
            <v:imagedata r:id="rId5" o:title=""/>
          </v:shape>
        </w:pic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Strong"/>
          <w:rFonts w:ascii="Myriad Pro" w:hAnsi="Myriad Pro"/>
          <w:color w:val="333333"/>
          <w:sz w:val="27"/>
          <w:szCs w:val="27"/>
        </w:rPr>
        <w:t>Задание 4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При равноускоренном прямолинейном движении скорость катера увеличилась за 10 с от 5 м/с до 9 м/с. Какой путь пройден катером за это время?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Strong"/>
          <w:rFonts w:ascii="Myriad Pro" w:hAnsi="Myriad Pro"/>
          <w:color w:val="333333"/>
          <w:sz w:val="27"/>
          <w:szCs w:val="27"/>
        </w:rPr>
        <w:t>Задание 5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 xml:space="preserve">Мотоциклист, масса которого вместе с мотоциклом составляет </w:t>
      </w:r>
      <w:smartTag w:uri="urn:schemas-microsoft-com:office:smarttags" w:element="metricconverter">
        <w:smartTagPr>
          <w:attr w:name="ProductID" w:val="180 кг"/>
        </w:smartTagPr>
        <w:r>
          <w:rPr>
            <w:rFonts w:ascii="Myriad Pro" w:hAnsi="Myriad Pro"/>
            <w:color w:val="333333"/>
            <w:sz w:val="23"/>
            <w:szCs w:val="23"/>
          </w:rPr>
          <w:t>180 кг</w:t>
        </w:r>
      </w:smartTag>
      <w:r>
        <w:rPr>
          <w:rFonts w:ascii="Myriad Pro" w:hAnsi="Myriad Pro"/>
          <w:color w:val="333333"/>
          <w:sz w:val="23"/>
          <w:szCs w:val="23"/>
        </w:rPr>
        <w:t>, разгоняется на горизонтальной дороге. Определите ускорение мотоцикла, если его сила тяги равна 216 Н, а коэффициент сопротивления движению - 0,04.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>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Style w:val="Strong"/>
          <w:rFonts w:ascii="Myriad Pro" w:hAnsi="Myriad Pro"/>
          <w:color w:val="333333"/>
          <w:sz w:val="27"/>
          <w:szCs w:val="27"/>
        </w:rPr>
        <w:t>Задание 6 </w:t>
      </w:r>
    </w:p>
    <w:p w:rsidR="00037C6D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rFonts w:ascii="Myriad Pro" w:hAnsi="Myriad Pro"/>
          <w:color w:val="333333"/>
          <w:sz w:val="23"/>
          <w:szCs w:val="23"/>
        </w:rPr>
      </w:pPr>
      <w:r>
        <w:rPr>
          <w:rFonts w:ascii="Myriad Pro" w:hAnsi="Myriad Pro"/>
          <w:color w:val="333333"/>
          <w:sz w:val="23"/>
          <w:szCs w:val="23"/>
        </w:rPr>
        <w:t xml:space="preserve">С плота массой </w:t>
      </w:r>
      <w:smartTag w:uri="urn:schemas-microsoft-com:office:smarttags" w:element="metricconverter">
        <w:smartTagPr>
          <w:attr w:name="ProductID" w:val="200 кг"/>
        </w:smartTagPr>
        <w:r>
          <w:rPr>
            <w:rFonts w:ascii="Myriad Pro" w:hAnsi="Myriad Pro"/>
            <w:color w:val="333333"/>
            <w:sz w:val="23"/>
            <w:szCs w:val="23"/>
          </w:rPr>
          <w:t>200 кг</w:t>
        </w:r>
      </w:smartTag>
      <w:r>
        <w:rPr>
          <w:rFonts w:ascii="Myriad Pro" w:hAnsi="Myriad Pro"/>
          <w:color w:val="333333"/>
          <w:sz w:val="23"/>
          <w:szCs w:val="23"/>
        </w:rPr>
        <w:t xml:space="preserve">, плывущего по озеру со скоростью 0,4 м/с, в направлении, противоположном направлению движения плота, прыгает мальчик со скоростью 2 м/с. Масса мальчика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Myriad Pro" w:hAnsi="Myriad Pro"/>
            <w:color w:val="333333"/>
            <w:sz w:val="23"/>
            <w:szCs w:val="23"/>
          </w:rPr>
          <w:t>50 кг</w:t>
        </w:r>
      </w:smartTag>
      <w:r>
        <w:rPr>
          <w:rFonts w:ascii="Myriad Pro" w:hAnsi="Myriad Pro"/>
          <w:color w:val="333333"/>
          <w:sz w:val="23"/>
          <w:szCs w:val="23"/>
        </w:rPr>
        <w:t>. Какую скорость приобретает плот?</w:t>
      </w:r>
    </w:p>
    <w:p w:rsidR="00037C6D" w:rsidRPr="00745439" w:rsidRDefault="00037C6D" w:rsidP="00745439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</w:p>
    <w:p w:rsidR="00037C6D" w:rsidRDefault="00037C6D">
      <w:pPr>
        <w:spacing w:after="200" w:line="276" w:lineRule="auto"/>
        <w:ind w:left="720"/>
        <w:rPr>
          <w:rFonts w:cs="Calibri"/>
        </w:rPr>
      </w:pPr>
    </w:p>
    <w:p w:rsidR="00037C6D" w:rsidRDefault="00037C6D">
      <w:pPr>
        <w:spacing w:after="200" w:line="276" w:lineRule="auto"/>
        <w:ind w:left="720"/>
        <w:rPr>
          <w:rFonts w:cs="Calibri"/>
        </w:rPr>
      </w:pPr>
    </w:p>
    <w:p w:rsidR="00037C6D" w:rsidRDefault="00037C6D">
      <w:pPr>
        <w:spacing w:after="200" w:line="276" w:lineRule="auto"/>
        <w:ind w:left="720"/>
        <w:rPr>
          <w:rFonts w:cs="Calibri"/>
        </w:rPr>
      </w:pPr>
    </w:p>
    <w:p w:rsidR="00037C6D" w:rsidRDefault="00037C6D">
      <w:pPr>
        <w:spacing w:after="200" w:line="276" w:lineRule="auto"/>
        <w:ind w:left="720"/>
        <w:rPr>
          <w:rFonts w:cs="Calibri"/>
        </w:rPr>
      </w:pPr>
    </w:p>
    <w:p w:rsidR="00037C6D" w:rsidRPr="00745439" w:rsidRDefault="00037C6D" w:rsidP="00745439">
      <w:pPr>
        <w:shd w:val="clear" w:color="auto" w:fill="FFFFFF"/>
        <w:spacing w:after="150"/>
        <w:rPr>
          <w:rFonts w:ascii="Times New Roman" w:hAnsi="Times New Roman"/>
          <w:color w:val="333333"/>
          <w:sz w:val="23"/>
          <w:szCs w:val="23"/>
        </w:rPr>
      </w:pPr>
      <w:r w:rsidRPr="00745439">
        <w:rPr>
          <w:rFonts w:ascii="Myriad Pro" w:hAnsi="Myriad Pro"/>
          <w:b/>
          <w:bCs/>
          <w:color w:val="333333"/>
          <w:sz w:val="27"/>
        </w:rPr>
        <w:t xml:space="preserve">Задание </w:t>
      </w:r>
      <w:r>
        <w:rPr>
          <w:rFonts w:ascii="Times New Roman" w:hAnsi="Times New Roman"/>
          <w:b/>
          <w:bCs/>
          <w:color w:val="333333"/>
          <w:sz w:val="27"/>
        </w:rPr>
        <w:t>7</w:t>
      </w:r>
    </w:p>
    <w:p w:rsidR="00037C6D" w:rsidRPr="00745439" w:rsidRDefault="00037C6D" w:rsidP="00745439">
      <w:pPr>
        <w:shd w:val="clear" w:color="auto" w:fill="FFFFFF"/>
        <w:spacing w:after="150"/>
        <w:rPr>
          <w:rFonts w:ascii="Myriad Pro" w:hAnsi="Myriad Pro"/>
          <w:color w:val="333333"/>
          <w:sz w:val="23"/>
          <w:szCs w:val="23"/>
        </w:rPr>
      </w:pPr>
      <w:r w:rsidRPr="00745439">
        <w:rPr>
          <w:rFonts w:ascii="Myriad Pro" w:hAnsi="Myriad Pro"/>
          <w:color w:val="333333"/>
          <w:sz w:val="23"/>
          <w:szCs w:val="23"/>
        </w:rPr>
        <w:t>Назовите недостатки (не меньше 3) и преимущества (не меньше 3) перечисленных методов регистрации заряженных частиц.</w:t>
      </w:r>
    </w:p>
    <w:p w:rsidR="00037C6D" w:rsidRPr="00745439" w:rsidRDefault="00037C6D" w:rsidP="007454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Myriad Pro" w:hAnsi="Myriad Pro"/>
          <w:color w:val="333333"/>
          <w:sz w:val="21"/>
          <w:szCs w:val="21"/>
        </w:rPr>
      </w:pPr>
      <w:r w:rsidRPr="00745439">
        <w:rPr>
          <w:rFonts w:ascii="Myriad Pro" w:hAnsi="Myriad Pro"/>
          <w:color w:val="333333"/>
          <w:sz w:val="21"/>
          <w:szCs w:val="21"/>
        </w:rPr>
        <w:t>Счётчик Гейгера-Мюллера.</w:t>
      </w:r>
    </w:p>
    <w:p w:rsidR="00037C6D" w:rsidRPr="00745439" w:rsidRDefault="00037C6D" w:rsidP="007454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Myriad Pro" w:hAnsi="Myriad Pro"/>
          <w:color w:val="333333"/>
          <w:sz w:val="21"/>
          <w:szCs w:val="21"/>
        </w:rPr>
      </w:pPr>
      <w:r w:rsidRPr="00745439">
        <w:rPr>
          <w:rFonts w:ascii="Myriad Pro" w:hAnsi="Myriad Pro"/>
          <w:color w:val="333333"/>
          <w:sz w:val="21"/>
          <w:szCs w:val="21"/>
        </w:rPr>
        <w:t>Сцинтилляционный метод.</w:t>
      </w:r>
    </w:p>
    <w:p w:rsidR="00037C6D" w:rsidRPr="00745439" w:rsidRDefault="00037C6D" w:rsidP="007454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Myriad Pro" w:hAnsi="Myriad Pro"/>
          <w:color w:val="333333"/>
          <w:sz w:val="21"/>
          <w:szCs w:val="21"/>
        </w:rPr>
      </w:pPr>
      <w:r w:rsidRPr="00745439">
        <w:rPr>
          <w:rFonts w:ascii="Myriad Pro" w:hAnsi="Myriad Pro"/>
          <w:color w:val="333333"/>
          <w:sz w:val="21"/>
          <w:szCs w:val="21"/>
        </w:rPr>
        <w:t>Камера Вильсона.</w:t>
      </w:r>
    </w:p>
    <w:p w:rsidR="00037C6D" w:rsidRPr="00745439" w:rsidRDefault="00037C6D" w:rsidP="0074543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00"/>
        <w:rPr>
          <w:rFonts w:ascii="Myriad Pro" w:hAnsi="Myriad Pro"/>
          <w:color w:val="333333"/>
          <w:sz w:val="21"/>
          <w:szCs w:val="21"/>
        </w:rPr>
      </w:pPr>
      <w:r w:rsidRPr="00745439">
        <w:rPr>
          <w:rFonts w:ascii="Myriad Pro" w:hAnsi="Myriad Pro"/>
          <w:color w:val="333333"/>
          <w:sz w:val="21"/>
          <w:szCs w:val="21"/>
        </w:rPr>
        <w:t>Метод толстослойных эмульсий.</w:t>
      </w:r>
    </w:p>
    <w:p w:rsidR="00037C6D" w:rsidRPr="00745439" w:rsidRDefault="00037C6D" w:rsidP="00745439">
      <w:pPr>
        <w:shd w:val="clear" w:color="auto" w:fill="FFFFFF"/>
        <w:spacing w:after="150"/>
        <w:rPr>
          <w:rFonts w:ascii="Myriad Pro" w:hAnsi="Myriad Pro"/>
          <w:color w:val="333333"/>
          <w:sz w:val="23"/>
          <w:szCs w:val="23"/>
        </w:rPr>
      </w:pPr>
      <w:r w:rsidRPr="00745439">
        <w:rPr>
          <w:rFonts w:ascii="Myriad Pro" w:hAnsi="Myriad Pro"/>
          <w:color w:val="333333"/>
          <w:sz w:val="23"/>
          <w:szCs w:val="23"/>
        </w:rPr>
        <w:t> </w:t>
      </w:r>
    </w:p>
    <w:p w:rsidR="00037C6D" w:rsidRPr="00745439" w:rsidRDefault="00037C6D" w:rsidP="00745439">
      <w:pPr>
        <w:shd w:val="clear" w:color="auto" w:fill="FFFFFF"/>
        <w:spacing w:after="150"/>
        <w:rPr>
          <w:rFonts w:ascii="Times New Roman" w:hAnsi="Times New Roman"/>
          <w:color w:val="333333"/>
          <w:sz w:val="23"/>
          <w:szCs w:val="23"/>
        </w:rPr>
      </w:pPr>
      <w:r w:rsidRPr="00745439">
        <w:rPr>
          <w:rFonts w:ascii="Myriad Pro" w:hAnsi="Myriad Pro"/>
          <w:b/>
          <w:bCs/>
          <w:color w:val="333333"/>
          <w:sz w:val="27"/>
        </w:rPr>
        <w:t>Задание </w:t>
      </w:r>
      <w:r>
        <w:rPr>
          <w:rFonts w:ascii="Times New Roman" w:hAnsi="Times New Roman"/>
          <w:b/>
          <w:bCs/>
          <w:color w:val="333333"/>
          <w:sz w:val="27"/>
        </w:rPr>
        <w:t>8</w:t>
      </w:r>
    </w:p>
    <w:p w:rsidR="00037C6D" w:rsidRPr="00745439" w:rsidRDefault="00037C6D" w:rsidP="00745439">
      <w:pPr>
        <w:shd w:val="clear" w:color="auto" w:fill="FFFFFF"/>
        <w:spacing w:after="150"/>
        <w:rPr>
          <w:rFonts w:ascii="Myriad Pro" w:hAnsi="Myriad Pro"/>
          <w:color w:val="333333"/>
          <w:sz w:val="23"/>
          <w:szCs w:val="23"/>
        </w:rPr>
      </w:pPr>
    </w:p>
    <w:p w:rsidR="00037C6D" w:rsidRDefault="00037C6D" w:rsidP="00745439">
      <w:pPr>
        <w:shd w:val="clear" w:color="auto" w:fill="FFFFFF"/>
        <w:spacing w:after="150"/>
        <w:rPr>
          <w:rFonts w:ascii="Times New Roman" w:hAnsi="Times New Roman"/>
          <w:color w:val="333333"/>
          <w:sz w:val="23"/>
          <w:szCs w:val="23"/>
        </w:rPr>
      </w:pPr>
      <w:r w:rsidRPr="00745439">
        <w:rPr>
          <w:rFonts w:ascii="Myriad Pro" w:hAnsi="Myriad Pro"/>
          <w:color w:val="333333"/>
          <w:sz w:val="23"/>
          <w:szCs w:val="23"/>
        </w:rPr>
        <w:t>Найдите энергию, необходимую для разделения ядра </w:t>
      </w:r>
      <w:r w:rsidRPr="00745439">
        <w:rPr>
          <w:rFonts w:ascii="Myriad Pro" w:hAnsi="Myriad Pro"/>
          <w:color w:val="333333"/>
          <w:sz w:val="23"/>
          <w:szCs w:val="23"/>
        </w:rPr>
        <w:pict>
          <v:shape id="_x0000_i1026" type="#_x0000_t75" alt="1.png" style="width:19.5pt;height:17.25pt">
            <v:imagedata r:id="rId6" r:href="rId7"/>
          </v:shape>
        </w:pict>
      </w:r>
      <w:r w:rsidRPr="00745439">
        <w:rPr>
          <w:rFonts w:ascii="Myriad Pro" w:hAnsi="Myriad Pro"/>
          <w:color w:val="333333"/>
          <w:sz w:val="23"/>
          <w:szCs w:val="23"/>
        </w:rPr>
        <w:t> на три одинаковые частицы.</w:t>
      </w:r>
    </w:p>
    <w:p w:rsidR="00037C6D" w:rsidRPr="00745439" w:rsidRDefault="00037C6D" w:rsidP="00745439">
      <w:pPr>
        <w:shd w:val="clear" w:color="auto" w:fill="FFFFFF"/>
        <w:spacing w:after="150"/>
        <w:rPr>
          <w:rFonts w:ascii="Times New Roman" w:hAnsi="Times New Roman"/>
          <w:color w:val="333333"/>
          <w:sz w:val="23"/>
          <w:szCs w:val="23"/>
        </w:rPr>
      </w:pPr>
    </w:p>
    <w:p w:rsidR="00037C6D" w:rsidRPr="00745439" w:rsidRDefault="00037C6D" w:rsidP="00745439">
      <w:pPr>
        <w:shd w:val="clear" w:color="auto" w:fill="FFFFFF"/>
        <w:spacing w:after="150"/>
        <w:rPr>
          <w:rFonts w:ascii="Times New Roman" w:hAnsi="Times New Roman"/>
          <w:color w:val="333333"/>
          <w:sz w:val="23"/>
          <w:szCs w:val="23"/>
        </w:rPr>
      </w:pPr>
      <w:r>
        <w:pict>
          <v:shape id="_x0000_i1027" type="#_x0000_t75" style="width:465.75pt;height:417.75pt">
            <v:imagedata r:id="rId8" o:title=""/>
          </v:shape>
        </w:pict>
      </w:r>
    </w:p>
    <w:p w:rsidR="00037C6D" w:rsidRDefault="00037C6D">
      <w:pPr>
        <w:spacing w:after="200" w:line="276" w:lineRule="auto"/>
        <w:ind w:left="720"/>
        <w:rPr>
          <w:rFonts w:cs="Calibri"/>
        </w:rPr>
      </w:pPr>
    </w:p>
    <w:p w:rsidR="00037C6D" w:rsidRDefault="00037C6D">
      <w:pPr>
        <w:spacing w:after="200" w:line="276" w:lineRule="auto"/>
        <w:ind w:left="720"/>
        <w:rPr>
          <w:rFonts w:cs="Calibri"/>
        </w:rPr>
      </w:pPr>
    </w:p>
    <w:p w:rsidR="00037C6D" w:rsidRDefault="00037C6D">
      <w:pPr>
        <w:spacing w:after="200" w:line="276" w:lineRule="auto"/>
        <w:rPr>
          <w:b/>
          <w:sz w:val="28"/>
          <w:szCs w:val="28"/>
        </w:rPr>
      </w:pPr>
      <w:r w:rsidRPr="00E20EF2">
        <w:rPr>
          <w:b/>
          <w:sz w:val="28"/>
          <w:szCs w:val="28"/>
        </w:rPr>
        <w:t>Задание 11</w:t>
      </w:r>
    </w:p>
    <w:p w:rsidR="00037C6D" w:rsidRDefault="00037C6D">
      <w:pPr>
        <w:spacing w:after="200" w:line="276" w:lineRule="auto"/>
        <w:rPr>
          <w:rFonts w:ascii="Times New Roman" w:hAnsi="Times New Roman"/>
          <w:color w:val="333333"/>
          <w:sz w:val="23"/>
          <w:szCs w:val="23"/>
          <w:shd w:val="clear" w:color="auto" w:fill="FFFFFF"/>
        </w:rPr>
      </w:pPr>
      <w:r>
        <w:rPr>
          <w:rFonts w:ascii="Myriad Pro" w:hAnsi="Myriad Pro"/>
          <w:color w:val="333333"/>
          <w:sz w:val="23"/>
          <w:szCs w:val="23"/>
          <w:shd w:val="clear" w:color="auto" w:fill="FFFFFF"/>
        </w:rPr>
        <w:t>Какая доля радиоактивных ядер кобальта, период полураспада которых 71,3 дня, распадется за месяц? Ответ дайте в процентах.</w:t>
      </w:r>
    </w:p>
    <w:p w:rsidR="00037C6D" w:rsidRPr="00E20EF2" w:rsidRDefault="00037C6D">
      <w:pPr>
        <w:spacing w:after="200" w:line="276" w:lineRule="auto"/>
        <w:rPr>
          <w:rFonts w:ascii="Times New Roman" w:hAnsi="Times New Roman" w:cs="Calibri"/>
          <w:b/>
          <w:sz w:val="28"/>
          <w:szCs w:val="28"/>
        </w:rPr>
      </w:pPr>
      <w:r w:rsidRPr="00E20EF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pict>
          <v:shape id="_x0000_i1028" type="#_x0000_t75" style="width:462.75pt;height:428.25pt">
            <v:imagedata r:id="rId9" o:title=""/>
          </v:shape>
        </w:pict>
      </w:r>
    </w:p>
    <w:p w:rsidR="00037C6D" w:rsidRDefault="00037C6D">
      <w:pPr>
        <w:spacing w:after="200" w:line="276" w:lineRule="auto"/>
        <w:rPr>
          <w:rFonts w:cs="Calibri"/>
        </w:rPr>
      </w:pPr>
    </w:p>
    <w:p w:rsidR="00037C6D" w:rsidRDefault="00037C6D">
      <w:pPr>
        <w:spacing w:after="200" w:line="276" w:lineRule="auto"/>
        <w:rPr>
          <w:rFonts w:cs="Calibri"/>
        </w:rPr>
      </w:pPr>
    </w:p>
    <w:p w:rsidR="00037C6D" w:rsidRDefault="00037C6D">
      <w:pPr>
        <w:spacing w:after="200" w:line="276" w:lineRule="auto"/>
        <w:rPr>
          <w:rFonts w:cs="Calibri"/>
        </w:rPr>
      </w:pPr>
    </w:p>
    <w:sectPr w:rsidR="00037C6D" w:rsidSect="0085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B3858"/>
    <w:multiLevelType w:val="multilevel"/>
    <w:tmpl w:val="5B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9D8"/>
    <w:rsid w:val="0001300F"/>
    <w:rsid w:val="00037C6D"/>
    <w:rsid w:val="002859D8"/>
    <w:rsid w:val="00745439"/>
    <w:rsid w:val="00853C0C"/>
    <w:rsid w:val="00E2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454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74543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7454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static-interneturok.cdnvideo.ru/b2fdb732-dc57-44f6-b756-180e67567645?1594818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234</Words>
  <Characters>1337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Tatiana</cp:lastModifiedBy>
  <cp:revision>2</cp:revision>
  <dcterms:created xsi:type="dcterms:W3CDTF">2021-05-13T00:12:00Z</dcterms:created>
  <dcterms:modified xsi:type="dcterms:W3CDTF">2021-05-13T00:29:00Z</dcterms:modified>
</cp:coreProperties>
</file>