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741" w:rsidRPr="00570741" w:rsidRDefault="00570741" w:rsidP="00570741">
      <w:pPr>
        <w:shd w:val="clear" w:color="auto" w:fill="FFFFFF"/>
        <w:spacing w:before="450" w:after="150" w:line="240" w:lineRule="auto"/>
        <w:outlineLvl w:val="2"/>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Методические указания</w:t>
      </w:r>
      <w:r w:rsidR="00B40B26">
        <w:rPr>
          <w:rFonts w:ascii="Times New Roman" w:eastAsia="Times New Roman" w:hAnsi="Times New Roman" w:cs="Times New Roman"/>
          <w:color w:val="333333"/>
          <w:sz w:val="24"/>
          <w:szCs w:val="24"/>
          <w:lang w:eastAsia="ru-RU"/>
        </w:rPr>
        <w:t xml:space="preserve"> к выполнению задач</w:t>
      </w:r>
      <w:bookmarkStart w:id="0" w:name="_GoBack"/>
      <w:bookmarkEnd w:id="0"/>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bookmarkStart w:id="1" w:name="1.1"/>
      <w:bookmarkEnd w:id="1"/>
      <w:r w:rsidRPr="00570741">
        <w:rPr>
          <w:rFonts w:ascii="Times New Roman" w:eastAsia="Times New Roman" w:hAnsi="Times New Roman" w:cs="Times New Roman"/>
          <w:b/>
          <w:bCs/>
          <w:color w:val="333333"/>
          <w:sz w:val="24"/>
          <w:szCs w:val="24"/>
          <w:lang w:eastAsia="ru-RU"/>
        </w:rPr>
        <w:t>Физические основы электроники</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Методические указания к выполнению домашнего задания на тему</w:t>
      </w:r>
      <w:r w:rsidR="00B40B26">
        <w:rPr>
          <w:rFonts w:ascii="Times New Roman" w:eastAsia="Times New Roman" w:hAnsi="Times New Roman" w:cs="Times New Roman"/>
          <w:color w:val="333333"/>
          <w:sz w:val="24"/>
          <w:szCs w:val="24"/>
          <w:lang w:eastAsia="ru-RU"/>
        </w:rPr>
        <w:t xml:space="preserve"> </w:t>
      </w:r>
      <w:r w:rsidRPr="00570741">
        <w:rPr>
          <w:rFonts w:ascii="Times New Roman" w:eastAsia="Times New Roman" w:hAnsi="Times New Roman" w:cs="Times New Roman"/>
          <w:color w:val="333333"/>
          <w:sz w:val="24"/>
          <w:szCs w:val="24"/>
          <w:lang w:eastAsia="ru-RU"/>
        </w:rPr>
        <w:t>"Параметры полевого и биполярного транзисторов"</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В методических указаниях даны варианты домашнего задания на тему параметры полевого и биполярного транзисторов.</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В задании требуется определить параметры полевого и биполярного транзисторов по статическим характеристикам в зависимости от режима работы.</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bookmarkStart w:id="2" w:name="1.2"/>
      <w:bookmarkEnd w:id="2"/>
      <w:r w:rsidRPr="00570741">
        <w:rPr>
          <w:rFonts w:ascii="Times New Roman" w:eastAsia="Times New Roman" w:hAnsi="Times New Roman" w:cs="Times New Roman"/>
          <w:b/>
          <w:bCs/>
          <w:color w:val="333333"/>
          <w:sz w:val="24"/>
          <w:szCs w:val="24"/>
          <w:lang w:eastAsia="ru-RU"/>
        </w:rPr>
        <w:t>Литература</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 xml:space="preserve">1 Игнатов А.Н. и др. Основы электроники: Учебное пособие / </w:t>
      </w:r>
      <w:proofErr w:type="spellStart"/>
      <w:r w:rsidRPr="00570741">
        <w:rPr>
          <w:rFonts w:ascii="Times New Roman" w:eastAsia="Times New Roman" w:hAnsi="Times New Roman" w:cs="Times New Roman"/>
          <w:color w:val="333333"/>
          <w:sz w:val="24"/>
          <w:szCs w:val="24"/>
          <w:lang w:eastAsia="ru-RU"/>
        </w:rPr>
        <w:t>СибГУТИ</w:t>
      </w:r>
      <w:proofErr w:type="spellEnd"/>
      <w:r w:rsidRPr="00570741">
        <w:rPr>
          <w:rFonts w:ascii="Times New Roman" w:eastAsia="Times New Roman" w:hAnsi="Times New Roman" w:cs="Times New Roman"/>
          <w:color w:val="333333"/>
          <w:sz w:val="24"/>
          <w:szCs w:val="24"/>
          <w:lang w:eastAsia="ru-RU"/>
        </w:rPr>
        <w:t>. Новосибирск, 2005 г.</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2 Радиоматериалы, радиокомпоненты и электроника: Петров К.С.: СПб.: Питер, 2003. Стр. 208-318.</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 xml:space="preserve">3 </w:t>
      </w:r>
      <w:proofErr w:type="gramStart"/>
      <w:r w:rsidRPr="00570741">
        <w:rPr>
          <w:rFonts w:ascii="Times New Roman" w:eastAsia="Times New Roman" w:hAnsi="Times New Roman" w:cs="Times New Roman"/>
          <w:color w:val="333333"/>
          <w:sz w:val="24"/>
          <w:szCs w:val="24"/>
          <w:lang w:eastAsia="ru-RU"/>
        </w:rPr>
        <w:t>Электронные ,</w:t>
      </w:r>
      <w:proofErr w:type="gramEnd"/>
      <w:r w:rsidRPr="00570741">
        <w:rPr>
          <w:rFonts w:ascii="Times New Roman" w:eastAsia="Times New Roman" w:hAnsi="Times New Roman" w:cs="Times New Roman"/>
          <w:color w:val="333333"/>
          <w:sz w:val="24"/>
          <w:szCs w:val="24"/>
          <w:lang w:eastAsia="ru-RU"/>
        </w:rPr>
        <w:t xml:space="preserve"> квантовые приборы и микроэлектроника. Под редакцией Федорова Н.Д. - М.: Радио и связь, 1998. Стр.70-145.</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 xml:space="preserve">4 Электронные приборы. Под редакцией Шишкина Г.Г. -М.: </w:t>
      </w:r>
      <w:proofErr w:type="spellStart"/>
      <w:r w:rsidRPr="00570741">
        <w:rPr>
          <w:rFonts w:ascii="Times New Roman" w:eastAsia="Times New Roman" w:hAnsi="Times New Roman" w:cs="Times New Roman"/>
          <w:color w:val="333333"/>
          <w:sz w:val="24"/>
          <w:szCs w:val="24"/>
          <w:lang w:eastAsia="ru-RU"/>
        </w:rPr>
        <w:t>Энергоатомиздат</w:t>
      </w:r>
      <w:proofErr w:type="spellEnd"/>
      <w:r w:rsidRPr="00570741">
        <w:rPr>
          <w:rFonts w:ascii="Times New Roman" w:eastAsia="Times New Roman" w:hAnsi="Times New Roman" w:cs="Times New Roman"/>
          <w:color w:val="333333"/>
          <w:sz w:val="24"/>
          <w:szCs w:val="24"/>
          <w:lang w:eastAsia="ru-RU"/>
        </w:rPr>
        <w:t>, 1989. Стр.140-197.</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 xml:space="preserve">5 </w:t>
      </w:r>
      <w:proofErr w:type="spellStart"/>
      <w:r w:rsidRPr="00570741">
        <w:rPr>
          <w:rFonts w:ascii="Times New Roman" w:eastAsia="Times New Roman" w:hAnsi="Times New Roman" w:cs="Times New Roman"/>
          <w:color w:val="333333"/>
          <w:sz w:val="24"/>
          <w:szCs w:val="24"/>
          <w:lang w:eastAsia="ru-RU"/>
        </w:rPr>
        <w:t>Батушев</w:t>
      </w:r>
      <w:proofErr w:type="spellEnd"/>
      <w:r w:rsidRPr="00570741">
        <w:rPr>
          <w:rFonts w:ascii="Times New Roman" w:eastAsia="Times New Roman" w:hAnsi="Times New Roman" w:cs="Times New Roman"/>
          <w:color w:val="333333"/>
          <w:sz w:val="24"/>
          <w:szCs w:val="24"/>
          <w:lang w:eastAsia="ru-RU"/>
        </w:rPr>
        <w:t xml:space="preserve"> В.А. Электронные приборы. -М.: Высшая школа, 1980. Стр.93-166</w:t>
      </w:r>
    </w:p>
    <w:p w:rsid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6 Савиных В.Л Физические основы электроники. Конспект лекций. Электронная версия. 2006 г.</w:t>
      </w:r>
    </w:p>
    <w:p w:rsidR="00B40B26" w:rsidRPr="00570741" w:rsidRDefault="00B40B26" w:rsidP="00570741">
      <w:pPr>
        <w:shd w:val="clear" w:color="auto" w:fill="FFFFFF"/>
        <w:spacing w:after="150" w:line="240" w:lineRule="auto"/>
        <w:rPr>
          <w:rFonts w:ascii="Times New Roman" w:eastAsia="Times New Roman" w:hAnsi="Times New Roman" w:cs="Times New Roman"/>
          <w:color w:val="333333"/>
          <w:sz w:val="24"/>
          <w:szCs w:val="24"/>
          <w:lang w:eastAsia="ru-RU"/>
        </w:rPr>
      </w:pP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bookmarkStart w:id="3" w:name="1.3"/>
      <w:bookmarkEnd w:id="3"/>
      <w:r w:rsidRPr="00570741">
        <w:rPr>
          <w:rFonts w:ascii="Times New Roman" w:eastAsia="Times New Roman" w:hAnsi="Times New Roman" w:cs="Times New Roman"/>
          <w:b/>
          <w:bCs/>
          <w:color w:val="333333"/>
          <w:sz w:val="24"/>
          <w:szCs w:val="24"/>
          <w:lang w:eastAsia="ru-RU"/>
        </w:rPr>
        <w:t>Общие замечания к выполнению контрольной работы</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При выполнении работы необходимо соблюдать следующие правила:</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1. В работе обязательно должен быть указан год издания методического пособия, которым пользовался студент, вариант задания и должны быть записаны условия задач.</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2. Решение задач должно сопровождаться подробными пояснениями по каждому пункту задания.</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3. Все графические построения надо выполнять отчетливо и аккуратно.</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4. Все величины, определяемые из графиков, должны быть указаны на рисунке.</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5. Если по заданию требуется построить какую-либо характеристику прибора, то данные для построения должны быть сведены в таблицу.</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6. Обозначения определяемых величин должны быть одинаковыми с обозначениями, принятыми в задании.</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7. Если работа не допущена к зачету, то исправление решения задач или их новое решение производятся с пометкой "работа над ошибками".</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bookmarkStart w:id="4" w:name="1.4"/>
      <w:bookmarkEnd w:id="4"/>
      <w:r w:rsidRPr="00570741">
        <w:rPr>
          <w:rFonts w:ascii="Times New Roman" w:eastAsia="Times New Roman" w:hAnsi="Times New Roman" w:cs="Times New Roman"/>
          <w:b/>
          <w:bCs/>
          <w:color w:val="333333"/>
          <w:sz w:val="24"/>
          <w:szCs w:val="24"/>
          <w:lang w:eastAsia="ru-RU"/>
        </w:rPr>
        <w:t>Цель выполнения контрольной работы</w:t>
      </w:r>
    </w:p>
    <w:p w:rsidR="00570741" w:rsidRPr="00570741" w:rsidRDefault="00570741" w:rsidP="00570741">
      <w:pPr>
        <w:shd w:val="clear" w:color="auto" w:fill="FFFFFF"/>
        <w:spacing w:after="150" w:line="240" w:lineRule="auto"/>
        <w:rPr>
          <w:rFonts w:ascii="Times New Roman" w:eastAsia="Times New Roman" w:hAnsi="Times New Roman" w:cs="Times New Roman"/>
          <w:color w:val="333333"/>
          <w:sz w:val="24"/>
          <w:szCs w:val="24"/>
          <w:lang w:eastAsia="ru-RU"/>
        </w:rPr>
      </w:pPr>
      <w:r w:rsidRPr="00570741">
        <w:rPr>
          <w:rFonts w:ascii="Times New Roman" w:eastAsia="Times New Roman" w:hAnsi="Times New Roman" w:cs="Times New Roman"/>
          <w:color w:val="333333"/>
          <w:sz w:val="24"/>
          <w:szCs w:val="24"/>
          <w:lang w:eastAsia="ru-RU"/>
        </w:rPr>
        <w:t>Контрольная работа призвана закрепить теоретический материал курса, посвященный свойствам полевых и биполярных транзисторов. Основное внимание уделено определению параметров транзисторов по статическим характеристикам и их зависимостей от режима работы.</w:t>
      </w:r>
    </w:p>
    <w:p w:rsidR="00570741" w:rsidRDefault="00570741" w:rsidP="00143F3B">
      <w:pPr>
        <w:pStyle w:val="a3"/>
        <w:shd w:val="clear" w:color="auto" w:fill="FFFFFF"/>
        <w:spacing w:before="0" w:beforeAutospacing="0" w:after="150" w:afterAutospacing="0"/>
        <w:rPr>
          <w:rFonts w:ascii="Calibri" w:hAnsi="Calibri" w:cs="Calibri"/>
          <w:b/>
          <w:bCs/>
          <w:color w:val="333333"/>
          <w:sz w:val="27"/>
          <w:szCs w:val="27"/>
          <w:u w:val="single"/>
        </w:rPr>
      </w:pPr>
    </w:p>
    <w:p w:rsidR="00570741" w:rsidRDefault="00570741" w:rsidP="00143F3B">
      <w:pPr>
        <w:pStyle w:val="a3"/>
        <w:shd w:val="clear" w:color="auto" w:fill="FFFFFF"/>
        <w:spacing w:before="0" w:beforeAutospacing="0" w:after="150" w:afterAutospacing="0"/>
        <w:rPr>
          <w:rFonts w:ascii="Calibri" w:hAnsi="Calibri" w:cs="Calibri"/>
          <w:b/>
          <w:bCs/>
          <w:color w:val="333333"/>
          <w:sz w:val="27"/>
          <w:szCs w:val="27"/>
          <w:u w:val="single"/>
        </w:rPr>
      </w:pPr>
    </w:p>
    <w:p w:rsidR="00570741" w:rsidRDefault="00570741" w:rsidP="00143F3B">
      <w:pPr>
        <w:pStyle w:val="a3"/>
        <w:shd w:val="clear" w:color="auto" w:fill="FFFFFF"/>
        <w:spacing w:before="0" w:beforeAutospacing="0" w:after="150" w:afterAutospacing="0"/>
        <w:rPr>
          <w:rFonts w:ascii="Calibri" w:hAnsi="Calibri" w:cs="Calibri"/>
          <w:b/>
          <w:bCs/>
          <w:color w:val="333333"/>
          <w:sz w:val="27"/>
          <w:szCs w:val="27"/>
          <w:u w:val="single"/>
        </w:rPr>
      </w:pPr>
    </w:p>
    <w:p w:rsidR="00143F3B" w:rsidRPr="00B40B26" w:rsidRDefault="00143F3B" w:rsidP="00143F3B">
      <w:pPr>
        <w:pStyle w:val="a3"/>
        <w:shd w:val="clear" w:color="auto" w:fill="FFFFFF"/>
        <w:spacing w:before="0" w:beforeAutospacing="0" w:after="150" w:afterAutospacing="0"/>
        <w:rPr>
          <w:color w:val="333333"/>
        </w:rPr>
      </w:pPr>
      <w:r w:rsidRPr="00B40B26">
        <w:rPr>
          <w:b/>
          <w:bCs/>
          <w:color w:val="333333"/>
          <w:u w:val="single"/>
        </w:rPr>
        <w:lastRenderedPageBreak/>
        <w:t>Задача 1.</w:t>
      </w:r>
    </w:p>
    <w:p w:rsidR="00143F3B" w:rsidRPr="00B40B26" w:rsidRDefault="00143F3B" w:rsidP="00143F3B">
      <w:pPr>
        <w:pStyle w:val="a3"/>
        <w:shd w:val="clear" w:color="auto" w:fill="FFFFFF"/>
        <w:spacing w:before="0" w:beforeAutospacing="0" w:after="150" w:afterAutospacing="0"/>
        <w:rPr>
          <w:color w:val="333333"/>
        </w:rPr>
      </w:pPr>
      <w:r w:rsidRPr="00B40B26">
        <w:rPr>
          <w:color w:val="333333"/>
        </w:rPr>
        <w:t>По выходным характеристикам пол</w:t>
      </w:r>
      <w:r w:rsidR="00CE3385" w:rsidRPr="00B40B26">
        <w:rPr>
          <w:color w:val="333333"/>
        </w:rPr>
        <w:t>евого транзистора (приложение 2</w:t>
      </w:r>
      <w:r w:rsidRPr="00B40B26">
        <w:rPr>
          <w:color w:val="333333"/>
        </w:rPr>
        <w:t xml:space="preserve">) построить передаточную характеристику при указанном напряжении стока. Определить дифференциальные параметры S, </w:t>
      </w:r>
      <w:proofErr w:type="spellStart"/>
      <w:r w:rsidRPr="00B40B26">
        <w:rPr>
          <w:color w:val="333333"/>
        </w:rPr>
        <w:t>R</w:t>
      </w:r>
      <w:r w:rsidRPr="00B40B26">
        <w:rPr>
          <w:color w:val="333333"/>
          <w:vertAlign w:val="subscript"/>
        </w:rPr>
        <w:t>i</w:t>
      </w:r>
      <w:proofErr w:type="spellEnd"/>
      <w:r w:rsidRPr="00B40B26">
        <w:rPr>
          <w:color w:val="333333"/>
        </w:rPr>
        <w:t>, m полевого транзистора и построить их зависимости от напряжения на затворе.</w:t>
      </w:r>
    </w:p>
    <w:p w:rsidR="00143F3B" w:rsidRPr="00B40B26" w:rsidRDefault="00143F3B" w:rsidP="00143F3B">
      <w:pPr>
        <w:pStyle w:val="a3"/>
        <w:shd w:val="clear" w:color="auto" w:fill="FFFFFF"/>
        <w:spacing w:before="0" w:beforeAutospacing="0" w:after="150" w:afterAutospacing="0"/>
        <w:rPr>
          <w:color w:val="333333"/>
        </w:rPr>
      </w:pPr>
      <w:r w:rsidRPr="00B40B26">
        <w:rPr>
          <w:color w:val="333333"/>
        </w:rPr>
        <w:t>Сделать выводы о зависимости параметров транзистора от режима работы.</w:t>
      </w:r>
    </w:p>
    <w:p w:rsidR="00143F3B" w:rsidRPr="00B40B26" w:rsidRDefault="00143F3B" w:rsidP="00143F3B">
      <w:pPr>
        <w:pStyle w:val="a3"/>
        <w:shd w:val="clear" w:color="auto" w:fill="FFFFFF"/>
        <w:spacing w:before="0" w:beforeAutospacing="0" w:after="150" w:afterAutospacing="0"/>
        <w:rPr>
          <w:color w:val="333333"/>
        </w:rPr>
      </w:pPr>
      <w:r w:rsidRPr="00B40B26">
        <w:rPr>
          <w:color w:val="333333"/>
        </w:rPr>
        <w:t>Исходные данные для задачи берутся из таблицы П.1.1 приложения 1.</w:t>
      </w:r>
    </w:p>
    <w:p w:rsidR="00143F3B" w:rsidRPr="00143F3B" w:rsidRDefault="00CE3385" w:rsidP="00CE3385">
      <w:pPr>
        <w:shd w:val="clear" w:color="auto" w:fill="FFFFFF"/>
        <w:spacing w:after="150" w:line="240" w:lineRule="auto"/>
        <w:jc w:val="center"/>
        <w:rPr>
          <w:rFonts w:ascii="Calibri" w:eastAsia="Times New Roman" w:hAnsi="Calibri" w:cs="Calibri"/>
          <w:color w:val="333333"/>
          <w:sz w:val="27"/>
          <w:szCs w:val="27"/>
          <w:lang w:eastAsia="ru-RU"/>
        </w:rPr>
      </w:pPr>
      <w:r>
        <w:rPr>
          <w:rFonts w:ascii="Calibri" w:eastAsia="Times New Roman" w:hAnsi="Calibri" w:cs="Calibri"/>
          <w:color w:val="333333"/>
          <w:sz w:val="27"/>
          <w:szCs w:val="27"/>
          <w:lang w:eastAsia="ru-RU"/>
        </w:rPr>
        <w:t xml:space="preserve">Приложение 1. </w:t>
      </w:r>
      <w:r w:rsidR="00143F3B" w:rsidRPr="00143F3B">
        <w:rPr>
          <w:rFonts w:ascii="Calibri" w:eastAsia="Times New Roman" w:hAnsi="Calibri" w:cs="Calibri"/>
          <w:color w:val="333333"/>
          <w:sz w:val="27"/>
          <w:szCs w:val="27"/>
          <w:lang w:eastAsia="ru-RU"/>
        </w:rPr>
        <w:t>Таблица П.1.1. Варианты задания для полевых транзисторов</w:t>
      </w:r>
    </w:p>
    <w:tbl>
      <w:tblPr>
        <w:tblW w:w="5654" w:type="dxa"/>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385"/>
        <w:gridCol w:w="1731"/>
        <w:gridCol w:w="1385"/>
        <w:gridCol w:w="1153"/>
      </w:tblGrid>
      <w:tr w:rsidR="00143F3B" w:rsidRPr="00143F3B" w:rsidTr="00CE3385">
        <w:trPr>
          <w:jc w:val="center"/>
        </w:trPr>
        <w:tc>
          <w:tcPr>
            <w:tcW w:w="122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143F3B" w:rsidRPr="00143F3B" w:rsidRDefault="00143F3B" w:rsidP="00143F3B">
            <w:pPr>
              <w:spacing w:after="150" w:line="240" w:lineRule="auto"/>
              <w:rPr>
                <w:rFonts w:ascii="Times New Roman" w:eastAsia="Times New Roman" w:hAnsi="Times New Roman" w:cs="Times New Roman"/>
                <w:sz w:val="24"/>
                <w:szCs w:val="24"/>
                <w:lang w:eastAsia="ru-RU"/>
              </w:rPr>
            </w:pPr>
            <w:r w:rsidRPr="00143F3B">
              <w:rPr>
                <w:rFonts w:ascii="Times New Roman" w:eastAsia="Times New Roman" w:hAnsi="Times New Roman" w:cs="Times New Roman"/>
                <w:sz w:val="24"/>
                <w:szCs w:val="24"/>
                <w:lang w:eastAsia="ru-RU"/>
              </w:rPr>
              <w:t>№</w:t>
            </w:r>
          </w:p>
          <w:p w:rsidR="00143F3B" w:rsidRPr="00143F3B" w:rsidRDefault="00143F3B" w:rsidP="00143F3B">
            <w:pPr>
              <w:spacing w:after="150" w:line="240" w:lineRule="auto"/>
              <w:rPr>
                <w:rFonts w:ascii="Times New Roman" w:eastAsia="Times New Roman" w:hAnsi="Times New Roman" w:cs="Times New Roman"/>
                <w:sz w:val="24"/>
                <w:szCs w:val="24"/>
                <w:lang w:eastAsia="ru-RU"/>
              </w:rPr>
            </w:pPr>
            <w:r w:rsidRPr="00143F3B">
              <w:rPr>
                <w:rFonts w:ascii="Times New Roman" w:eastAsia="Times New Roman" w:hAnsi="Times New Roman" w:cs="Times New Roman"/>
                <w:sz w:val="24"/>
                <w:szCs w:val="24"/>
                <w:lang w:eastAsia="ru-RU"/>
              </w:rPr>
              <w:t>вар</w:t>
            </w:r>
          </w:p>
        </w:tc>
        <w:tc>
          <w:tcPr>
            <w:tcW w:w="153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143F3B" w:rsidRPr="00143F3B" w:rsidRDefault="00143F3B" w:rsidP="00143F3B">
            <w:pPr>
              <w:spacing w:after="150" w:line="240" w:lineRule="auto"/>
              <w:rPr>
                <w:rFonts w:ascii="Times New Roman" w:eastAsia="Times New Roman" w:hAnsi="Times New Roman" w:cs="Times New Roman"/>
                <w:sz w:val="24"/>
                <w:szCs w:val="24"/>
                <w:lang w:eastAsia="ru-RU"/>
              </w:rPr>
            </w:pPr>
            <w:r w:rsidRPr="00143F3B">
              <w:rPr>
                <w:rFonts w:ascii="Times New Roman" w:eastAsia="Times New Roman" w:hAnsi="Times New Roman" w:cs="Times New Roman"/>
                <w:sz w:val="24"/>
                <w:szCs w:val="24"/>
                <w:lang w:eastAsia="ru-RU"/>
              </w:rPr>
              <w:t>Тип</w:t>
            </w:r>
          </w:p>
          <w:p w:rsidR="00143F3B" w:rsidRPr="00143F3B" w:rsidRDefault="00143F3B" w:rsidP="00143F3B">
            <w:pPr>
              <w:spacing w:after="150" w:line="240" w:lineRule="auto"/>
              <w:rPr>
                <w:rFonts w:ascii="Times New Roman" w:eastAsia="Times New Roman" w:hAnsi="Times New Roman" w:cs="Times New Roman"/>
                <w:sz w:val="24"/>
                <w:szCs w:val="24"/>
                <w:lang w:eastAsia="ru-RU"/>
              </w:rPr>
            </w:pPr>
            <w:r w:rsidRPr="00143F3B">
              <w:rPr>
                <w:rFonts w:ascii="Times New Roman" w:eastAsia="Times New Roman" w:hAnsi="Times New Roman" w:cs="Times New Roman"/>
                <w:sz w:val="24"/>
                <w:szCs w:val="24"/>
                <w:lang w:eastAsia="ru-RU"/>
              </w:rPr>
              <w:t>ПТ</w:t>
            </w:r>
          </w:p>
        </w:tc>
        <w:tc>
          <w:tcPr>
            <w:tcW w:w="122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143F3B" w:rsidRPr="00143F3B" w:rsidRDefault="00143F3B" w:rsidP="00143F3B">
            <w:pPr>
              <w:spacing w:after="150" w:line="240" w:lineRule="auto"/>
              <w:rPr>
                <w:rFonts w:ascii="Times New Roman" w:eastAsia="Times New Roman" w:hAnsi="Times New Roman" w:cs="Times New Roman"/>
                <w:sz w:val="24"/>
                <w:szCs w:val="24"/>
                <w:lang w:eastAsia="ru-RU"/>
              </w:rPr>
            </w:pPr>
            <w:r w:rsidRPr="00143F3B">
              <w:rPr>
                <w:rFonts w:ascii="Times New Roman" w:eastAsia="Times New Roman" w:hAnsi="Times New Roman" w:cs="Times New Roman"/>
                <w:sz w:val="24"/>
                <w:szCs w:val="24"/>
                <w:lang w:eastAsia="ru-RU"/>
              </w:rPr>
              <w:t>U</w:t>
            </w:r>
            <w:r w:rsidRPr="00143F3B">
              <w:rPr>
                <w:rFonts w:ascii="Times New Roman" w:eastAsia="Times New Roman" w:hAnsi="Times New Roman" w:cs="Times New Roman"/>
                <w:sz w:val="20"/>
                <w:szCs w:val="20"/>
                <w:vertAlign w:val="subscript"/>
                <w:lang w:eastAsia="ru-RU"/>
              </w:rPr>
              <w:t>СИ0</w:t>
            </w:r>
            <w:r w:rsidRPr="00143F3B">
              <w:rPr>
                <w:rFonts w:ascii="Times New Roman" w:eastAsia="Times New Roman" w:hAnsi="Times New Roman" w:cs="Times New Roman"/>
                <w:sz w:val="24"/>
                <w:szCs w:val="24"/>
                <w:lang w:eastAsia="ru-RU"/>
              </w:rPr>
              <w:t>, В</w:t>
            </w:r>
          </w:p>
        </w:tc>
        <w:tc>
          <w:tcPr>
            <w:tcW w:w="102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143F3B" w:rsidRPr="00143F3B" w:rsidRDefault="00143F3B" w:rsidP="00143F3B">
            <w:pPr>
              <w:spacing w:after="150" w:line="240" w:lineRule="auto"/>
              <w:rPr>
                <w:rFonts w:ascii="Times New Roman" w:eastAsia="Times New Roman" w:hAnsi="Times New Roman" w:cs="Times New Roman"/>
                <w:sz w:val="24"/>
                <w:szCs w:val="24"/>
                <w:lang w:eastAsia="ru-RU"/>
              </w:rPr>
            </w:pPr>
            <w:r w:rsidRPr="00143F3B">
              <w:rPr>
                <w:rFonts w:ascii="Times New Roman" w:eastAsia="Times New Roman" w:hAnsi="Times New Roman" w:cs="Times New Roman"/>
                <w:sz w:val="24"/>
                <w:szCs w:val="24"/>
                <w:lang w:eastAsia="ru-RU"/>
              </w:rPr>
              <w:t>U</w:t>
            </w:r>
            <w:r w:rsidRPr="00143F3B">
              <w:rPr>
                <w:rFonts w:ascii="Times New Roman" w:eastAsia="Times New Roman" w:hAnsi="Times New Roman" w:cs="Times New Roman"/>
                <w:sz w:val="20"/>
                <w:szCs w:val="20"/>
                <w:vertAlign w:val="subscript"/>
                <w:lang w:eastAsia="ru-RU"/>
              </w:rPr>
              <w:t>ЗИ0</w:t>
            </w:r>
            <w:r w:rsidRPr="00143F3B">
              <w:rPr>
                <w:rFonts w:ascii="Times New Roman" w:eastAsia="Times New Roman" w:hAnsi="Times New Roman" w:cs="Times New Roman"/>
                <w:sz w:val="24"/>
                <w:szCs w:val="24"/>
                <w:lang w:eastAsia="ru-RU"/>
              </w:rPr>
              <w:t>, В</w:t>
            </w:r>
          </w:p>
        </w:tc>
      </w:tr>
      <w:tr w:rsidR="00143F3B" w:rsidRPr="00143F3B" w:rsidTr="00CE3385">
        <w:trPr>
          <w:jc w:val="center"/>
        </w:trPr>
        <w:tc>
          <w:tcPr>
            <w:tcW w:w="122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143F3B" w:rsidRPr="00143F3B" w:rsidRDefault="00143F3B" w:rsidP="00143F3B">
            <w:pPr>
              <w:spacing w:after="150" w:line="240" w:lineRule="auto"/>
              <w:rPr>
                <w:rFonts w:ascii="Times New Roman" w:eastAsia="Times New Roman" w:hAnsi="Times New Roman" w:cs="Times New Roman"/>
                <w:sz w:val="24"/>
                <w:szCs w:val="24"/>
                <w:lang w:eastAsia="ru-RU"/>
              </w:rPr>
            </w:pPr>
            <w:r w:rsidRPr="00143F3B">
              <w:rPr>
                <w:rFonts w:ascii="Times New Roman" w:eastAsia="Times New Roman" w:hAnsi="Times New Roman" w:cs="Times New Roman"/>
                <w:sz w:val="24"/>
                <w:szCs w:val="24"/>
                <w:lang w:eastAsia="ru-RU"/>
              </w:rPr>
              <w:t>24</w:t>
            </w:r>
          </w:p>
        </w:tc>
        <w:tc>
          <w:tcPr>
            <w:tcW w:w="153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143F3B" w:rsidRPr="00143F3B" w:rsidRDefault="00143F3B" w:rsidP="00143F3B">
            <w:pPr>
              <w:spacing w:after="150" w:line="240" w:lineRule="auto"/>
              <w:rPr>
                <w:rFonts w:ascii="Times New Roman" w:eastAsia="Times New Roman" w:hAnsi="Times New Roman" w:cs="Times New Roman"/>
                <w:sz w:val="24"/>
                <w:szCs w:val="24"/>
                <w:lang w:eastAsia="ru-RU"/>
              </w:rPr>
            </w:pPr>
            <w:r w:rsidRPr="00143F3B">
              <w:rPr>
                <w:rFonts w:ascii="Times New Roman" w:eastAsia="Times New Roman" w:hAnsi="Times New Roman" w:cs="Times New Roman"/>
                <w:sz w:val="24"/>
                <w:szCs w:val="24"/>
                <w:lang w:eastAsia="ru-RU"/>
              </w:rPr>
              <w:t>КП 903 В</w:t>
            </w:r>
          </w:p>
        </w:tc>
        <w:tc>
          <w:tcPr>
            <w:tcW w:w="122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143F3B" w:rsidRPr="00143F3B" w:rsidRDefault="00143F3B" w:rsidP="00143F3B">
            <w:pPr>
              <w:spacing w:after="150" w:line="240" w:lineRule="auto"/>
              <w:rPr>
                <w:rFonts w:ascii="Times New Roman" w:eastAsia="Times New Roman" w:hAnsi="Times New Roman" w:cs="Times New Roman"/>
                <w:sz w:val="24"/>
                <w:szCs w:val="24"/>
                <w:lang w:eastAsia="ru-RU"/>
              </w:rPr>
            </w:pPr>
            <w:r w:rsidRPr="00143F3B">
              <w:rPr>
                <w:rFonts w:ascii="Times New Roman" w:eastAsia="Times New Roman" w:hAnsi="Times New Roman" w:cs="Times New Roman"/>
                <w:sz w:val="24"/>
                <w:szCs w:val="24"/>
                <w:lang w:eastAsia="ru-RU"/>
              </w:rPr>
              <w:t>14</w:t>
            </w:r>
          </w:p>
        </w:tc>
        <w:tc>
          <w:tcPr>
            <w:tcW w:w="102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143F3B" w:rsidRPr="00143F3B" w:rsidRDefault="00143F3B" w:rsidP="00143F3B">
            <w:pPr>
              <w:spacing w:after="150" w:line="240" w:lineRule="auto"/>
              <w:rPr>
                <w:rFonts w:ascii="Times New Roman" w:eastAsia="Times New Roman" w:hAnsi="Times New Roman" w:cs="Times New Roman"/>
                <w:sz w:val="24"/>
                <w:szCs w:val="24"/>
                <w:lang w:eastAsia="ru-RU"/>
              </w:rPr>
            </w:pPr>
            <w:r w:rsidRPr="00143F3B">
              <w:rPr>
                <w:rFonts w:ascii="Times New Roman" w:eastAsia="Times New Roman" w:hAnsi="Times New Roman" w:cs="Times New Roman"/>
                <w:sz w:val="24"/>
                <w:szCs w:val="24"/>
                <w:lang w:eastAsia="ru-RU"/>
              </w:rPr>
              <w:t>-6</w:t>
            </w:r>
          </w:p>
        </w:tc>
      </w:tr>
    </w:tbl>
    <w:p w:rsidR="001C1BA2" w:rsidRDefault="001C1BA2" w:rsidP="00143F3B"/>
    <w:p w:rsidR="00143F3B" w:rsidRDefault="00CE3385" w:rsidP="00CE3385">
      <w:pPr>
        <w:jc w:val="center"/>
        <w:rPr>
          <w:rFonts w:ascii="Times New Roman" w:hAnsi="Times New Roman" w:cs="Times New Roman"/>
          <w:color w:val="333333"/>
          <w:sz w:val="24"/>
          <w:szCs w:val="24"/>
          <w:shd w:val="clear" w:color="auto" w:fill="FFFFFF"/>
        </w:rPr>
      </w:pPr>
      <w:r w:rsidRPr="00CE3385">
        <w:rPr>
          <w:rFonts w:ascii="Times New Roman" w:hAnsi="Times New Roman" w:cs="Times New Roman"/>
          <w:b/>
          <w:bCs/>
          <w:color w:val="333333"/>
          <w:sz w:val="24"/>
          <w:szCs w:val="24"/>
          <w:shd w:val="clear" w:color="auto" w:fill="FFFFFF"/>
        </w:rPr>
        <w:t>ПРИЛОЖЕНИЕ 2.</w:t>
      </w:r>
      <w:r w:rsidRPr="00CE3385">
        <w:rPr>
          <w:rFonts w:ascii="Times New Roman" w:hAnsi="Times New Roman" w:cs="Times New Roman"/>
          <w:color w:val="333333"/>
          <w:sz w:val="24"/>
          <w:szCs w:val="24"/>
          <w:shd w:val="clear" w:color="auto" w:fill="FFFFFF"/>
        </w:rPr>
        <w:t> Характеристики транзисторов</w:t>
      </w:r>
      <w:r>
        <w:rPr>
          <w:noProof/>
          <w:lang w:eastAsia="ru-RU"/>
        </w:rPr>
        <w:drawing>
          <wp:inline distT="0" distB="0" distL="0" distR="0" wp14:anchorId="42EA7822" wp14:editId="06CA7A9E">
            <wp:extent cx="5613400" cy="4003914"/>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19621" cy="4008351"/>
                    </a:xfrm>
                    <a:prstGeom prst="rect">
                      <a:avLst/>
                    </a:prstGeom>
                  </pic:spPr>
                </pic:pic>
              </a:graphicData>
            </a:graphic>
          </wp:inline>
        </w:drawing>
      </w:r>
    </w:p>
    <w:p w:rsidR="00CE3385" w:rsidRDefault="00CE3385" w:rsidP="00CE3385">
      <w:pPr>
        <w:rPr>
          <w:rFonts w:ascii="Times New Roman" w:hAnsi="Times New Roman" w:cs="Times New Roman"/>
          <w:color w:val="333333"/>
          <w:sz w:val="24"/>
          <w:szCs w:val="24"/>
          <w:shd w:val="clear" w:color="auto" w:fill="FFFFFF"/>
        </w:rPr>
      </w:pPr>
    </w:p>
    <w:p w:rsidR="00CE3385" w:rsidRDefault="00CE3385" w:rsidP="00CE3385">
      <w:pPr>
        <w:rPr>
          <w:rFonts w:ascii="Times New Roman" w:hAnsi="Times New Roman" w:cs="Times New Roman"/>
          <w:color w:val="333333"/>
          <w:sz w:val="24"/>
          <w:szCs w:val="24"/>
          <w:shd w:val="clear" w:color="auto" w:fill="FFFFFF"/>
        </w:rPr>
      </w:pPr>
    </w:p>
    <w:p w:rsidR="00CE3385" w:rsidRDefault="00CE3385" w:rsidP="00CE3385">
      <w:pPr>
        <w:rPr>
          <w:rFonts w:ascii="Times New Roman" w:hAnsi="Times New Roman" w:cs="Times New Roman"/>
          <w:color w:val="333333"/>
          <w:sz w:val="24"/>
          <w:szCs w:val="24"/>
          <w:shd w:val="clear" w:color="auto" w:fill="FFFFFF"/>
        </w:rPr>
      </w:pPr>
    </w:p>
    <w:p w:rsidR="00CE3385" w:rsidRDefault="00CE3385" w:rsidP="00CE3385">
      <w:pPr>
        <w:rPr>
          <w:rFonts w:ascii="Times New Roman" w:hAnsi="Times New Roman" w:cs="Times New Roman"/>
          <w:color w:val="333333"/>
          <w:sz w:val="24"/>
          <w:szCs w:val="24"/>
          <w:shd w:val="clear" w:color="auto" w:fill="FFFFFF"/>
        </w:rPr>
      </w:pPr>
    </w:p>
    <w:p w:rsidR="00CE3385" w:rsidRDefault="00CE3385" w:rsidP="00CE3385">
      <w:pPr>
        <w:rPr>
          <w:rFonts w:ascii="Times New Roman" w:hAnsi="Times New Roman" w:cs="Times New Roman"/>
          <w:color w:val="333333"/>
          <w:sz w:val="24"/>
          <w:szCs w:val="24"/>
          <w:shd w:val="clear" w:color="auto" w:fill="FFFFFF"/>
        </w:rPr>
      </w:pPr>
    </w:p>
    <w:p w:rsidR="00CE3385" w:rsidRDefault="00CE3385" w:rsidP="00CE3385">
      <w:pPr>
        <w:rPr>
          <w:rFonts w:ascii="Times New Roman" w:hAnsi="Times New Roman" w:cs="Times New Roman"/>
          <w:color w:val="333333"/>
          <w:sz w:val="24"/>
          <w:szCs w:val="24"/>
          <w:shd w:val="clear" w:color="auto" w:fill="FFFFFF"/>
        </w:rPr>
      </w:pPr>
    </w:p>
    <w:p w:rsidR="00B40B26" w:rsidRDefault="00B40B26" w:rsidP="00CE3385">
      <w:pPr>
        <w:rPr>
          <w:rFonts w:ascii="Times New Roman" w:hAnsi="Times New Roman" w:cs="Times New Roman"/>
          <w:color w:val="333333"/>
          <w:sz w:val="24"/>
          <w:szCs w:val="24"/>
          <w:shd w:val="clear" w:color="auto" w:fill="FFFFFF"/>
        </w:rPr>
      </w:pPr>
    </w:p>
    <w:p w:rsidR="00B40B26" w:rsidRDefault="00B40B26" w:rsidP="00CE3385">
      <w:pPr>
        <w:rPr>
          <w:rFonts w:ascii="Times New Roman" w:hAnsi="Times New Roman" w:cs="Times New Roman"/>
          <w:color w:val="333333"/>
          <w:sz w:val="24"/>
          <w:szCs w:val="24"/>
          <w:shd w:val="clear" w:color="auto" w:fill="FFFFFF"/>
        </w:rPr>
      </w:pPr>
    </w:p>
    <w:p w:rsidR="00CE3385" w:rsidRDefault="00CE3385" w:rsidP="00CE3385">
      <w:pPr>
        <w:pStyle w:val="a3"/>
        <w:shd w:val="clear" w:color="auto" w:fill="FFFFFF"/>
        <w:spacing w:before="0" w:beforeAutospacing="0" w:after="150" w:afterAutospacing="0"/>
        <w:rPr>
          <w:rFonts w:ascii="Calibri" w:hAnsi="Calibri" w:cs="Calibri"/>
          <w:color w:val="333333"/>
          <w:sz w:val="27"/>
          <w:szCs w:val="27"/>
        </w:rPr>
      </w:pPr>
      <w:r>
        <w:rPr>
          <w:rFonts w:ascii="Calibri" w:hAnsi="Calibri" w:cs="Calibri"/>
          <w:b/>
          <w:bCs/>
          <w:color w:val="333333"/>
          <w:sz w:val="27"/>
          <w:szCs w:val="27"/>
          <w:u w:val="single"/>
        </w:rPr>
        <w:lastRenderedPageBreak/>
        <w:t>Задача 2.</w:t>
      </w:r>
    </w:p>
    <w:p w:rsidR="00CE3385" w:rsidRPr="00B40B26" w:rsidRDefault="00CE3385" w:rsidP="00CE3385">
      <w:pPr>
        <w:pStyle w:val="a3"/>
        <w:shd w:val="clear" w:color="auto" w:fill="FFFFFF"/>
        <w:spacing w:before="0" w:beforeAutospacing="0" w:after="150" w:afterAutospacing="0"/>
        <w:rPr>
          <w:color w:val="333333"/>
        </w:rPr>
      </w:pPr>
      <w:r w:rsidRPr="00B40B26">
        <w:rPr>
          <w:color w:val="333333"/>
        </w:rPr>
        <w:t>Используя характеристики заданного биполярного (приложение 2) транзистора определить h-параметры биполярного транзистора и построить зависимости этих параметров от тока базы.</w:t>
      </w:r>
    </w:p>
    <w:p w:rsidR="00CE3385" w:rsidRPr="00B40B26" w:rsidRDefault="00CE3385" w:rsidP="00CE3385">
      <w:pPr>
        <w:pStyle w:val="a3"/>
        <w:shd w:val="clear" w:color="auto" w:fill="FFFFFF"/>
        <w:spacing w:before="0" w:beforeAutospacing="0" w:after="150" w:afterAutospacing="0"/>
        <w:rPr>
          <w:color w:val="333333"/>
        </w:rPr>
      </w:pPr>
      <w:r w:rsidRPr="00B40B26">
        <w:rPr>
          <w:color w:val="333333"/>
        </w:rPr>
        <w:t>Сделать выводы о зависимости параметров транзистора от режима работы.</w:t>
      </w:r>
    </w:p>
    <w:p w:rsidR="00CE3385" w:rsidRPr="00B40B26" w:rsidRDefault="00CE3385" w:rsidP="00CE3385">
      <w:pPr>
        <w:pStyle w:val="a3"/>
        <w:shd w:val="clear" w:color="auto" w:fill="FFFFFF"/>
        <w:spacing w:before="0" w:beforeAutospacing="0" w:after="150" w:afterAutospacing="0"/>
        <w:rPr>
          <w:color w:val="333333"/>
        </w:rPr>
      </w:pPr>
      <w:r w:rsidRPr="00B40B26">
        <w:rPr>
          <w:color w:val="333333"/>
        </w:rPr>
        <w:t>Исходные данные для задачи берем из таблицы П.1.2 приложения 1.</w:t>
      </w:r>
    </w:p>
    <w:p w:rsidR="00CE3385" w:rsidRDefault="00CE3385" w:rsidP="00CE3385">
      <w:pPr>
        <w:rPr>
          <w:rFonts w:ascii="Times New Roman" w:hAnsi="Times New Roman" w:cs="Times New Roman"/>
          <w:color w:val="333333"/>
          <w:sz w:val="24"/>
          <w:szCs w:val="24"/>
          <w:shd w:val="clear" w:color="auto" w:fill="FFFFFF"/>
        </w:rPr>
      </w:pPr>
    </w:p>
    <w:p w:rsidR="00CE3385" w:rsidRPr="00CE3385" w:rsidRDefault="005C2028" w:rsidP="00CE3385">
      <w:pPr>
        <w:shd w:val="clear" w:color="auto" w:fill="FFFFFF"/>
        <w:spacing w:after="150" w:line="240" w:lineRule="auto"/>
        <w:rPr>
          <w:rFonts w:ascii="Calibri" w:eastAsia="Times New Roman" w:hAnsi="Calibri" w:cs="Calibri"/>
          <w:color w:val="333333"/>
          <w:sz w:val="27"/>
          <w:szCs w:val="27"/>
          <w:lang w:eastAsia="ru-RU"/>
        </w:rPr>
      </w:pPr>
      <w:r>
        <w:rPr>
          <w:rFonts w:ascii="Calibri" w:eastAsia="Times New Roman" w:hAnsi="Calibri" w:cs="Calibri"/>
          <w:color w:val="333333"/>
          <w:sz w:val="27"/>
          <w:szCs w:val="27"/>
          <w:lang w:eastAsia="ru-RU"/>
        </w:rPr>
        <w:t xml:space="preserve">Приложение 1. </w:t>
      </w:r>
      <w:r w:rsidR="00CE3385" w:rsidRPr="00CE3385">
        <w:rPr>
          <w:rFonts w:ascii="Calibri" w:eastAsia="Times New Roman" w:hAnsi="Calibri" w:cs="Calibri"/>
          <w:color w:val="333333"/>
          <w:sz w:val="27"/>
          <w:szCs w:val="27"/>
          <w:lang w:eastAsia="ru-RU"/>
        </w:rPr>
        <w:t>Таблица П.1.2. Варианты задания для биполярных транзисторов</w:t>
      </w:r>
    </w:p>
    <w:tbl>
      <w:tblPr>
        <w:tblW w:w="3965" w:type="dxa"/>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66"/>
        <w:gridCol w:w="1516"/>
        <w:gridCol w:w="1283"/>
      </w:tblGrid>
      <w:tr w:rsidR="00CE3385" w:rsidRPr="00CE3385" w:rsidTr="00CE3385">
        <w:trPr>
          <w:jc w:val="center"/>
        </w:trPr>
        <w:tc>
          <w:tcPr>
            <w:tcW w:w="147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3385" w:rsidRPr="00CE3385" w:rsidRDefault="00CE3385" w:rsidP="00CE3385">
            <w:pPr>
              <w:spacing w:after="150" w:line="240" w:lineRule="auto"/>
              <w:rPr>
                <w:rFonts w:ascii="Times New Roman" w:eastAsia="Times New Roman" w:hAnsi="Times New Roman" w:cs="Times New Roman"/>
                <w:sz w:val="24"/>
                <w:szCs w:val="24"/>
                <w:lang w:eastAsia="ru-RU"/>
              </w:rPr>
            </w:pPr>
            <w:r w:rsidRPr="00CE3385">
              <w:rPr>
                <w:rFonts w:ascii="Times New Roman" w:eastAsia="Times New Roman" w:hAnsi="Times New Roman" w:cs="Times New Roman"/>
                <w:sz w:val="24"/>
                <w:szCs w:val="24"/>
                <w:lang w:eastAsia="ru-RU"/>
              </w:rPr>
              <w:t>№</w:t>
            </w:r>
          </w:p>
          <w:p w:rsidR="00CE3385" w:rsidRPr="00CE3385" w:rsidRDefault="00CE3385" w:rsidP="00CE3385">
            <w:pPr>
              <w:spacing w:after="150" w:line="240" w:lineRule="auto"/>
              <w:rPr>
                <w:rFonts w:ascii="Times New Roman" w:eastAsia="Times New Roman" w:hAnsi="Times New Roman" w:cs="Times New Roman"/>
                <w:sz w:val="24"/>
                <w:szCs w:val="24"/>
                <w:lang w:eastAsia="ru-RU"/>
              </w:rPr>
            </w:pPr>
            <w:r w:rsidRPr="00CE3385">
              <w:rPr>
                <w:rFonts w:ascii="Times New Roman" w:eastAsia="Times New Roman" w:hAnsi="Times New Roman" w:cs="Times New Roman"/>
                <w:sz w:val="24"/>
                <w:szCs w:val="24"/>
                <w:lang w:eastAsia="ru-RU"/>
              </w:rPr>
              <w:t>вар</w:t>
            </w:r>
          </w:p>
        </w:tc>
        <w:tc>
          <w:tcPr>
            <w:tcW w:w="191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3385" w:rsidRPr="00CE3385" w:rsidRDefault="00CE3385" w:rsidP="00CE3385">
            <w:pPr>
              <w:spacing w:after="150" w:line="240" w:lineRule="auto"/>
              <w:rPr>
                <w:rFonts w:ascii="Times New Roman" w:eastAsia="Times New Roman" w:hAnsi="Times New Roman" w:cs="Times New Roman"/>
                <w:sz w:val="24"/>
                <w:szCs w:val="24"/>
                <w:lang w:eastAsia="ru-RU"/>
              </w:rPr>
            </w:pPr>
            <w:r w:rsidRPr="00CE3385">
              <w:rPr>
                <w:rFonts w:ascii="Times New Roman" w:eastAsia="Times New Roman" w:hAnsi="Times New Roman" w:cs="Times New Roman"/>
                <w:sz w:val="24"/>
                <w:szCs w:val="24"/>
                <w:lang w:eastAsia="ru-RU"/>
              </w:rPr>
              <w:t>Тип</w:t>
            </w:r>
          </w:p>
          <w:p w:rsidR="00CE3385" w:rsidRPr="00CE3385" w:rsidRDefault="00CE3385" w:rsidP="00CE3385">
            <w:pPr>
              <w:spacing w:after="150" w:line="240" w:lineRule="auto"/>
              <w:rPr>
                <w:rFonts w:ascii="Times New Roman" w:eastAsia="Times New Roman" w:hAnsi="Times New Roman" w:cs="Times New Roman"/>
                <w:sz w:val="24"/>
                <w:szCs w:val="24"/>
                <w:lang w:eastAsia="ru-RU"/>
              </w:rPr>
            </w:pPr>
            <w:r w:rsidRPr="00CE3385">
              <w:rPr>
                <w:rFonts w:ascii="Times New Roman" w:eastAsia="Times New Roman" w:hAnsi="Times New Roman" w:cs="Times New Roman"/>
                <w:sz w:val="24"/>
                <w:szCs w:val="24"/>
                <w:lang w:eastAsia="ru-RU"/>
              </w:rPr>
              <w:t>БТ</w:t>
            </w:r>
          </w:p>
        </w:tc>
        <w:tc>
          <w:tcPr>
            <w:tcW w:w="161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E3385" w:rsidRPr="00CE3385" w:rsidRDefault="00CE3385" w:rsidP="00CE3385">
            <w:pPr>
              <w:spacing w:after="150" w:line="240" w:lineRule="auto"/>
              <w:rPr>
                <w:rFonts w:ascii="Times New Roman" w:eastAsia="Times New Roman" w:hAnsi="Times New Roman" w:cs="Times New Roman"/>
                <w:sz w:val="24"/>
                <w:szCs w:val="24"/>
                <w:lang w:eastAsia="ru-RU"/>
              </w:rPr>
            </w:pPr>
            <w:r w:rsidRPr="00CE3385">
              <w:rPr>
                <w:rFonts w:ascii="Times New Roman" w:eastAsia="Times New Roman" w:hAnsi="Times New Roman" w:cs="Times New Roman"/>
                <w:sz w:val="24"/>
                <w:szCs w:val="24"/>
                <w:lang w:eastAsia="ru-RU"/>
              </w:rPr>
              <w:t>U</w:t>
            </w:r>
            <w:r w:rsidRPr="00CE3385">
              <w:rPr>
                <w:rFonts w:ascii="Times New Roman" w:eastAsia="Times New Roman" w:hAnsi="Times New Roman" w:cs="Times New Roman"/>
                <w:sz w:val="20"/>
                <w:szCs w:val="20"/>
                <w:vertAlign w:val="subscript"/>
                <w:lang w:eastAsia="ru-RU"/>
              </w:rPr>
              <w:t>КЭ</w:t>
            </w:r>
            <w:r w:rsidRPr="00CE3385">
              <w:rPr>
                <w:rFonts w:ascii="Times New Roman" w:eastAsia="Times New Roman" w:hAnsi="Times New Roman" w:cs="Times New Roman"/>
                <w:sz w:val="24"/>
                <w:szCs w:val="24"/>
                <w:lang w:eastAsia="ru-RU"/>
              </w:rPr>
              <w:t>,</w:t>
            </w:r>
          </w:p>
          <w:p w:rsidR="00CE3385" w:rsidRPr="00CE3385" w:rsidRDefault="00CE3385" w:rsidP="00CE3385">
            <w:pPr>
              <w:spacing w:after="150" w:line="240" w:lineRule="auto"/>
              <w:rPr>
                <w:rFonts w:ascii="Times New Roman" w:eastAsia="Times New Roman" w:hAnsi="Times New Roman" w:cs="Times New Roman"/>
                <w:sz w:val="24"/>
                <w:szCs w:val="24"/>
                <w:lang w:eastAsia="ru-RU"/>
              </w:rPr>
            </w:pPr>
            <w:r w:rsidRPr="00CE3385">
              <w:rPr>
                <w:rFonts w:ascii="Times New Roman" w:eastAsia="Times New Roman" w:hAnsi="Times New Roman" w:cs="Times New Roman"/>
                <w:sz w:val="24"/>
                <w:szCs w:val="24"/>
                <w:lang w:eastAsia="ru-RU"/>
              </w:rPr>
              <w:t>В</w:t>
            </w:r>
          </w:p>
        </w:tc>
      </w:tr>
      <w:tr w:rsidR="00CE3385" w:rsidRPr="00CE3385" w:rsidTr="00CE3385">
        <w:trPr>
          <w:jc w:val="center"/>
        </w:trPr>
        <w:tc>
          <w:tcPr>
            <w:tcW w:w="147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3385" w:rsidRPr="00CE3385" w:rsidRDefault="00CE3385" w:rsidP="00CE3385">
            <w:pPr>
              <w:spacing w:after="150" w:line="240" w:lineRule="auto"/>
              <w:rPr>
                <w:rFonts w:ascii="Times New Roman" w:eastAsia="Times New Roman" w:hAnsi="Times New Roman" w:cs="Times New Roman"/>
                <w:sz w:val="24"/>
                <w:szCs w:val="24"/>
                <w:lang w:eastAsia="ru-RU"/>
              </w:rPr>
            </w:pPr>
            <w:r w:rsidRPr="00CE3385">
              <w:rPr>
                <w:rFonts w:ascii="Times New Roman" w:eastAsia="Times New Roman" w:hAnsi="Times New Roman" w:cs="Times New Roman"/>
                <w:sz w:val="24"/>
                <w:szCs w:val="24"/>
                <w:lang w:eastAsia="ru-RU"/>
              </w:rPr>
              <w:t>24</w:t>
            </w:r>
          </w:p>
        </w:tc>
        <w:tc>
          <w:tcPr>
            <w:tcW w:w="1912"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3385" w:rsidRPr="00CE3385" w:rsidRDefault="00CE3385" w:rsidP="00CE3385">
            <w:pPr>
              <w:spacing w:after="150" w:line="240" w:lineRule="auto"/>
              <w:rPr>
                <w:rFonts w:ascii="Times New Roman" w:eastAsia="Times New Roman" w:hAnsi="Times New Roman" w:cs="Times New Roman"/>
                <w:sz w:val="24"/>
                <w:szCs w:val="24"/>
                <w:lang w:eastAsia="ru-RU"/>
              </w:rPr>
            </w:pPr>
            <w:r w:rsidRPr="00CE3385">
              <w:rPr>
                <w:rFonts w:ascii="Times New Roman" w:eastAsia="Times New Roman" w:hAnsi="Times New Roman" w:cs="Times New Roman"/>
                <w:sz w:val="24"/>
                <w:szCs w:val="24"/>
                <w:lang w:eastAsia="ru-RU"/>
              </w:rPr>
              <w:t>КТ605А</w:t>
            </w:r>
          </w:p>
        </w:tc>
        <w:tc>
          <w:tcPr>
            <w:tcW w:w="161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E3385" w:rsidRPr="00CE3385" w:rsidRDefault="00CE3385" w:rsidP="00CE3385">
            <w:pPr>
              <w:spacing w:after="150" w:line="240" w:lineRule="auto"/>
              <w:rPr>
                <w:rFonts w:ascii="Times New Roman" w:eastAsia="Times New Roman" w:hAnsi="Times New Roman" w:cs="Times New Roman"/>
                <w:sz w:val="24"/>
                <w:szCs w:val="24"/>
                <w:lang w:eastAsia="ru-RU"/>
              </w:rPr>
            </w:pPr>
            <w:r w:rsidRPr="00CE3385">
              <w:rPr>
                <w:rFonts w:ascii="Times New Roman" w:eastAsia="Times New Roman" w:hAnsi="Times New Roman" w:cs="Times New Roman"/>
                <w:sz w:val="24"/>
                <w:szCs w:val="24"/>
                <w:lang w:eastAsia="ru-RU"/>
              </w:rPr>
              <w:t>10</w:t>
            </w:r>
          </w:p>
        </w:tc>
      </w:tr>
    </w:tbl>
    <w:p w:rsidR="00CE3385" w:rsidRDefault="00CE3385" w:rsidP="00CE3385"/>
    <w:p w:rsidR="00CE3385" w:rsidRDefault="005C2028" w:rsidP="00CE3385">
      <w:r>
        <w:rPr>
          <w:rFonts w:ascii="Calibri" w:eastAsia="Times New Roman" w:hAnsi="Calibri" w:cs="Calibri"/>
          <w:color w:val="333333"/>
          <w:sz w:val="27"/>
          <w:szCs w:val="27"/>
          <w:lang w:eastAsia="ru-RU"/>
        </w:rPr>
        <w:t xml:space="preserve">Приложение </w:t>
      </w:r>
      <w:r>
        <w:rPr>
          <w:rFonts w:ascii="Calibri" w:eastAsia="Times New Roman" w:hAnsi="Calibri" w:cs="Calibri"/>
          <w:color w:val="333333"/>
          <w:sz w:val="27"/>
          <w:szCs w:val="27"/>
          <w:lang w:eastAsia="ru-RU"/>
        </w:rPr>
        <w:t>2</w:t>
      </w:r>
      <w:r w:rsidRPr="00CE3385">
        <w:rPr>
          <w:rFonts w:ascii="Times New Roman" w:hAnsi="Times New Roman" w:cs="Times New Roman"/>
          <w:b/>
          <w:bCs/>
          <w:color w:val="333333"/>
          <w:sz w:val="24"/>
          <w:szCs w:val="24"/>
          <w:shd w:val="clear" w:color="auto" w:fill="FFFFFF"/>
        </w:rPr>
        <w:t>.</w:t>
      </w:r>
      <w:r w:rsidRPr="00CE3385">
        <w:rPr>
          <w:rFonts w:ascii="Times New Roman" w:hAnsi="Times New Roman" w:cs="Times New Roman"/>
          <w:color w:val="333333"/>
          <w:sz w:val="24"/>
          <w:szCs w:val="24"/>
          <w:shd w:val="clear" w:color="auto" w:fill="FFFFFF"/>
        </w:rPr>
        <w:t> Характеристики транзисторов</w:t>
      </w:r>
    </w:p>
    <w:p w:rsidR="00CE3385" w:rsidRDefault="00CE3385" w:rsidP="005C2028">
      <w:pPr>
        <w:jc w:val="center"/>
      </w:pPr>
      <w:r>
        <w:rPr>
          <w:noProof/>
          <w:lang w:eastAsia="ru-RU"/>
        </w:rPr>
        <w:drawing>
          <wp:inline distT="0" distB="0" distL="0" distR="0" wp14:anchorId="364275FD" wp14:editId="32E41777">
            <wp:extent cx="3486150" cy="2702586"/>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94349" cy="2708942"/>
                    </a:xfrm>
                    <a:prstGeom prst="rect">
                      <a:avLst/>
                    </a:prstGeom>
                  </pic:spPr>
                </pic:pic>
              </a:graphicData>
            </a:graphic>
          </wp:inline>
        </w:drawing>
      </w:r>
    </w:p>
    <w:p w:rsidR="00B40B26" w:rsidRDefault="00B40B26" w:rsidP="00CE3385">
      <w:pPr>
        <w:jc w:val="center"/>
      </w:pPr>
    </w:p>
    <w:p w:rsidR="00B40B26" w:rsidRDefault="00B40B26" w:rsidP="00CE3385">
      <w:pPr>
        <w:jc w:val="center"/>
      </w:pPr>
    </w:p>
    <w:p w:rsidR="00CE3385" w:rsidRDefault="00CE3385" w:rsidP="00CE3385">
      <w:pPr>
        <w:jc w:val="center"/>
      </w:pPr>
      <w:r>
        <w:rPr>
          <w:noProof/>
          <w:lang w:eastAsia="ru-RU"/>
        </w:rPr>
        <w:drawing>
          <wp:inline distT="0" distB="0" distL="0" distR="0" wp14:anchorId="5854519A" wp14:editId="047EF3D4">
            <wp:extent cx="2091978" cy="259651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98051" cy="2604052"/>
                    </a:xfrm>
                    <a:prstGeom prst="rect">
                      <a:avLst/>
                    </a:prstGeom>
                  </pic:spPr>
                </pic:pic>
              </a:graphicData>
            </a:graphic>
          </wp:inline>
        </w:drawing>
      </w:r>
    </w:p>
    <w:p w:rsidR="005C2028" w:rsidRDefault="005C2028" w:rsidP="005C2028">
      <w:pPr>
        <w:pStyle w:val="a3"/>
        <w:shd w:val="clear" w:color="auto" w:fill="FFFFFF"/>
        <w:spacing w:before="0" w:beforeAutospacing="0" w:after="150" w:afterAutospacing="0"/>
        <w:rPr>
          <w:rFonts w:ascii="Calibri" w:hAnsi="Calibri" w:cs="Calibri"/>
          <w:color w:val="333333"/>
          <w:sz w:val="27"/>
          <w:szCs w:val="27"/>
        </w:rPr>
      </w:pPr>
      <w:r>
        <w:rPr>
          <w:rFonts w:ascii="Calibri" w:hAnsi="Calibri" w:cs="Calibri"/>
          <w:b/>
          <w:bCs/>
          <w:color w:val="333333"/>
          <w:sz w:val="27"/>
          <w:szCs w:val="27"/>
          <w:u w:val="single"/>
        </w:rPr>
        <w:lastRenderedPageBreak/>
        <w:t>Задача 3.</w:t>
      </w:r>
    </w:p>
    <w:p w:rsidR="005C2028" w:rsidRPr="005C2028" w:rsidRDefault="005C2028" w:rsidP="005C2028">
      <w:pPr>
        <w:pStyle w:val="a3"/>
        <w:shd w:val="clear" w:color="auto" w:fill="FFFFFF"/>
        <w:spacing w:before="0" w:beforeAutospacing="0" w:after="150" w:afterAutospacing="0"/>
        <w:rPr>
          <w:color w:val="333333"/>
        </w:rPr>
      </w:pPr>
      <w:r w:rsidRPr="005C2028">
        <w:rPr>
          <w:color w:val="333333"/>
        </w:rPr>
        <w:t>В соответствии с предпоследней цифрой студенческого пароля выберите принципиальную схему логического элемента и приведите исходные данные вашего варианта задачи по разделу “Цифровые элементы и устройства”, указанные в таблице 1. Варианты принципиальных схем приведены на рисунке 1.</w:t>
      </w:r>
    </w:p>
    <w:p w:rsidR="005C2028" w:rsidRPr="005C2028" w:rsidRDefault="005C2028" w:rsidP="005C2028">
      <w:pPr>
        <w:shd w:val="clear" w:color="auto" w:fill="FFFFFF"/>
        <w:spacing w:after="150" w:line="240" w:lineRule="auto"/>
        <w:rPr>
          <w:rFonts w:ascii="Calibri" w:eastAsia="Times New Roman" w:hAnsi="Calibri" w:cs="Calibri"/>
          <w:color w:val="333333"/>
          <w:sz w:val="27"/>
          <w:szCs w:val="27"/>
          <w:lang w:eastAsia="ru-RU"/>
        </w:rPr>
      </w:pPr>
      <w:r w:rsidRPr="005C2028">
        <w:rPr>
          <w:rFonts w:ascii="Calibri" w:eastAsia="Times New Roman" w:hAnsi="Calibri" w:cs="Calibri"/>
          <w:color w:val="333333"/>
          <w:sz w:val="27"/>
          <w:szCs w:val="27"/>
          <w:lang w:eastAsia="ru-RU"/>
        </w:rPr>
        <w:t>Таблица 1</w:t>
      </w:r>
    </w:p>
    <w:tbl>
      <w:tblPr>
        <w:tblW w:w="112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48"/>
        <w:gridCol w:w="2698"/>
        <w:gridCol w:w="2023"/>
        <w:gridCol w:w="2360"/>
        <w:gridCol w:w="1911"/>
      </w:tblGrid>
      <w:tr w:rsidR="005C2028" w:rsidRPr="005C2028" w:rsidTr="005C2028">
        <w:trPr>
          <w:trHeight w:val="1290"/>
        </w:trPr>
        <w:tc>
          <w:tcPr>
            <w:tcW w:w="100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C2028" w:rsidRPr="005C2028" w:rsidRDefault="005C2028" w:rsidP="005C2028">
            <w:pPr>
              <w:spacing w:after="150" w:line="240" w:lineRule="auto"/>
              <w:rPr>
                <w:rFonts w:ascii="Times New Roman" w:eastAsia="Times New Roman" w:hAnsi="Times New Roman" w:cs="Times New Roman"/>
                <w:sz w:val="24"/>
                <w:szCs w:val="24"/>
                <w:lang w:eastAsia="ru-RU"/>
              </w:rPr>
            </w:pPr>
            <w:r w:rsidRPr="005C2028">
              <w:rPr>
                <w:rFonts w:ascii="Times New Roman" w:eastAsia="Times New Roman" w:hAnsi="Times New Roman" w:cs="Times New Roman"/>
                <w:sz w:val="24"/>
                <w:szCs w:val="24"/>
                <w:lang w:eastAsia="ru-RU"/>
              </w:rPr>
              <w:t>цифра студенческого пароля</w:t>
            </w:r>
          </w:p>
        </w:tc>
        <w:tc>
          <w:tcPr>
            <w:tcW w:w="120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C2028" w:rsidRPr="005C2028" w:rsidRDefault="005C2028" w:rsidP="005C2028">
            <w:pPr>
              <w:spacing w:after="150" w:line="240" w:lineRule="auto"/>
              <w:rPr>
                <w:rFonts w:ascii="Times New Roman" w:eastAsia="Times New Roman" w:hAnsi="Times New Roman" w:cs="Times New Roman"/>
                <w:sz w:val="24"/>
                <w:szCs w:val="24"/>
                <w:lang w:eastAsia="ru-RU"/>
              </w:rPr>
            </w:pPr>
            <w:r w:rsidRPr="005C2028">
              <w:rPr>
                <w:rFonts w:ascii="Times New Roman" w:eastAsia="Times New Roman" w:hAnsi="Times New Roman" w:cs="Times New Roman"/>
                <w:sz w:val="24"/>
                <w:szCs w:val="24"/>
                <w:lang w:eastAsia="ru-RU"/>
              </w:rPr>
              <w:t>Принципиальная схема элемента</w:t>
            </w:r>
          </w:p>
        </w:tc>
        <w:tc>
          <w:tcPr>
            <w:tcW w:w="90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C2028" w:rsidRPr="005C2028" w:rsidRDefault="005C2028" w:rsidP="005C2028">
            <w:pPr>
              <w:spacing w:after="150" w:line="240" w:lineRule="auto"/>
              <w:rPr>
                <w:rFonts w:ascii="Times New Roman" w:eastAsia="Times New Roman" w:hAnsi="Times New Roman" w:cs="Times New Roman"/>
                <w:sz w:val="24"/>
                <w:szCs w:val="24"/>
                <w:lang w:eastAsia="ru-RU"/>
              </w:rPr>
            </w:pPr>
            <w:r w:rsidRPr="005C2028">
              <w:rPr>
                <w:rFonts w:ascii="Times New Roman" w:eastAsia="Times New Roman" w:hAnsi="Times New Roman" w:cs="Times New Roman"/>
                <w:sz w:val="24"/>
                <w:szCs w:val="24"/>
                <w:lang w:eastAsia="ru-RU"/>
              </w:rPr>
              <w:t>Напряжение питания, В.</w:t>
            </w:r>
          </w:p>
        </w:tc>
        <w:tc>
          <w:tcPr>
            <w:tcW w:w="105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C2028" w:rsidRPr="005C2028" w:rsidRDefault="005C2028" w:rsidP="005C2028">
            <w:pPr>
              <w:spacing w:after="150" w:line="240" w:lineRule="auto"/>
              <w:rPr>
                <w:rFonts w:ascii="Times New Roman" w:eastAsia="Times New Roman" w:hAnsi="Times New Roman" w:cs="Times New Roman"/>
                <w:sz w:val="24"/>
                <w:szCs w:val="24"/>
                <w:lang w:eastAsia="ru-RU"/>
              </w:rPr>
            </w:pPr>
            <w:r w:rsidRPr="005C2028">
              <w:rPr>
                <w:rFonts w:ascii="Times New Roman" w:eastAsia="Times New Roman" w:hAnsi="Times New Roman" w:cs="Times New Roman"/>
                <w:sz w:val="24"/>
                <w:szCs w:val="24"/>
                <w:lang w:eastAsia="ru-RU"/>
              </w:rPr>
              <w:t xml:space="preserve">Пороговые </w:t>
            </w:r>
            <w:proofErr w:type="spellStart"/>
            <w:r w:rsidRPr="005C2028">
              <w:rPr>
                <w:rFonts w:ascii="Times New Roman" w:eastAsia="Times New Roman" w:hAnsi="Times New Roman" w:cs="Times New Roman"/>
                <w:sz w:val="24"/>
                <w:szCs w:val="24"/>
                <w:lang w:eastAsia="ru-RU"/>
              </w:rPr>
              <w:t>напряженияМДП</w:t>
            </w:r>
            <w:proofErr w:type="spellEnd"/>
          </w:p>
          <w:p w:rsidR="005C2028" w:rsidRPr="005C2028" w:rsidRDefault="005C2028" w:rsidP="005C2028">
            <w:pPr>
              <w:spacing w:after="150" w:line="240" w:lineRule="auto"/>
              <w:rPr>
                <w:rFonts w:ascii="Times New Roman" w:eastAsia="Times New Roman" w:hAnsi="Times New Roman" w:cs="Times New Roman"/>
                <w:sz w:val="24"/>
                <w:szCs w:val="24"/>
                <w:lang w:eastAsia="ru-RU"/>
              </w:rPr>
            </w:pPr>
            <w:r w:rsidRPr="005C2028">
              <w:rPr>
                <w:rFonts w:ascii="Times New Roman" w:eastAsia="Times New Roman" w:hAnsi="Times New Roman" w:cs="Times New Roman"/>
                <w:sz w:val="24"/>
                <w:szCs w:val="24"/>
                <w:lang w:eastAsia="ru-RU"/>
              </w:rPr>
              <w:t>транзисторов VT1 и VT2</w:t>
            </w:r>
          </w:p>
        </w:tc>
        <w:tc>
          <w:tcPr>
            <w:tcW w:w="85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C2028" w:rsidRPr="005C2028" w:rsidRDefault="005C2028" w:rsidP="005C2028">
            <w:pPr>
              <w:spacing w:after="150" w:line="240" w:lineRule="auto"/>
              <w:rPr>
                <w:rFonts w:ascii="Times New Roman" w:eastAsia="Times New Roman" w:hAnsi="Times New Roman" w:cs="Times New Roman"/>
                <w:sz w:val="24"/>
                <w:szCs w:val="24"/>
                <w:lang w:eastAsia="ru-RU"/>
              </w:rPr>
            </w:pPr>
            <w:r w:rsidRPr="005C2028">
              <w:rPr>
                <w:rFonts w:ascii="Times New Roman" w:eastAsia="Times New Roman" w:hAnsi="Times New Roman" w:cs="Times New Roman"/>
                <w:sz w:val="24"/>
                <w:szCs w:val="24"/>
                <w:lang w:eastAsia="ru-RU"/>
              </w:rPr>
              <w:t>Уровень входного напряжения, В.</w:t>
            </w:r>
          </w:p>
        </w:tc>
      </w:tr>
      <w:tr w:rsidR="005C2028" w:rsidRPr="005C2028" w:rsidTr="005C2028">
        <w:trPr>
          <w:trHeight w:val="220"/>
        </w:trPr>
        <w:tc>
          <w:tcPr>
            <w:tcW w:w="100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5C2028" w:rsidRPr="005C2028" w:rsidRDefault="005C2028" w:rsidP="005C2028">
            <w:pPr>
              <w:spacing w:after="150" w:line="240" w:lineRule="auto"/>
              <w:rPr>
                <w:rFonts w:ascii="Times New Roman" w:eastAsia="Times New Roman" w:hAnsi="Times New Roman" w:cs="Times New Roman"/>
                <w:sz w:val="24"/>
                <w:szCs w:val="24"/>
                <w:lang w:eastAsia="ru-RU"/>
              </w:rPr>
            </w:pPr>
            <w:r w:rsidRPr="005C2028">
              <w:rPr>
                <w:rFonts w:ascii="Times New Roman" w:eastAsia="Times New Roman" w:hAnsi="Times New Roman" w:cs="Times New Roman"/>
                <w:sz w:val="24"/>
                <w:szCs w:val="24"/>
                <w:lang w:eastAsia="ru-RU"/>
              </w:rPr>
              <w:t>2</w:t>
            </w:r>
          </w:p>
        </w:tc>
        <w:tc>
          <w:tcPr>
            <w:tcW w:w="120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5C2028" w:rsidRPr="005C2028" w:rsidRDefault="005C2028" w:rsidP="005C2028">
            <w:pPr>
              <w:spacing w:after="150" w:line="240" w:lineRule="auto"/>
              <w:rPr>
                <w:rFonts w:ascii="Times New Roman" w:eastAsia="Times New Roman" w:hAnsi="Times New Roman" w:cs="Times New Roman"/>
                <w:sz w:val="24"/>
                <w:szCs w:val="24"/>
                <w:lang w:eastAsia="ru-RU"/>
              </w:rPr>
            </w:pPr>
            <w:r w:rsidRPr="005C2028">
              <w:rPr>
                <w:rFonts w:ascii="Times New Roman" w:eastAsia="Times New Roman" w:hAnsi="Times New Roman" w:cs="Times New Roman"/>
                <w:sz w:val="24"/>
                <w:szCs w:val="24"/>
                <w:lang w:eastAsia="ru-RU"/>
              </w:rPr>
              <w:t>Рис. 1в</w:t>
            </w:r>
          </w:p>
        </w:tc>
        <w:tc>
          <w:tcPr>
            <w:tcW w:w="90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5C2028" w:rsidRPr="005C2028" w:rsidRDefault="005C2028" w:rsidP="005C2028">
            <w:pPr>
              <w:spacing w:after="150" w:line="240" w:lineRule="auto"/>
              <w:rPr>
                <w:rFonts w:ascii="Times New Roman" w:eastAsia="Times New Roman" w:hAnsi="Times New Roman" w:cs="Times New Roman"/>
                <w:sz w:val="24"/>
                <w:szCs w:val="24"/>
                <w:lang w:eastAsia="ru-RU"/>
              </w:rPr>
            </w:pPr>
            <w:r w:rsidRPr="005C2028">
              <w:rPr>
                <w:rFonts w:ascii="Times New Roman" w:eastAsia="Times New Roman" w:hAnsi="Times New Roman" w:cs="Times New Roman"/>
                <w:sz w:val="24"/>
                <w:szCs w:val="24"/>
                <w:lang w:eastAsia="ru-RU"/>
              </w:rPr>
              <w:t>9</w:t>
            </w:r>
          </w:p>
        </w:tc>
        <w:tc>
          <w:tcPr>
            <w:tcW w:w="105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5C2028" w:rsidRPr="005C2028" w:rsidRDefault="005C2028" w:rsidP="005C2028">
            <w:pPr>
              <w:spacing w:after="150" w:line="240" w:lineRule="auto"/>
              <w:rPr>
                <w:rFonts w:ascii="Times New Roman" w:eastAsia="Times New Roman" w:hAnsi="Times New Roman" w:cs="Times New Roman"/>
                <w:sz w:val="24"/>
                <w:szCs w:val="24"/>
                <w:lang w:eastAsia="ru-RU"/>
              </w:rPr>
            </w:pPr>
            <w:r w:rsidRPr="005C2028">
              <w:rPr>
                <w:rFonts w:ascii="Times New Roman" w:eastAsia="Times New Roman" w:hAnsi="Times New Roman" w:cs="Times New Roman"/>
                <w:sz w:val="24"/>
                <w:szCs w:val="24"/>
                <w:lang w:eastAsia="ru-RU"/>
              </w:rPr>
              <w:t>1</w:t>
            </w:r>
          </w:p>
        </w:tc>
        <w:tc>
          <w:tcPr>
            <w:tcW w:w="85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5C2028" w:rsidRPr="005C2028" w:rsidRDefault="005C2028" w:rsidP="005C2028">
            <w:pPr>
              <w:spacing w:after="150" w:line="240" w:lineRule="auto"/>
              <w:rPr>
                <w:rFonts w:ascii="Times New Roman" w:eastAsia="Times New Roman" w:hAnsi="Times New Roman" w:cs="Times New Roman"/>
                <w:sz w:val="24"/>
                <w:szCs w:val="24"/>
                <w:lang w:eastAsia="ru-RU"/>
              </w:rPr>
            </w:pPr>
            <w:r w:rsidRPr="005C2028">
              <w:rPr>
                <w:rFonts w:ascii="Times New Roman" w:eastAsia="Times New Roman" w:hAnsi="Times New Roman" w:cs="Times New Roman"/>
                <w:sz w:val="24"/>
                <w:szCs w:val="24"/>
                <w:lang w:eastAsia="ru-RU"/>
              </w:rPr>
              <w:t>2</w:t>
            </w:r>
          </w:p>
        </w:tc>
      </w:tr>
    </w:tbl>
    <w:p w:rsidR="005C2028" w:rsidRDefault="005C2028" w:rsidP="005C2028"/>
    <w:p w:rsidR="00CE3385" w:rsidRDefault="005C2028" w:rsidP="005C2028">
      <w:pPr>
        <w:rPr>
          <w:rFonts w:ascii="Times New Roman" w:hAnsi="Times New Roman" w:cs="Times New Roman"/>
          <w:color w:val="333333"/>
          <w:sz w:val="24"/>
          <w:szCs w:val="24"/>
          <w:shd w:val="clear" w:color="auto" w:fill="FFFFFF"/>
        </w:rPr>
      </w:pPr>
      <w:r w:rsidRPr="005C2028">
        <w:rPr>
          <w:rFonts w:ascii="Times New Roman" w:hAnsi="Times New Roman" w:cs="Times New Roman"/>
          <w:color w:val="333333"/>
          <w:sz w:val="24"/>
          <w:szCs w:val="24"/>
          <w:shd w:val="clear" w:color="auto" w:fill="FFFFFF"/>
        </w:rPr>
        <w:t>Укажите на схеме полярность источника питания, соответствующую вашему варианту. Укажите, какую логическую функцию выполняет элемент. Поясните назначение каждого транзистора. Приведите таблицу истинности. Приведите вид передаточной характеристики рассматриваемого Вами логического элемента. Используя данные задания Вашего варианта, приведите на передаточных характеристиках эпюру входного напряжения и определите, в каком логическом состоянии находится цепь, рассматриваемого вами элемента.</w:t>
      </w:r>
    </w:p>
    <w:p w:rsidR="005C2028" w:rsidRDefault="005C2028" w:rsidP="005C2028">
      <w:pPr>
        <w:jc w:val="center"/>
        <w:rPr>
          <w:rFonts w:ascii="Times New Roman" w:hAnsi="Times New Roman" w:cs="Times New Roman"/>
          <w:sz w:val="24"/>
          <w:szCs w:val="24"/>
        </w:rPr>
      </w:pPr>
      <w:r>
        <w:rPr>
          <w:noProof/>
          <w:lang w:eastAsia="ru-RU"/>
        </w:rPr>
        <w:drawing>
          <wp:inline distT="0" distB="0" distL="0" distR="0" wp14:anchorId="3AC97EB8" wp14:editId="36093C35">
            <wp:extent cx="1853580" cy="23749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56056" cy="2378072"/>
                    </a:xfrm>
                    <a:prstGeom prst="rect">
                      <a:avLst/>
                    </a:prstGeom>
                  </pic:spPr>
                </pic:pic>
              </a:graphicData>
            </a:graphic>
          </wp:inline>
        </w:drawing>
      </w:r>
    </w:p>
    <w:p w:rsidR="00570741" w:rsidRDefault="00570741" w:rsidP="005C2028">
      <w:pPr>
        <w:jc w:val="center"/>
        <w:rPr>
          <w:rFonts w:ascii="Times New Roman" w:hAnsi="Times New Roman" w:cs="Times New Roman"/>
          <w:sz w:val="24"/>
          <w:szCs w:val="24"/>
        </w:rPr>
      </w:pPr>
    </w:p>
    <w:p w:rsidR="00570741" w:rsidRDefault="00570741" w:rsidP="005C2028">
      <w:pPr>
        <w:jc w:val="center"/>
        <w:rPr>
          <w:rFonts w:ascii="Times New Roman" w:hAnsi="Times New Roman" w:cs="Times New Roman"/>
          <w:sz w:val="24"/>
          <w:szCs w:val="24"/>
        </w:rPr>
      </w:pPr>
    </w:p>
    <w:p w:rsidR="00570741" w:rsidRDefault="00570741" w:rsidP="005C2028">
      <w:pPr>
        <w:jc w:val="center"/>
        <w:rPr>
          <w:rFonts w:ascii="Times New Roman" w:hAnsi="Times New Roman" w:cs="Times New Roman"/>
          <w:sz w:val="24"/>
          <w:szCs w:val="24"/>
        </w:rPr>
      </w:pPr>
    </w:p>
    <w:p w:rsidR="00570741" w:rsidRDefault="00570741" w:rsidP="005C2028">
      <w:pPr>
        <w:jc w:val="center"/>
        <w:rPr>
          <w:rFonts w:ascii="Times New Roman" w:hAnsi="Times New Roman" w:cs="Times New Roman"/>
          <w:sz w:val="24"/>
          <w:szCs w:val="24"/>
        </w:rPr>
      </w:pPr>
    </w:p>
    <w:p w:rsidR="00570741" w:rsidRDefault="00570741" w:rsidP="005C2028">
      <w:pPr>
        <w:jc w:val="center"/>
        <w:rPr>
          <w:rFonts w:ascii="Times New Roman" w:hAnsi="Times New Roman" w:cs="Times New Roman"/>
          <w:sz w:val="24"/>
          <w:szCs w:val="24"/>
        </w:rPr>
      </w:pPr>
    </w:p>
    <w:p w:rsidR="00570741" w:rsidRDefault="00570741" w:rsidP="005C2028">
      <w:pPr>
        <w:jc w:val="center"/>
        <w:rPr>
          <w:rFonts w:ascii="Times New Roman" w:hAnsi="Times New Roman" w:cs="Times New Roman"/>
          <w:sz w:val="24"/>
          <w:szCs w:val="24"/>
        </w:rPr>
      </w:pPr>
    </w:p>
    <w:p w:rsidR="00570741" w:rsidRDefault="00570741" w:rsidP="005C2028">
      <w:pPr>
        <w:jc w:val="center"/>
        <w:rPr>
          <w:rFonts w:ascii="Times New Roman" w:hAnsi="Times New Roman" w:cs="Times New Roman"/>
          <w:sz w:val="24"/>
          <w:szCs w:val="24"/>
        </w:rPr>
      </w:pPr>
    </w:p>
    <w:p w:rsidR="00570741" w:rsidRDefault="00570741" w:rsidP="005C2028">
      <w:pPr>
        <w:jc w:val="center"/>
        <w:rPr>
          <w:rFonts w:ascii="Times New Roman" w:hAnsi="Times New Roman" w:cs="Times New Roman"/>
          <w:sz w:val="24"/>
          <w:szCs w:val="24"/>
        </w:rPr>
      </w:pPr>
    </w:p>
    <w:p w:rsidR="00570741" w:rsidRDefault="00570741" w:rsidP="005C2028">
      <w:pPr>
        <w:jc w:val="center"/>
        <w:rPr>
          <w:rFonts w:ascii="Times New Roman" w:hAnsi="Times New Roman" w:cs="Times New Roman"/>
          <w:sz w:val="24"/>
          <w:szCs w:val="24"/>
        </w:rPr>
      </w:pPr>
    </w:p>
    <w:p w:rsidR="00B40B26" w:rsidRDefault="00B40B26" w:rsidP="005C2028">
      <w:pPr>
        <w:jc w:val="center"/>
        <w:rPr>
          <w:rFonts w:ascii="Times New Roman" w:hAnsi="Times New Roman" w:cs="Times New Roman"/>
          <w:sz w:val="24"/>
          <w:szCs w:val="24"/>
        </w:rPr>
      </w:pPr>
    </w:p>
    <w:p w:rsidR="00570741" w:rsidRDefault="00570741" w:rsidP="00570741">
      <w:pPr>
        <w:pStyle w:val="a3"/>
        <w:shd w:val="clear" w:color="auto" w:fill="FFFFFF"/>
        <w:spacing w:before="0" w:beforeAutospacing="0" w:after="150" w:afterAutospacing="0"/>
        <w:rPr>
          <w:rFonts w:ascii="Calibri" w:hAnsi="Calibri" w:cs="Calibri"/>
          <w:color w:val="333333"/>
          <w:sz w:val="27"/>
          <w:szCs w:val="27"/>
        </w:rPr>
      </w:pPr>
      <w:r>
        <w:rPr>
          <w:rFonts w:ascii="Calibri" w:hAnsi="Calibri" w:cs="Calibri"/>
          <w:b/>
          <w:bCs/>
          <w:color w:val="333333"/>
          <w:sz w:val="27"/>
          <w:szCs w:val="27"/>
          <w:u w:val="single"/>
        </w:rPr>
        <w:lastRenderedPageBreak/>
        <w:t>Задача 4.</w:t>
      </w:r>
    </w:p>
    <w:p w:rsidR="00570741" w:rsidRPr="00B40B26" w:rsidRDefault="00570741" w:rsidP="00570741">
      <w:pPr>
        <w:pStyle w:val="a3"/>
        <w:shd w:val="clear" w:color="auto" w:fill="FFFFFF"/>
        <w:spacing w:before="0" w:beforeAutospacing="0" w:after="150" w:afterAutospacing="0"/>
        <w:rPr>
          <w:color w:val="333333"/>
        </w:rPr>
      </w:pPr>
      <w:r w:rsidRPr="00B40B26">
        <w:rPr>
          <w:color w:val="333333"/>
        </w:rPr>
        <w:t>В соответствии со второй цифрой пароля выберете принципиальную схему устройства на основе идеального операционного усилителя и приведите исходные данные вашего варианта в соответствии с таблицей 2. Варианты схем приведены на рисунке 2.</w:t>
      </w:r>
    </w:p>
    <w:p w:rsidR="00570741" w:rsidRPr="00570741" w:rsidRDefault="00570741" w:rsidP="00570741">
      <w:pPr>
        <w:shd w:val="clear" w:color="auto" w:fill="FFFFFF"/>
        <w:spacing w:after="150" w:line="240" w:lineRule="auto"/>
        <w:rPr>
          <w:rFonts w:ascii="Calibri" w:eastAsia="Times New Roman" w:hAnsi="Calibri" w:cs="Calibri"/>
          <w:color w:val="333333"/>
          <w:sz w:val="27"/>
          <w:szCs w:val="27"/>
          <w:lang w:eastAsia="ru-RU"/>
        </w:rPr>
      </w:pPr>
      <w:r w:rsidRPr="00570741">
        <w:rPr>
          <w:rFonts w:ascii="Calibri" w:eastAsia="Times New Roman" w:hAnsi="Calibri" w:cs="Calibri"/>
          <w:color w:val="333333"/>
          <w:sz w:val="27"/>
          <w:szCs w:val="27"/>
          <w:lang w:eastAsia="ru-RU"/>
        </w:rPr>
        <w:t>Таблица 2</w:t>
      </w:r>
    </w:p>
    <w:tbl>
      <w:tblPr>
        <w:tblW w:w="112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47"/>
        <w:gridCol w:w="1911"/>
        <w:gridCol w:w="2136"/>
        <w:gridCol w:w="1012"/>
        <w:gridCol w:w="1012"/>
        <w:gridCol w:w="1124"/>
        <w:gridCol w:w="1798"/>
      </w:tblGrid>
      <w:tr w:rsidR="00570741" w:rsidRPr="00570741" w:rsidTr="00570741">
        <w:trPr>
          <w:trHeight w:val="440"/>
        </w:trPr>
        <w:tc>
          <w:tcPr>
            <w:tcW w:w="1000" w:type="pct"/>
            <w:vMerge w:val="restar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цифра студенческого пароля</w:t>
            </w:r>
          </w:p>
        </w:tc>
        <w:tc>
          <w:tcPr>
            <w:tcW w:w="850" w:type="pct"/>
            <w:vMerge w:val="restar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Схема устройства</w:t>
            </w:r>
          </w:p>
        </w:tc>
        <w:tc>
          <w:tcPr>
            <w:tcW w:w="950" w:type="pct"/>
            <w:vMerge w:val="restar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Напряжение питания операционного усилителя, В.</w:t>
            </w:r>
          </w:p>
        </w:tc>
        <w:tc>
          <w:tcPr>
            <w:tcW w:w="1400" w:type="pct"/>
            <w:gridSpan w:val="3"/>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Номиналы резисторов, кОм.</w:t>
            </w:r>
          </w:p>
        </w:tc>
        <w:tc>
          <w:tcPr>
            <w:tcW w:w="800" w:type="pct"/>
            <w:vMerge w:val="restar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Амплитуда входного напряжения, мВ</w:t>
            </w:r>
          </w:p>
        </w:tc>
      </w:tr>
      <w:tr w:rsidR="00570741" w:rsidRPr="00570741" w:rsidTr="00570741">
        <w:trPr>
          <w:trHeight w:val="300"/>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70741" w:rsidRPr="00570741" w:rsidRDefault="00570741" w:rsidP="0057074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70741" w:rsidRPr="00570741" w:rsidRDefault="00570741" w:rsidP="0057074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70741" w:rsidRPr="00570741" w:rsidRDefault="00570741" w:rsidP="00570741">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R</w:t>
            </w:r>
            <w:r w:rsidRPr="00570741">
              <w:rPr>
                <w:rFonts w:ascii="Times New Roman" w:eastAsia="Times New Roman" w:hAnsi="Times New Roman" w:cs="Times New Roman"/>
                <w:sz w:val="20"/>
                <w:szCs w:val="20"/>
                <w:vertAlign w:val="subscript"/>
                <w:lang w:eastAsia="ru-RU"/>
              </w:rPr>
              <w:t>1</w:t>
            </w:r>
          </w:p>
        </w:tc>
        <w:tc>
          <w:tcPr>
            <w:tcW w:w="45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R</w:t>
            </w:r>
            <w:r w:rsidRPr="00570741">
              <w:rPr>
                <w:rFonts w:ascii="Times New Roman" w:eastAsia="Times New Roman" w:hAnsi="Times New Roman" w:cs="Times New Roman"/>
                <w:sz w:val="20"/>
                <w:szCs w:val="20"/>
                <w:vertAlign w:val="subscript"/>
                <w:lang w:eastAsia="ru-RU"/>
              </w:rPr>
              <w:t>2</w:t>
            </w:r>
          </w:p>
        </w:tc>
        <w:tc>
          <w:tcPr>
            <w:tcW w:w="50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R</w:t>
            </w:r>
            <w:r w:rsidRPr="00570741">
              <w:rPr>
                <w:rFonts w:ascii="Times New Roman" w:eastAsia="Times New Roman" w:hAnsi="Times New Roman" w:cs="Times New Roman"/>
                <w:sz w:val="20"/>
                <w:szCs w:val="20"/>
                <w:vertAlign w:val="subscript"/>
                <w:lang w:eastAsia="ru-RU"/>
              </w:rPr>
              <w:t>3</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70741" w:rsidRPr="00570741" w:rsidRDefault="00570741" w:rsidP="00570741">
            <w:pPr>
              <w:spacing w:after="0" w:line="240" w:lineRule="auto"/>
              <w:rPr>
                <w:rFonts w:ascii="Times New Roman" w:eastAsia="Times New Roman" w:hAnsi="Times New Roman" w:cs="Times New Roman"/>
                <w:sz w:val="24"/>
                <w:szCs w:val="24"/>
                <w:lang w:eastAsia="ru-RU"/>
              </w:rPr>
            </w:pPr>
          </w:p>
        </w:tc>
      </w:tr>
      <w:tr w:rsidR="00570741" w:rsidRPr="00570741" w:rsidTr="00570741">
        <w:trPr>
          <w:trHeight w:val="220"/>
        </w:trPr>
        <w:tc>
          <w:tcPr>
            <w:tcW w:w="100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4</w:t>
            </w:r>
          </w:p>
        </w:tc>
        <w:tc>
          <w:tcPr>
            <w:tcW w:w="85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Рис. 2а</w:t>
            </w:r>
          </w:p>
        </w:tc>
        <w:tc>
          <w:tcPr>
            <w:tcW w:w="95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±10</w:t>
            </w:r>
          </w:p>
        </w:tc>
        <w:tc>
          <w:tcPr>
            <w:tcW w:w="45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11</w:t>
            </w:r>
          </w:p>
        </w:tc>
        <w:tc>
          <w:tcPr>
            <w:tcW w:w="45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330</w:t>
            </w:r>
          </w:p>
        </w:tc>
        <w:tc>
          <w:tcPr>
            <w:tcW w:w="50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12</w:t>
            </w:r>
          </w:p>
        </w:tc>
        <w:tc>
          <w:tcPr>
            <w:tcW w:w="80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0741" w:rsidRPr="00570741" w:rsidRDefault="00570741" w:rsidP="00570741">
            <w:pPr>
              <w:spacing w:after="150" w:line="240" w:lineRule="auto"/>
              <w:rPr>
                <w:rFonts w:ascii="Times New Roman" w:eastAsia="Times New Roman" w:hAnsi="Times New Roman" w:cs="Times New Roman"/>
                <w:sz w:val="24"/>
                <w:szCs w:val="24"/>
                <w:lang w:eastAsia="ru-RU"/>
              </w:rPr>
            </w:pPr>
            <w:r w:rsidRPr="00570741">
              <w:rPr>
                <w:rFonts w:ascii="Times New Roman" w:eastAsia="Times New Roman" w:hAnsi="Times New Roman" w:cs="Times New Roman"/>
                <w:sz w:val="24"/>
                <w:szCs w:val="24"/>
                <w:lang w:eastAsia="ru-RU"/>
              </w:rPr>
              <w:t>60</w:t>
            </w:r>
          </w:p>
        </w:tc>
      </w:tr>
    </w:tbl>
    <w:p w:rsidR="00570741" w:rsidRDefault="00570741" w:rsidP="00570741">
      <w:pPr>
        <w:rPr>
          <w:rFonts w:ascii="Times New Roman" w:hAnsi="Times New Roman" w:cs="Times New Roman"/>
          <w:sz w:val="24"/>
          <w:szCs w:val="24"/>
        </w:rPr>
      </w:pPr>
    </w:p>
    <w:p w:rsidR="00570741" w:rsidRPr="00B40B26" w:rsidRDefault="00570741" w:rsidP="00570741">
      <w:pPr>
        <w:rPr>
          <w:rFonts w:ascii="Times New Roman" w:hAnsi="Times New Roman" w:cs="Times New Roman"/>
          <w:color w:val="333333"/>
          <w:sz w:val="24"/>
          <w:szCs w:val="24"/>
          <w:shd w:val="clear" w:color="auto" w:fill="FFFFFF"/>
        </w:rPr>
      </w:pPr>
      <w:r w:rsidRPr="00B40B26">
        <w:rPr>
          <w:rFonts w:ascii="Times New Roman" w:hAnsi="Times New Roman" w:cs="Times New Roman"/>
          <w:color w:val="333333"/>
          <w:sz w:val="24"/>
          <w:szCs w:val="24"/>
          <w:shd w:val="clear" w:color="auto" w:fill="FFFFFF"/>
        </w:rPr>
        <w:t>Изобразите передаточную характеристику устройства, соответствующего Вашему варианту. Поясните назначение каждого элемента устройства. Определите коэффициент усиления Вашего устройства и амплитуду выходного напряжения. Укажите, какое входное сопротивление имеет рассматриваемое Вами устройство. Приведите примерный вид амплитудно-частотной характеристики (АЧХ) Вашего устройства и причины отклонения реальной АЧХ от идеальной.</w:t>
      </w:r>
    </w:p>
    <w:p w:rsidR="00570741" w:rsidRDefault="00570741" w:rsidP="00570741">
      <w:pPr>
        <w:rPr>
          <w:rFonts w:ascii="Calibri" w:hAnsi="Calibri" w:cs="Calibri"/>
          <w:color w:val="333333"/>
          <w:sz w:val="27"/>
          <w:szCs w:val="27"/>
          <w:shd w:val="clear" w:color="auto" w:fill="FFFFFF"/>
        </w:rPr>
      </w:pPr>
    </w:p>
    <w:p w:rsidR="00570741" w:rsidRDefault="00570741" w:rsidP="00570741">
      <w:pPr>
        <w:jc w:val="center"/>
        <w:rPr>
          <w:rFonts w:ascii="Times New Roman" w:hAnsi="Times New Roman" w:cs="Times New Roman"/>
          <w:sz w:val="24"/>
          <w:szCs w:val="24"/>
        </w:rPr>
      </w:pPr>
      <w:r>
        <w:rPr>
          <w:noProof/>
          <w:lang w:eastAsia="ru-RU"/>
        </w:rPr>
        <w:drawing>
          <wp:inline distT="0" distB="0" distL="0" distR="0" wp14:anchorId="5AB95121" wp14:editId="5A537E5F">
            <wp:extent cx="4000500" cy="2602431"/>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7902" cy="2607246"/>
                    </a:xfrm>
                    <a:prstGeom prst="rect">
                      <a:avLst/>
                    </a:prstGeom>
                  </pic:spPr>
                </pic:pic>
              </a:graphicData>
            </a:graphic>
          </wp:inline>
        </w:drawing>
      </w:r>
    </w:p>
    <w:p w:rsidR="00570741" w:rsidRPr="00B40B26" w:rsidRDefault="00570741" w:rsidP="00570741">
      <w:pPr>
        <w:pStyle w:val="a3"/>
        <w:shd w:val="clear" w:color="auto" w:fill="FFFFFF"/>
        <w:spacing w:before="0" w:beforeAutospacing="0" w:after="150" w:afterAutospacing="0"/>
        <w:jc w:val="center"/>
        <w:rPr>
          <w:color w:val="333333"/>
        </w:rPr>
      </w:pPr>
      <w:r w:rsidRPr="00B40B26">
        <w:rPr>
          <w:color w:val="333333"/>
        </w:rPr>
        <w:t>Рис. 2 - Схемы устройств на основе операционного усилителя к задаче 2</w:t>
      </w:r>
    </w:p>
    <w:p w:rsidR="00570741" w:rsidRDefault="00570741" w:rsidP="00570741">
      <w:pPr>
        <w:jc w:val="center"/>
        <w:rPr>
          <w:rFonts w:ascii="Times New Roman" w:hAnsi="Times New Roman" w:cs="Times New Roman"/>
          <w:sz w:val="24"/>
          <w:szCs w:val="24"/>
        </w:rPr>
      </w:pPr>
    </w:p>
    <w:p w:rsidR="00570741" w:rsidRPr="005C2028" w:rsidRDefault="00570741" w:rsidP="005C2028">
      <w:pPr>
        <w:jc w:val="center"/>
        <w:rPr>
          <w:rFonts w:ascii="Times New Roman" w:hAnsi="Times New Roman" w:cs="Times New Roman"/>
          <w:sz w:val="24"/>
          <w:szCs w:val="24"/>
        </w:rPr>
      </w:pPr>
    </w:p>
    <w:sectPr w:rsidR="00570741" w:rsidRPr="005C2028" w:rsidSect="00570741">
      <w:pgSz w:w="11906" w:h="16838"/>
      <w:pgMar w:top="426"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3B"/>
    <w:rsid w:val="00143F3B"/>
    <w:rsid w:val="001C1BA2"/>
    <w:rsid w:val="00570741"/>
    <w:rsid w:val="005C2028"/>
    <w:rsid w:val="00B40B26"/>
    <w:rsid w:val="00CE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F40A"/>
  <w15:chartTrackingRefBased/>
  <w15:docId w15:val="{246B6C4C-3C9D-45DF-8221-ED2E5BB1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707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70741"/>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665">
      <w:bodyDiv w:val="1"/>
      <w:marLeft w:val="0"/>
      <w:marRight w:val="0"/>
      <w:marTop w:val="0"/>
      <w:marBottom w:val="0"/>
      <w:divBdr>
        <w:top w:val="none" w:sz="0" w:space="0" w:color="auto"/>
        <w:left w:val="none" w:sz="0" w:space="0" w:color="auto"/>
        <w:bottom w:val="none" w:sz="0" w:space="0" w:color="auto"/>
        <w:right w:val="none" w:sz="0" w:space="0" w:color="auto"/>
      </w:divBdr>
    </w:div>
    <w:div w:id="101844063">
      <w:bodyDiv w:val="1"/>
      <w:marLeft w:val="0"/>
      <w:marRight w:val="0"/>
      <w:marTop w:val="0"/>
      <w:marBottom w:val="0"/>
      <w:divBdr>
        <w:top w:val="none" w:sz="0" w:space="0" w:color="auto"/>
        <w:left w:val="none" w:sz="0" w:space="0" w:color="auto"/>
        <w:bottom w:val="none" w:sz="0" w:space="0" w:color="auto"/>
        <w:right w:val="none" w:sz="0" w:space="0" w:color="auto"/>
      </w:divBdr>
    </w:div>
    <w:div w:id="327027299">
      <w:bodyDiv w:val="1"/>
      <w:marLeft w:val="0"/>
      <w:marRight w:val="0"/>
      <w:marTop w:val="0"/>
      <w:marBottom w:val="0"/>
      <w:divBdr>
        <w:top w:val="none" w:sz="0" w:space="0" w:color="auto"/>
        <w:left w:val="none" w:sz="0" w:space="0" w:color="auto"/>
        <w:bottom w:val="none" w:sz="0" w:space="0" w:color="auto"/>
        <w:right w:val="none" w:sz="0" w:space="0" w:color="auto"/>
      </w:divBdr>
    </w:div>
    <w:div w:id="426848357">
      <w:bodyDiv w:val="1"/>
      <w:marLeft w:val="0"/>
      <w:marRight w:val="0"/>
      <w:marTop w:val="0"/>
      <w:marBottom w:val="0"/>
      <w:divBdr>
        <w:top w:val="none" w:sz="0" w:space="0" w:color="auto"/>
        <w:left w:val="none" w:sz="0" w:space="0" w:color="auto"/>
        <w:bottom w:val="none" w:sz="0" w:space="0" w:color="auto"/>
        <w:right w:val="none" w:sz="0" w:space="0" w:color="auto"/>
      </w:divBdr>
      <w:divsChild>
        <w:div w:id="881476620">
          <w:marLeft w:val="-225"/>
          <w:marRight w:val="-225"/>
          <w:marTop w:val="0"/>
          <w:marBottom w:val="0"/>
          <w:divBdr>
            <w:top w:val="none" w:sz="0" w:space="0" w:color="auto"/>
            <w:left w:val="none" w:sz="0" w:space="0" w:color="auto"/>
            <w:bottom w:val="none" w:sz="0" w:space="0" w:color="auto"/>
            <w:right w:val="none" w:sz="0" w:space="0" w:color="auto"/>
          </w:divBdr>
          <w:divsChild>
            <w:div w:id="17645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7790">
      <w:bodyDiv w:val="1"/>
      <w:marLeft w:val="0"/>
      <w:marRight w:val="0"/>
      <w:marTop w:val="0"/>
      <w:marBottom w:val="0"/>
      <w:divBdr>
        <w:top w:val="none" w:sz="0" w:space="0" w:color="auto"/>
        <w:left w:val="none" w:sz="0" w:space="0" w:color="auto"/>
        <w:bottom w:val="none" w:sz="0" w:space="0" w:color="auto"/>
        <w:right w:val="none" w:sz="0" w:space="0" w:color="auto"/>
      </w:divBdr>
      <w:divsChild>
        <w:div w:id="1967853743">
          <w:marLeft w:val="-225"/>
          <w:marRight w:val="-225"/>
          <w:marTop w:val="0"/>
          <w:marBottom w:val="0"/>
          <w:divBdr>
            <w:top w:val="none" w:sz="0" w:space="0" w:color="auto"/>
            <w:left w:val="none" w:sz="0" w:space="0" w:color="auto"/>
            <w:bottom w:val="none" w:sz="0" w:space="0" w:color="auto"/>
            <w:right w:val="none" w:sz="0" w:space="0" w:color="auto"/>
          </w:divBdr>
          <w:divsChild>
            <w:div w:id="10815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9241">
      <w:bodyDiv w:val="1"/>
      <w:marLeft w:val="0"/>
      <w:marRight w:val="0"/>
      <w:marTop w:val="0"/>
      <w:marBottom w:val="0"/>
      <w:divBdr>
        <w:top w:val="none" w:sz="0" w:space="0" w:color="auto"/>
        <w:left w:val="none" w:sz="0" w:space="0" w:color="auto"/>
        <w:bottom w:val="none" w:sz="0" w:space="0" w:color="auto"/>
        <w:right w:val="none" w:sz="0" w:space="0" w:color="auto"/>
      </w:divBdr>
      <w:divsChild>
        <w:div w:id="633029418">
          <w:marLeft w:val="-225"/>
          <w:marRight w:val="-225"/>
          <w:marTop w:val="0"/>
          <w:marBottom w:val="0"/>
          <w:divBdr>
            <w:top w:val="none" w:sz="0" w:space="0" w:color="auto"/>
            <w:left w:val="none" w:sz="0" w:space="0" w:color="auto"/>
            <w:bottom w:val="none" w:sz="0" w:space="0" w:color="auto"/>
            <w:right w:val="none" w:sz="0" w:space="0" w:color="auto"/>
          </w:divBdr>
          <w:divsChild>
            <w:div w:id="15391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3297">
      <w:bodyDiv w:val="1"/>
      <w:marLeft w:val="0"/>
      <w:marRight w:val="0"/>
      <w:marTop w:val="0"/>
      <w:marBottom w:val="0"/>
      <w:divBdr>
        <w:top w:val="none" w:sz="0" w:space="0" w:color="auto"/>
        <w:left w:val="none" w:sz="0" w:space="0" w:color="auto"/>
        <w:bottom w:val="none" w:sz="0" w:space="0" w:color="auto"/>
        <w:right w:val="none" w:sz="0" w:space="0" w:color="auto"/>
      </w:divBdr>
    </w:div>
    <w:div w:id="963148327">
      <w:bodyDiv w:val="1"/>
      <w:marLeft w:val="0"/>
      <w:marRight w:val="0"/>
      <w:marTop w:val="0"/>
      <w:marBottom w:val="0"/>
      <w:divBdr>
        <w:top w:val="none" w:sz="0" w:space="0" w:color="auto"/>
        <w:left w:val="none" w:sz="0" w:space="0" w:color="auto"/>
        <w:bottom w:val="none" w:sz="0" w:space="0" w:color="auto"/>
        <w:right w:val="none" w:sz="0" w:space="0" w:color="auto"/>
      </w:divBdr>
      <w:divsChild>
        <w:div w:id="592124601">
          <w:marLeft w:val="-225"/>
          <w:marRight w:val="-225"/>
          <w:marTop w:val="0"/>
          <w:marBottom w:val="0"/>
          <w:divBdr>
            <w:top w:val="none" w:sz="0" w:space="0" w:color="auto"/>
            <w:left w:val="none" w:sz="0" w:space="0" w:color="auto"/>
            <w:bottom w:val="none" w:sz="0" w:space="0" w:color="auto"/>
            <w:right w:val="none" w:sz="0" w:space="0" w:color="auto"/>
          </w:divBdr>
          <w:divsChild>
            <w:div w:id="10845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6614">
      <w:bodyDiv w:val="1"/>
      <w:marLeft w:val="0"/>
      <w:marRight w:val="0"/>
      <w:marTop w:val="0"/>
      <w:marBottom w:val="0"/>
      <w:divBdr>
        <w:top w:val="none" w:sz="0" w:space="0" w:color="auto"/>
        <w:left w:val="none" w:sz="0" w:space="0" w:color="auto"/>
        <w:bottom w:val="none" w:sz="0" w:space="0" w:color="auto"/>
        <w:right w:val="none" w:sz="0" w:space="0" w:color="auto"/>
      </w:divBdr>
      <w:divsChild>
        <w:div w:id="783160500">
          <w:marLeft w:val="-225"/>
          <w:marRight w:val="-225"/>
          <w:marTop w:val="0"/>
          <w:marBottom w:val="0"/>
          <w:divBdr>
            <w:top w:val="none" w:sz="0" w:space="0" w:color="auto"/>
            <w:left w:val="none" w:sz="0" w:space="0" w:color="auto"/>
            <w:bottom w:val="none" w:sz="0" w:space="0" w:color="auto"/>
            <w:right w:val="none" w:sz="0" w:space="0" w:color="auto"/>
          </w:divBdr>
          <w:divsChild>
            <w:div w:id="1257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1002">
      <w:bodyDiv w:val="1"/>
      <w:marLeft w:val="0"/>
      <w:marRight w:val="0"/>
      <w:marTop w:val="0"/>
      <w:marBottom w:val="0"/>
      <w:divBdr>
        <w:top w:val="none" w:sz="0" w:space="0" w:color="auto"/>
        <w:left w:val="none" w:sz="0" w:space="0" w:color="auto"/>
        <w:bottom w:val="none" w:sz="0" w:space="0" w:color="auto"/>
        <w:right w:val="none" w:sz="0" w:space="0" w:color="auto"/>
      </w:divBdr>
    </w:div>
    <w:div w:id="1532765819">
      <w:bodyDiv w:val="1"/>
      <w:marLeft w:val="0"/>
      <w:marRight w:val="0"/>
      <w:marTop w:val="0"/>
      <w:marBottom w:val="0"/>
      <w:divBdr>
        <w:top w:val="none" w:sz="0" w:space="0" w:color="auto"/>
        <w:left w:val="none" w:sz="0" w:space="0" w:color="auto"/>
        <w:bottom w:val="none" w:sz="0" w:space="0" w:color="auto"/>
        <w:right w:val="none" w:sz="0" w:space="0" w:color="auto"/>
      </w:divBdr>
    </w:div>
    <w:div w:id="19887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768</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RT</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2021-05-14T10:09:00Z</dcterms:created>
  <dcterms:modified xsi:type="dcterms:W3CDTF">2021-05-14T10:57:00Z</dcterms:modified>
</cp:coreProperties>
</file>