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AD0" w:rsidRDefault="00076AD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6AD0">
        <w:rPr>
          <w:rFonts w:ascii="Times New Roman" w:hAnsi="Times New Roman" w:cs="Times New Roman"/>
          <w:sz w:val="28"/>
          <w:szCs w:val="28"/>
        </w:rPr>
        <w:t>Лабораторная работа №1. Оборудования для механической очистки сточных вод. Расчет песколовки и отстойников</w:t>
      </w:r>
    </w:p>
    <w:p w:rsidR="004E7913" w:rsidRDefault="00076AD0">
      <w:p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>Цель работы: Приобретение навыков выбора и расчета песколовок и отстойников.</w:t>
      </w:r>
    </w:p>
    <w:p w:rsidR="00663A97" w:rsidRDefault="00663A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работы:</w:t>
      </w:r>
    </w:p>
    <w:p w:rsidR="00663A97" w:rsidRPr="00663A97" w:rsidRDefault="00663A97" w:rsidP="00663A9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63A97">
        <w:rPr>
          <w:rFonts w:ascii="Times New Roman" w:hAnsi="Times New Roman" w:cs="Times New Roman"/>
          <w:sz w:val="28"/>
          <w:szCs w:val="28"/>
        </w:rPr>
        <w:t>Рассчитать горизонтальную песколовку</w:t>
      </w:r>
    </w:p>
    <w:p w:rsidR="00663A97" w:rsidRPr="00663A97" w:rsidRDefault="00663A97" w:rsidP="00663A9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63A97">
        <w:rPr>
          <w:rFonts w:ascii="Times New Roman" w:hAnsi="Times New Roman" w:cs="Times New Roman"/>
          <w:sz w:val="28"/>
          <w:szCs w:val="28"/>
        </w:rPr>
        <w:t>Рассчитать радиальный отстойник</w:t>
      </w:r>
    </w:p>
    <w:p w:rsidR="00663A97" w:rsidRPr="00663A97" w:rsidRDefault="00663A97" w:rsidP="00663A9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663A97">
        <w:rPr>
          <w:rFonts w:ascii="Times New Roman" w:hAnsi="Times New Roman" w:cs="Times New Roman"/>
          <w:sz w:val="28"/>
          <w:szCs w:val="28"/>
        </w:rPr>
        <w:t>Начертить схемы.</w:t>
      </w:r>
    </w:p>
    <w:p w:rsidR="00076AD0" w:rsidRDefault="00076AD0">
      <w:p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 xml:space="preserve">Методика расчета. </w:t>
      </w:r>
    </w:p>
    <w:p w:rsidR="00076AD0" w:rsidRDefault="00076AD0">
      <w:p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>1 Расчет горизонтальной песколовки</w:t>
      </w:r>
    </w:p>
    <w:p w:rsidR="00076AD0" w:rsidRDefault="00076AD0">
      <w:p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>Исходные данные</w:t>
      </w:r>
    </w:p>
    <w:p w:rsidR="00076AD0" w:rsidRDefault="00076AD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17469DB" wp14:editId="7E9C2641">
            <wp:extent cx="4867275" cy="371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E4AF64A" wp14:editId="178CE811">
            <wp:extent cx="4976037" cy="242026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9158" cy="24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AD0" w:rsidRPr="00076AD0" w:rsidRDefault="00076AD0" w:rsidP="00076A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 xml:space="preserve">Площадь сечения песколовки: </w:t>
      </w:r>
      <w:r w:rsidRPr="00076AD0">
        <w:rPr>
          <w:rFonts w:ascii="Cambria Math" w:hAnsi="Cambria Math" w:cs="Cambria Math"/>
          <w:sz w:val="28"/>
          <w:szCs w:val="28"/>
        </w:rPr>
        <w:t>𝐹</w:t>
      </w:r>
      <w:r w:rsidRPr="00076AD0">
        <w:rPr>
          <w:rFonts w:ascii="Times New Roman" w:hAnsi="Times New Roman" w:cs="Times New Roman"/>
          <w:sz w:val="28"/>
          <w:szCs w:val="28"/>
        </w:rPr>
        <w:t xml:space="preserve"> = </w:t>
      </w:r>
      <w:r w:rsidRPr="00076AD0">
        <w:rPr>
          <w:rFonts w:ascii="Cambria Math" w:hAnsi="Cambria Math" w:cs="Cambria Math"/>
          <w:sz w:val="28"/>
          <w:szCs w:val="28"/>
        </w:rPr>
        <w:t>𝑄</w:t>
      </w:r>
      <w:r w:rsidRPr="00076AD0">
        <w:rPr>
          <w:rFonts w:ascii="Times New Roman" w:hAnsi="Times New Roman" w:cs="Times New Roman"/>
          <w:sz w:val="28"/>
          <w:szCs w:val="28"/>
        </w:rPr>
        <w:t>/</w:t>
      </w:r>
      <w:r w:rsidRPr="00076AD0">
        <w:sym w:font="Symbol" w:char="F075"/>
      </w:r>
      <w:r w:rsidRPr="00076AD0">
        <w:rPr>
          <w:rFonts w:ascii="Cambria Math" w:hAnsi="Cambria Math" w:cs="Cambria Math"/>
          <w:sz w:val="28"/>
          <w:szCs w:val="28"/>
        </w:rPr>
        <w:t>𝑛</w:t>
      </w:r>
      <w:r w:rsidRPr="00076AD0">
        <w:rPr>
          <w:rFonts w:ascii="Times New Roman" w:hAnsi="Times New Roman" w:cs="Times New Roman"/>
          <w:sz w:val="28"/>
          <w:szCs w:val="28"/>
        </w:rPr>
        <w:t xml:space="preserve">, (1) </w:t>
      </w:r>
    </w:p>
    <w:p w:rsidR="00076AD0" w:rsidRDefault="00076AD0" w:rsidP="00076AD0">
      <w:pPr>
        <w:pStyle w:val="a5"/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 xml:space="preserve">где Q — расход сточных вод, м3 /с; </w:t>
      </w:r>
      <w:r w:rsidRPr="00076AD0">
        <w:sym w:font="Symbol" w:char="F075"/>
      </w:r>
      <w:r w:rsidRPr="00076AD0">
        <w:rPr>
          <w:rFonts w:ascii="Times New Roman" w:hAnsi="Times New Roman" w:cs="Times New Roman"/>
          <w:sz w:val="28"/>
          <w:szCs w:val="28"/>
        </w:rPr>
        <w:t xml:space="preserve">— средняя скорость движения воды, принимаем 0,2м/с; n — количество отделений. </w:t>
      </w:r>
    </w:p>
    <w:p w:rsidR="00663A97" w:rsidRDefault="00663A97" w:rsidP="00076A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F=Q/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=0.05556/0.2∙1=0.2778</w:t>
      </w:r>
    </w:p>
    <w:p w:rsidR="00076AD0" w:rsidRDefault="00076AD0" w:rsidP="00076A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 xml:space="preserve">Длину песколовки (рис. 6.1) вычисляют по формуле: </w:t>
      </w:r>
    </w:p>
    <w:p w:rsidR="00076AD0" w:rsidRDefault="00076AD0" w:rsidP="00076AD0">
      <w:pPr>
        <w:pStyle w:val="a5"/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Cambria Math" w:hAnsi="Cambria Math" w:cs="Cambria Math"/>
          <w:sz w:val="28"/>
          <w:szCs w:val="28"/>
        </w:rPr>
        <w:t>𝐿</w:t>
      </w:r>
      <w:r w:rsidRPr="00076AD0">
        <w:rPr>
          <w:rFonts w:ascii="Times New Roman" w:hAnsi="Times New Roman" w:cs="Times New Roman"/>
          <w:sz w:val="28"/>
          <w:szCs w:val="28"/>
        </w:rPr>
        <w:t xml:space="preserve"> = </w:t>
      </w:r>
      <w:r w:rsidRPr="00076AD0">
        <w:rPr>
          <w:rFonts w:ascii="Cambria Math" w:hAnsi="Cambria Math" w:cs="Cambria Math"/>
          <w:sz w:val="28"/>
          <w:szCs w:val="28"/>
        </w:rPr>
        <w:t>𝑘</w:t>
      </w:r>
      <w:r w:rsidRPr="00076AD0">
        <w:rPr>
          <w:rFonts w:ascii="Times New Roman" w:hAnsi="Times New Roman" w:cs="Times New Roman"/>
          <w:sz w:val="28"/>
          <w:szCs w:val="28"/>
        </w:rPr>
        <w:t xml:space="preserve">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1 </w:t>
      </w:r>
      <w:r w:rsidRPr="00076AD0">
        <w:rPr>
          <w:rFonts w:ascii="Cambria Math" w:hAnsi="Cambria Math" w:cs="Cambria Math"/>
          <w:sz w:val="28"/>
          <w:szCs w:val="28"/>
        </w:rPr>
        <w:t>𝑢</w:t>
      </w:r>
      <w:r w:rsidRPr="00076AD0">
        <w:rPr>
          <w:rFonts w:ascii="Times New Roman" w:hAnsi="Times New Roman" w:cs="Times New Roman"/>
          <w:sz w:val="28"/>
          <w:szCs w:val="28"/>
        </w:rPr>
        <w:t xml:space="preserve">0 </w:t>
      </w:r>
      <w:r w:rsidRPr="00076AD0">
        <w:rPr>
          <w:rFonts w:ascii="Cambria Math" w:hAnsi="Cambria Math" w:cs="Cambria Math"/>
          <w:sz w:val="28"/>
          <w:szCs w:val="28"/>
        </w:rPr>
        <w:t>𝜗</w:t>
      </w:r>
      <w:r>
        <w:rPr>
          <w:rFonts w:ascii="Times New Roman" w:hAnsi="Times New Roman" w:cs="Times New Roman"/>
          <w:sz w:val="28"/>
          <w:szCs w:val="28"/>
        </w:rPr>
        <w:t>, (2</w:t>
      </w:r>
    </w:p>
    <w:p w:rsidR="00076AD0" w:rsidRDefault="00076AD0" w:rsidP="00076AD0">
      <w:pPr>
        <w:pStyle w:val="a5"/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 xml:space="preserve"> где h1 — глубина проточной части, м; u0 — гидравлическая крупность песка расчетного диаметра, м/с (табл. 6.1); k — коэффициент, учитывающий влияние турбулентности и других факторов на работу песколовок: </w:t>
      </w:r>
    </w:p>
    <w:p w:rsidR="00076AD0" w:rsidRDefault="00076AD0" w:rsidP="00076AD0">
      <w:pPr>
        <w:pStyle w:val="a5"/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Cambria Math" w:hAnsi="Cambria Math" w:cs="Cambria Math"/>
          <w:sz w:val="28"/>
          <w:szCs w:val="28"/>
        </w:rPr>
        <w:t>𝑘</w:t>
      </w:r>
      <w:r w:rsidRPr="00076AD0">
        <w:rPr>
          <w:rFonts w:ascii="Times New Roman" w:hAnsi="Times New Roman" w:cs="Times New Roman"/>
          <w:sz w:val="28"/>
          <w:szCs w:val="28"/>
        </w:rPr>
        <w:t xml:space="preserve"> = </w:t>
      </w:r>
      <w:r w:rsidRPr="00076AD0">
        <w:rPr>
          <w:rFonts w:ascii="Cambria Math" w:hAnsi="Cambria Math" w:cs="Cambria Math"/>
          <w:sz w:val="28"/>
          <w:szCs w:val="28"/>
        </w:rPr>
        <w:t>𝑢</w:t>
      </w:r>
      <w:r w:rsidRPr="00076AD0">
        <w:rPr>
          <w:rFonts w:ascii="Times New Roman" w:hAnsi="Times New Roman" w:cs="Times New Roman"/>
          <w:sz w:val="28"/>
          <w:szCs w:val="28"/>
        </w:rPr>
        <w:t>0 √</w:t>
      </w:r>
      <w:r w:rsidRPr="00076AD0">
        <w:rPr>
          <w:rFonts w:ascii="Cambria Math" w:hAnsi="Cambria Math" w:cs="Cambria Math"/>
          <w:sz w:val="28"/>
          <w:szCs w:val="28"/>
        </w:rPr>
        <w:t>𝑢</w:t>
      </w:r>
      <w:r w:rsidRPr="00076AD0">
        <w:rPr>
          <w:rFonts w:ascii="Times New Roman" w:hAnsi="Times New Roman" w:cs="Times New Roman"/>
          <w:sz w:val="28"/>
          <w:szCs w:val="28"/>
        </w:rPr>
        <w:t>0 2−0.0025</w:t>
      </w:r>
      <w:r w:rsidRPr="00076AD0">
        <w:rPr>
          <w:rFonts w:ascii="Cambria Math" w:hAnsi="Cambria Math" w:cs="Cambria Math"/>
          <w:sz w:val="28"/>
          <w:szCs w:val="28"/>
        </w:rPr>
        <w:t>𝜗</w:t>
      </w:r>
      <w:r w:rsidRPr="00076AD0">
        <w:rPr>
          <w:rFonts w:ascii="Times New Roman" w:hAnsi="Times New Roman" w:cs="Times New Roman"/>
          <w:sz w:val="28"/>
          <w:szCs w:val="28"/>
        </w:rPr>
        <w:t xml:space="preserve">2 , </w:t>
      </w:r>
    </w:p>
    <w:p w:rsidR="00663A97" w:rsidRPr="00663A97" w:rsidRDefault="00663A97" w:rsidP="00663A9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A128F8">
        <w:rPr>
          <w:rFonts w:ascii="Times New Roman" w:hAnsi="Times New Roman" w:cs="Times New Roman"/>
          <w:sz w:val="28"/>
          <w:szCs w:val="28"/>
        </w:rPr>
        <w:t>=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k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h1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ϑ</m:t>
        </m:r>
      </m:oMath>
      <w:r w:rsidRPr="00A128F8">
        <w:rPr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</w:rPr>
        <w:t>1,089∙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0,4∙0,2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0,0253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=3,44</w:t>
      </w:r>
    </w:p>
    <w:p w:rsidR="00663A97" w:rsidRPr="00663A97" w:rsidRDefault="00663A97" w:rsidP="00663A9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A128F8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-0.0025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θ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</m:oMath>
      <w:r w:rsidRPr="00A128F8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0,0253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0,0253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0.0025∙0,2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=1,089</w:t>
      </w:r>
    </w:p>
    <w:p w:rsidR="00076AD0" w:rsidRDefault="00076AD0" w:rsidP="00076A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 xml:space="preserve">Ширина песколовки: </w:t>
      </w:r>
      <w:r w:rsidRPr="00076AD0">
        <w:rPr>
          <w:rFonts w:ascii="Cambria Math" w:hAnsi="Cambria Math" w:cs="Cambria Math"/>
          <w:sz w:val="28"/>
          <w:szCs w:val="28"/>
        </w:rPr>
        <w:t>𝐵</w:t>
      </w:r>
      <w:r w:rsidRPr="00076AD0">
        <w:rPr>
          <w:rFonts w:ascii="Times New Roman" w:hAnsi="Times New Roman" w:cs="Times New Roman"/>
          <w:sz w:val="28"/>
          <w:szCs w:val="28"/>
        </w:rPr>
        <w:t xml:space="preserve"> = </w:t>
      </w:r>
      <w:r w:rsidRPr="00076AD0">
        <w:rPr>
          <w:rFonts w:ascii="Cambria Math" w:hAnsi="Cambria Math" w:cs="Cambria Math"/>
          <w:sz w:val="28"/>
          <w:szCs w:val="28"/>
        </w:rPr>
        <w:t>𝐹</w:t>
      </w:r>
      <w:r w:rsidRPr="00076AD0">
        <w:rPr>
          <w:rFonts w:ascii="Times New Roman" w:hAnsi="Times New Roman" w:cs="Times New Roman"/>
          <w:sz w:val="28"/>
          <w:szCs w:val="28"/>
        </w:rPr>
        <w:t>/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1, м </w:t>
      </w:r>
    </w:p>
    <w:p w:rsidR="00FF3A67" w:rsidRPr="00FF3A67" w:rsidRDefault="00FF3A67" w:rsidP="00FF3A67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B=0.2778/0.4=0.695</w:t>
      </w:r>
    </w:p>
    <w:p w:rsidR="00076AD0" w:rsidRPr="00FF3A67" w:rsidRDefault="00076AD0" w:rsidP="00076A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 xml:space="preserve">Общая высота песколовки: </w:t>
      </w:r>
      <w:r w:rsidRPr="00076AD0">
        <w:rPr>
          <w:rFonts w:ascii="Cambria Math" w:hAnsi="Cambria Math" w:cs="Cambria Math"/>
          <w:sz w:val="28"/>
          <w:szCs w:val="28"/>
        </w:rPr>
        <w:t>𝐻</w:t>
      </w:r>
      <w:r w:rsidRPr="00076AD0">
        <w:rPr>
          <w:rFonts w:ascii="Times New Roman" w:hAnsi="Times New Roman" w:cs="Times New Roman"/>
          <w:sz w:val="28"/>
          <w:szCs w:val="28"/>
        </w:rPr>
        <w:t xml:space="preserve"> =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1 +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2 +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3 +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4, м. где h1, h2, h3 и h4 – соответственно высота проточной части, слоя песка, надводной части и приямки (принимаем: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4 =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1;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2 =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3 = </w:t>
      </w:r>
      <w:r w:rsidRPr="00076AD0">
        <w:rPr>
          <w:rFonts w:ascii="Cambria Math" w:hAnsi="Cambria Math" w:cs="Cambria Math"/>
          <w:sz w:val="28"/>
          <w:szCs w:val="28"/>
        </w:rPr>
        <w:t>ℎ</w:t>
      </w:r>
      <w:r w:rsidRPr="00076AD0">
        <w:rPr>
          <w:rFonts w:ascii="Times New Roman" w:hAnsi="Times New Roman" w:cs="Times New Roman"/>
          <w:sz w:val="28"/>
          <w:szCs w:val="28"/>
        </w:rPr>
        <w:t xml:space="preserve">1/2). </w:t>
      </w:r>
    </w:p>
    <w:p w:rsidR="00FF3A67" w:rsidRPr="00C0731E" w:rsidRDefault="00FF3A67" w:rsidP="00FF3A67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H=0.4+0.5∙0.4+0.5∙0.4+0.4=</w:t>
      </w:r>
      <w:r w:rsidR="00C0731E">
        <w:rPr>
          <w:rFonts w:ascii="Times New Roman" w:hAnsi="Times New Roman" w:cs="Times New Roman"/>
          <w:sz w:val="28"/>
          <w:szCs w:val="28"/>
          <w:lang w:val="en-US"/>
        </w:rPr>
        <w:t>1.2</w:t>
      </w:r>
      <w:r w:rsidR="00C0731E">
        <w:rPr>
          <w:rFonts w:ascii="Times New Roman" w:hAnsi="Times New Roman" w:cs="Times New Roman"/>
          <w:sz w:val="28"/>
          <w:szCs w:val="28"/>
        </w:rPr>
        <w:t>м</w:t>
      </w:r>
    </w:p>
    <w:p w:rsidR="00076AD0" w:rsidRPr="00C0731E" w:rsidRDefault="00076AD0" w:rsidP="00076A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>Уклон днища для сползания слоя песка к приямку принимают</w:t>
      </w:r>
      <w:r>
        <w:rPr>
          <w:rFonts w:ascii="Times New Roman" w:hAnsi="Times New Roman" w:cs="Times New Roman"/>
          <w:sz w:val="28"/>
          <w:szCs w:val="28"/>
        </w:rPr>
        <w:t xml:space="preserve"> 0,2-0,4.</w:t>
      </w:r>
    </w:p>
    <w:p w:rsidR="00C0731E" w:rsidRPr="00C0731E" w:rsidRDefault="00C0731E" w:rsidP="00C0731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Примем уклон за 0,3</w:t>
      </w:r>
    </w:p>
    <w:p w:rsidR="00076AD0" w:rsidRDefault="00076AD0" w:rsidP="00076AD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>Начертить схему песколовки (рис.1).</w:t>
      </w:r>
    </w:p>
    <w:p w:rsidR="00076AD0" w:rsidRDefault="00076AD0" w:rsidP="00076AD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BDE5A0" wp14:editId="661F0842">
            <wp:extent cx="5410200" cy="27146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522" w:rsidRDefault="00D76522" w:rsidP="00B36F76">
      <w:pPr>
        <w:pStyle w:val="a5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404686" cy="3040083"/>
            <wp:effectExtent l="0" t="0" r="0" b="8255"/>
            <wp:docPr id="2" name="Рисунок 2" descr="https://sun9-38.userapi.com/impg/5C8A0GEs2HUL_Zb_NTHr1QqkBOpp7RCmXtTKZg/gJgJlw_YNhs.jpg?size=807x605&amp;quality=96&amp;sign=9c080ad2eb54e1542ca2509d67dd925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38.userapi.com/impg/5C8A0GEs2HUL_Zb_NTHr1QqkBOpp7RCmXtTKZg/gJgJlw_YNhs.jpg?size=807x605&amp;quality=96&amp;sign=9c080ad2eb54e1542ca2509d67dd9250&amp;type=albu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307" cy="303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AD0" w:rsidRDefault="00076AD0" w:rsidP="00A128F8">
      <w:pPr>
        <w:pStyle w:val="a5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6AD0">
        <w:rPr>
          <w:rFonts w:ascii="Times New Roman" w:hAnsi="Times New Roman" w:cs="Times New Roman"/>
          <w:sz w:val="28"/>
          <w:szCs w:val="28"/>
        </w:rPr>
        <w:t xml:space="preserve">Расчет отстойников </w:t>
      </w:r>
    </w:p>
    <w:p w:rsidR="00076AD0" w:rsidRPr="00A128F8" w:rsidRDefault="00A128F8" w:rsidP="00A128F8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11B0411" wp14:editId="7477D930">
            <wp:extent cx="5019675" cy="3429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4D3FE8C" wp14:editId="43D9214B">
            <wp:extent cx="4981575" cy="3048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>2. Расчет вертикального отстойника с впуском воды через центральную трубу, снабженную в нижней части раструбом и отражательным щитом.</w:t>
      </w:r>
    </w:p>
    <w:p w:rsidR="00FF7944" w:rsidRDefault="00FF7944" w:rsidP="00FF7944">
      <w:pPr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634E98C" wp14:editId="36F0647F">
            <wp:extent cx="5897080" cy="4144489"/>
            <wp:effectExtent l="0" t="0" r="889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2204" cy="414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522" w:rsidRDefault="00D76522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174844" cy="5569527"/>
            <wp:effectExtent l="0" t="0" r="0" b="0"/>
            <wp:docPr id="1" name="Рисунок 1" descr="https://sun9-22.userapi.com/impg/SUNRaWx-IDeXuCLb_uCZAVYExS2ggNxwPOndBA/dubwfGZrhtM.jpg?size=605x807&amp;quality=96&amp;sign=87f72cb2fbe795afec2176e33ca3f9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2.userapi.com/impg/SUNRaWx-IDeXuCLb_uCZAVYExS2ggNxwPOndBA/dubwfGZrhtM.jpg?size=605x807&amp;quality=96&amp;sign=87f72cb2fbe795afec2176e33ca3f9ab&amp;type=albu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934" cy="5569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944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>2.1. Рабочий объем отстойника рассчитывается по формуле (4).</w:t>
      </w:r>
    </w:p>
    <w:p w:rsidR="00A128F8" w:rsidRDefault="00A128F8" w:rsidP="00A128F8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>Рабочий объем отстойника: V = Q</w:t>
      </w:r>
      <w:r w:rsidRPr="00076AD0">
        <w:sym w:font="Symbol" w:char="F074"/>
      </w:r>
      <w:r w:rsidRPr="00FF7944">
        <w:rPr>
          <w:rFonts w:ascii="Times New Roman" w:hAnsi="Times New Roman" w:cs="Times New Roman"/>
          <w:sz w:val="28"/>
          <w:szCs w:val="28"/>
        </w:rPr>
        <w:t xml:space="preserve">, м 3 (4) где </w:t>
      </w:r>
      <w:r w:rsidRPr="00076AD0">
        <w:sym w:font="Symbol" w:char="F074"/>
      </w:r>
      <w:r w:rsidRPr="00FF7944">
        <w:rPr>
          <w:rFonts w:ascii="Times New Roman" w:hAnsi="Times New Roman" w:cs="Times New Roman"/>
          <w:sz w:val="28"/>
          <w:szCs w:val="28"/>
        </w:rPr>
        <w:t xml:space="preserve"> - время отстаивания, принимаем 1,5 ч. </w:t>
      </w:r>
    </w:p>
    <w:p w:rsidR="00A128F8" w:rsidRPr="00A128F8" w:rsidRDefault="00A128F8" w:rsidP="00A128F8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76F70">
        <w:rPr>
          <w:rFonts w:ascii="Times New Roman" w:hAnsi="Times New Roman" w:cs="Times New Roman"/>
          <w:sz w:val="28"/>
          <w:szCs w:val="28"/>
        </w:rPr>
        <w:t>=70∙1.5=105</w:t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2.2. Высота рабочей (цилиндрической) части отстойника: </w:t>
      </w:r>
    </w:p>
    <w:p w:rsidR="00FF7944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Н = </w:t>
      </w:r>
      <w:r w:rsidRPr="00FF7944">
        <w:rPr>
          <w:rFonts w:ascii="Times New Roman" w:hAnsi="Times New Roman" w:cs="Times New Roman"/>
          <w:sz w:val="28"/>
          <w:szCs w:val="28"/>
        </w:rPr>
        <w:sym w:font="Symbol" w:char="F075"/>
      </w:r>
      <w:r w:rsidRPr="00FF7944">
        <w:rPr>
          <w:rFonts w:ascii="Times New Roman" w:hAnsi="Times New Roman" w:cs="Times New Roman"/>
          <w:sz w:val="28"/>
          <w:szCs w:val="28"/>
        </w:rPr>
        <w:sym w:font="Symbol" w:char="F074"/>
      </w:r>
      <w:r w:rsidRPr="00FF7944">
        <w:rPr>
          <w:rFonts w:ascii="Times New Roman" w:hAnsi="Times New Roman" w:cs="Times New Roman"/>
          <w:sz w:val="28"/>
          <w:szCs w:val="28"/>
        </w:rPr>
        <w:t xml:space="preserve">, м, (7) </w:t>
      </w:r>
    </w:p>
    <w:p w:rsidR="00A128F8" w:rsidRPr="00A128F8" w:rsidRDefault="00A128F8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128F8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2,52∙1,5=3,78</w:t>
      </w:r>
    </w:p>
    <w:p w:rsidR="00FF7944" w:rsidRPr="00FF7944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где </w:t>
      </w:r>
      <w:r w:rsidRPr="00FF7944">
        <w:rPr>
          <w:rFonts w:ascii="Times New Roman" w:hAnsi="Times New Roman" w:cs="Times New Roman"/>
          <w:sz w:val="28"/>
          <w:szCs w:val="28"/>
        </w:rPr>
        <w:sym w:font="Symbol" w:char="F075"/>
      </w:r>
      <w:r w:rsidRPr="00FF7944">
        <w:rPr>
          <w:rFonts w:ascii="Times New Roman" w:hAnsi="Times New Roman" w:cs="Times New Roman"/>
          <w:sz w:val="28"/>
          <w:szCs w:val="28"/>
        </w:rPr>
        <w:t xml:space="preserve"> — скорость движения сточной воды в отстойнике, пр</w:t>
      </w:r>
      <w:r w:rsidR="00A128F8">
        <w:rPr>
          <w:rFonts w:ascii="Times New Roman" w:hAnsi="Times New Roman" w:cs="Times New Roman"/>
          <w:sz w:val="28"/>
          <w:szCs w:val="28"/>
        </w:rPr>
        <w:t>инимаем 0,7 мм/с= 2,52 м/ч</w:t>
      </w:r>
    </w:p>
    <w:p w:rsidR="00FF7944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2.3. Площадь сечения отстойника: </w:t>
      </w:r>
      <w:r w:rsidRPr="00FF7944">
        <w:rPr>
          <w:rFonts w:ascii="Cambria Math" w:hAnsi="Cambria Math" w:cs="Cambria Math"/>
          <w:sz w:val="28"/>
          <w:szCs w:val="28"/>
        </w:rPr>
        <w:t>𝐹</w:t>
      </w:r>
      <w:r w:rsidRPr="00FF7944">
        <w:rPr>
          <w:rFonts w:ascii="Times New Roman" w:hAnsi="Times New Roman" w:cs="Times New Roman"/>
          <w:sz w:val="28"/>
          <w:szCs w:val="28"/>
        </w:rPr>
        <w:t xml:space="preserve"> = </w:t>
      </w:r>
      <w:r w:rsidRPr="00FF7944">
        <w:rPr>
          <w:rFonts w:ascii="Cambria Math" w:hAnsi="Cambria Math" w:cs="Cambria Math"/>
          <w:sz w:val="28"/>
          <w:szCs w:val="28"/>
        </w:rPr>
        <w:t>𝑉</w:t>
      </w:r>
      <w:r w:rsidR="00A128F8" w:rsidRPr="00A128F8">
        <w:rPr>
          <w:rFonts w:ascii="Cambria Math" w:hAnsi="Cambria Math" w:cs="Cambria Math"/>
          <w:sz w:val="28"/>
          <w:szCs w:val="28"/>
        </w:rPr>
        <w:t>/</w:t>
      </w:r>
      <w:r w:rsidRPr="00FF79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944">
        <w:rPr>
          <w:rFonts w:ascii="Cambria Math" w:hAnsi="Cambria Math" w:cs="Cambria Math"/>
          <w:sz w:val="28"/>
          <w:szCs w:val="28"/>
        </w:rPr>
        <w:t>𝐻</w:t>
      </w:r>
      <w:r w:rsidRPr="00FF7944">
        <w:rPr>
          <w:rFonts w:ascii="Times New Roman" w:hAnsi="Times New Roman" w:cs="Times New Roman"/>
          <w:sz w:val="28"/>
          <w:szCs w:val="28"/>
        </w:rPr>
        <w:t xml:space="preserve"> ,м</w:t>
      </w:r>
      <w:proofErr w:type="gramEnd"/>
      <w:r w:rsidRPr="00FF7944">
        <w:rPr>
          <w:rFonts w:ascii="Times New Roman" w:hAnsi="Times New Roman" w:cs="Times New Roman"/>
          <w:sz w:val="28"/>
          <w:szCs w:val="28"/>
        </w:rPr>
        <w:t xml:space="preserve"> 2 (8) </w:t>
      </w:r>
    </w:p>
    <w:p w:rsidR="00A128F8" w:rsidRPr="00476F70" w:rsidRDefault="00A128F8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76F70">
        <w:rPr>
          <w:rFonts w:ascii="Times New Roman" w:hAnsi="Times New Roman" w:cs="Times New Roman"/>
          <w:sz w:val="28"/>
          <w:szCs w:val="28"/>
        </w:rPr>
        <w:t>=105/3.78=27.7</w:t>
      </w:r>
    </w:p>
    <w:p w:rsidR="00FF7944" w:rsidRPr="00476F70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lastRenderedPageBreak/>
        <w:t xml:space="preserve">2.4. Площадь сечения центральной трубы: </w:t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Cambria Math" w:hAnsi="Cambria Math" w:cs="Cambria Math"/>
          <w:sz w:val="28"/>
          <w:szCs w:val="28"/>
        </w:rPr>
        <w:t>𝑓</w:t>
      </w:r>
      <w:proofErr w:type="spellStart"/>
      <w:r w:rsidRPr="00FF7944">
        <w:rPr>
          <w:rFonts w:ascii="Times New Roman" w:hAnsi="Times New Roman" w:cs="Times New Roman"/>
          <w:sz w:val="28"/>
          <w:szCs w:val="28"/>
        </w:rPr>
        <w:t>цт</w:t>
      </w:r>
      <w:proofErr w:type="spellEnd"/>
      <w:r w:rsidRPr="00FF7944">
        <w:rPr>
          <w:rFonts w:ascii="Times New Roman" w:hAnsi="Times New Roman" w:cs="Times New Roman"/>
          <w:sz w:val="28"/>
          <w:szCs w:val="28"/>
        </w:rPr>
        <w:t xml:space="preserve"> = </w:t>
      </w:r>
      <w:r w:rsidRPr="00FF7944">
        <w:rPr>
          <w:rFonts w:ascii="Cambria Math" w:hAnsi="Cambria Math" w:cs="Cambria Math"/>
          <w:sz w:val="28"/>
          <w:szCs w:val="28"/>
        </w:rPr>
        <w:t>𝑄</w:t>
      </w:r>
      <w:r w:rsidRPr="00663A97">
        <w:rPr>
          <w:rFonts w:ascii="Times New Roman" w:hAnsi="Times New Roman" w:cs="Times New Roman"/>
          <w:sz w:val="28"/>
          <w:szCs w:val="28"/>
        </w:rPr>
        <w:t>/</w:t>
      </w:r>
      <w:r w:rsidRPr="00FF7944">
        <w:rPr>
          <w:rFonts w:ascii="Cambria Math" w:hAnsi="Cambria Math" w:cs="Cambria Math"/>
          <w:sz w:val="28"/>
          <w:szCs w:val="28"/>
        </w:rPr>
        <w:t>𝜗</w:t>
      </w:r>
      <w:proofErr w:type="spellStart"/>
      <w:proofErr w:type="gramStart"/>
      <w:r w:rsidRPr="00FF7944">
        <w:rPr>
          <w:rFonts w:ascii="Times New Roman" w:hAnsi="Times New Roman" w:cs="Times New Roman"/>
          <w:sz w:val="28"/>
          <w:szCs w:val="28"/>
        </w:rPr>
        <w:t>цт</w:t>
      </w:r>
      <w:proofErr w:type="spellEnd"/>
      <w:r w:rsidRPr="00FF7944">
        <w:rPr>
          <w:rFonts w:ascii="Times New Roman" w:hAnsi="Times New Roman" w:cs="Times New Roman"/>
          <w:sz w:val="28"/>
          <w:szCs w:val="28"/>
        </w:rPr>
        <w:t xml:space="preserve"> ,м</w:t>
      </w:r>
      <w:proofErr w:type="gramEnd"/>
      <w:r w:rsidRPr="00FF7944">
        <w:rPr>
          <w:rFonts w:ascii="Times New Roman" w:hAnsi="Times New Roman" w:cs="Times New Roman"/>
          <w:sz w:val="28"/>
          <w:szCs w:val="28"/>
        </w:rPr>
        <w:t xml:space="preserve"> (9) </w:t>
      </w:r>
    </w:p>
    <w:p w:rsidR="00FF7944" w:rsidRPr="00A128F8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где </w:t>
      </w:r>
      <w:r w:rsidRPr="00FF7944">
        <w:rPr>
          <w:rFonts w:ascii="Times New Roman" w:hAnsi="Times New Roman" w:cs="Times New Roman"/>
          <w:sz w:val="28"/>
          <w:szCs w:val="28"/>
        </w:rPr>
        <w:sym w:font="Symbol" w:char="F075"/>
      </w:r>
      <w:proofErr w:type="spellStart"/>
      <w:r w:rsidRPr="00FF7944">
        <w:rPr>
          <w:rFonts w:ascii="Times New Roman" w:hAnsi="Times New Roman" w:cs="Times New Roman"/>
          <w:sz w:val="28"/>
          <w:szCs w:val="28"/>
        </w:rPr>
        <w:t>цт</w:t>
      </w:r>
      <w:proofErr w:type="spellEnd"/>
      <w:r w:rsidRPr="00FF7944">
        <w:rPr>
          <w:rFonts w:ascii="Times New Roman" w:hAnsi="Times New Roman" w:cs="Times New Roman"/>
          <w:sz w:val="28"/>
          <w:szCs w:val="28"/>
        </w:rPr>
        <w:t xml:space="preserve">=250-300 мм/с </w:t>
      </w:r>
      <w:r w:rsidR="00A128F8" w:rsidRPr="00A128F8">
        <w:rPr>
          <w:rFonts w:ascii="Times New Roman" w:hAnsi="Times New Roman" w:cs="Times New Roman"/>
          <w:sz w:val="28"/>
          <w:szCs w:val="28"/>
        </w:rPr>
        <w:t xml:space="preserve">=900 </w:t>
      </w:r>
      <w:r w:rsidR="00A128F8">
        <w:rPr>
          <w:rFonts w:ascii="Times New Roman" w:hAnsi="Times New Roman" w:cs="Times New Roman"/>
          <w:sz w:val="28"/>
          <w:szCs w:val="28"/>
        </w:rPr>
        <w:t>м/ч</w:t>
      </w:r>
      <w:r w:rsidRPr="00FF7944">
        <w:rPr>
          <w:rFonts w:ascii="Times New Roman" w:hAnsi="Times New Roman" w:cs="Times New Roman"/>
          <w:sz w:val="28"/>
          <w:szCs w:val="28"/>
        </w:rPr>
        <w:t>– скорость движения сточной воды в центральной трубе.</w:t>
      </w:r>
    </w:p>
    <w:p w:rsidR="00A128F8" w:rsidRPr="00476F70" w:rsidRDefault="00A128F8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Cambria Math" w:hAnsi="Cambria Math" w:cs="Cambria Math"/>
          <w:sz w:val="28"/>
          <w:szCs w:val="28"/>
        </w:rPr>
        <w:t>𝑓</w:t>
      </w:r>
      <w:proofErr w:type="spellStart"/>
      <w:r w:rsidRPr="00FF7944">
        <w:rPr>
          <w:rFonts w:ascii="Times New Roman" w:hAnsi="Times New Roman" w:cs="Times New Roman"/>
          <w:sz w:val="28"/>
          <w:szCs w:val="28"/>
        </w:rPr>
        <w:t>цт</w:t>
      </w:r>
      <w:proofErr w:type="spellEnd"/>
      <w:r w:rsidRPr="00476F70">
        <w:rPr>
          <w:rFonts w:ascii="Times New Roman" w:hAnsi="Times New Roman" w:cs="Times New Roman"/>
          <w:sz w:val="28"/>
          <w:szCs w:val="28"/>
        </w:rPr>
        <w:t>=70/900=0.078</w:t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2.5. Диаметр центральной трубы: </w:t>
      </w:r>
    </w:p>
    <w:p w:rsidR="00FF7944" w:rsidRPr="00476F70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Cambria Math" w:hAnsi="Cambria Math" w:cs="Cambria Math"/>
          <w:sz w:val="28"/>
          <w:szCs w:val="28"/>
        </w:rPr>
        <w:t>𝑑</w:t>
      </w:r>
      <w:proofErr w:type="spellStart"/>
      <w:r w:rsidRPr="00FF7944">
        <w:rPr>
          <w:rFonts w:ascii="Times New Roman" w:hAnsi="Times New Roman" w:cs="Times New Roman"/>
          <w:sz w:val="28"/>
          <w:szCs w:val="28"/>
        </w:rPr>
        <w:t>цт</w:t>
      </w:r>
      <w:proofErr w:type="spellEnd"/>
      <w:r w:rsidRPr="00FF7944">
        <w:rPr>
          <w:rFonts w:ascii="Times New Roman" w:hAnsi="Times New Roman" w:cs="Times New Roman"/>
          <w:sz w:val="28"/>
          <w:szCs w:val="28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4fцт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Pr="00FF7944">
        <w:rPr>
          <w:rFonts w:ascii="Times New Roman" w:hAnsi="Times New Roman" w:cs="Times New Roman"/>
          <w:sz w:val="28"/>
          <w:szCs w:val="28"/>
        </w:rPr>
        <w:t xml:space="preserve">,м (10) </w:t>
      </w:r>
    </w:p>
    <w:p w:rsidR="00A128F8" w:rsidRPr="00476F70" w:rsidRDefault="00A128F8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Cambria Math" w:hAnsi="Cambria Math" w:cs="Cambria Math"/>
          <w:sz w:val="28"/>
          <w:szCs w:val="28"/>
        </w:rPr>
        <w:t>𝑑</w:t>
      </w:r>
      <w:proofErr w:type="spellStart"/>
      <w:r w:rsidRPr="00FF7944">
        <w:rPr>
          <w:rFonts w:ascii="Times New Roman" w:hAnsi="Times New Roman" w:cs="Times New Roman"/>
          <w:sz w:val="28"/>
          <w:szCs w:val="28"/>
        </w:rPr>
        <w:t>цт</w:t>
      </w:r>
      <w:proofErr w:type="spellEnd"/>
      <w:r w:rsidRPr="00FF7944">
        <w:rPr>
          <w:rFonts w:ascii="Times New Roman" w:hAnsi="Times New Roman" w:cs="Times New Roman"/>
          <w:sz w:val="28"/>
          <w:szCs w:val="28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4∙0.078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Pr="00476F70">
        <w:rPr>
          <w:rFonts w:ascii="Times New Roman" w:hAnsi="Times New Roman" w:cs="Times New Roman"/>
          <w:sz w:val="28"/>
          <w:szCs w:val="28"/>
        </w:rPr>
        <w:t>=0.315</w:t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2.6. Диаметр отстойника: </w:t>
      </w:r>
    </w:p>
    <w:p w:rsidR="00FF7944" w:rsidRPr="00476F70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Cambria Math" w:hAnsi="Cambria Math" w:cs="Cambria Math"/>
          <w:sz w:val="28"/>
          <w:szCs w:val="28"/>
        </w:rPr>
        <w:t>𝐷</w:t>
      </w:r>
      <w:r w:rsidRPr="00FF7944">
        <w:rPr>
          <w:rFonts w:ascii="Times New Roman" w:hAnsi="Times New Roman" w:cs="Times New Roman"/>
          <w:sz w:val="28"/>
          <w:szCs w:val="28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4(F+fцт)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Pr="00FF7944">
        <w:rPr>
          <w:rFonts w:ascii="Times New Roman" w:hAnsi="Times New Roman" w:cs="Times New Roman"/>
          <w:sz w:val="28"/>
          <w:szCs w:val="28"/>
        </w:rPr>
        <w:t xml:space="preserve">. (11) </w:t>
      </w:r>
    </w:p>
    <w:p w:rsidR="00A128F8" w:rsidRPr="00476F70" w:rsidRDefault="00A128F8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Cambria Math" w:hAnsi="Cambria Math" w:cs="Cambria Math"/>
          <w:sz w:val="28"/>
          <w:szCs w:val="28"/>
        </w:rPr>
        <w:t>𝐷</w:t>
      </w:r>
      <w:r w:rsidRPr="00FF7944">
        <w:rPr>
          <w:rFonts w:ascii="Times New Roman" w:hAnsi="Times New Roman" w:cs="Times New Roman"/>
          <w:sz w:val="28"/>
          <w:szCs w:val="28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4(27.7+0.078)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π</m:t>
                </m:r>
              </m:den>
            </m:f>
          </m:e>
        </m:rad>
      </m:oMath>
      <w:r w:rsidRPr="00476F70">
        <w:rPr>
          <w:rFonts w:ascii="Times New Roman" w:eastAsiaTheme="minorEastAsia" w:hAnsi="Times New Roman" w:cs="Times New Roman"/>
          <w:sz w:val="28"/>
          <w:szCs w:val="28"/>
        </w:rPr>
        <w:t>=5.95</w:t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2.7. Остальные параметры принимаются: </w:t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- угол наклона поверхности отражательного щита к горизонту </w:t>
      </w:r>
      <w:r w:rsidRPr="00FF7944">
        <w:rPr>
          <w:rFonts w:ascii="Times New Roman" w:hAnsi="Times New Roman" w:cs="Times New Roman"/>
          <w:sz w:val="28"/>
          <w:szCs w:val="28"/>
        </w:rPr>
        <w:sym w:font="Symbol" w:char="F061"/>
      </w:r>
      <w:r w:rsidRPr="00FF7944">
        <w:rPr>
          <w:rFonts w:ascii="Times New Roman" w:hAnsi="Times New Roman" w:cs="Times New Roman"/>
          <w:sz w:val="28"/>
          <w:szCs w:val="28"/>
        </w:rPr>
        <w:t xml:space="preserve"> = 17°;</w:t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 - диаметр раструба и его высота </w:t>
      </w:r>
      <w:r w:rsidRPr="00FF7944">
        <w:rPr>
          <w:rFonts w:ascii="Cambria Math" w:hAnsi="Cambria Math" w:cs="Cambria Math"/>
          <w:sz w:val="28"/>
          <w:szCs w:val="28"/>
        </w:rPr>
        <w:t>𝑑</w:t>
      </w:r>
      <w:r w:rsidRPr="00FF7944">
        <w:rPr>
          <w:rFonts w:ascii="Times New Roman" w:hAnsi="Times New Roman" w:cs="Times New Roman"/>
          <w:sz w:val="28"/>
          <w:szCs w:val="28"/>
        </w:rPr>
        <w:t xml:space="preserve">р = </w:t>
      </w:r>
      <w:proofErr w:type="spellStart"/>
      <w:r w:rsidRPr="00FF7944">
        <w:rPr>
          <w:rFonts w:ascii="Cambria Math" w:hAnsi="Cambria Math" w:cs="Cambria Math"/>
          <w:sz w:val="28"/>
          <w:szCs w:val="28"/>
        </w:rPr>
        <w:t>ℎ</w:t>
      </w:r>
      <w:r w:rsidRPr="00FF794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FF7944">
        <w:rPr>
          <w:rFonts w:ascii="Times New Roman" w:hAnsi="Times New Roman" w:cs="Times New Roman"/>
          <w:sz w:val="28"/>
          <w:szCs w:val="28"/>
        </w:rPr>
        <w:t xml:space="preserve"> = 1,35</w:t>
      </w:r>
      <w:r w:rsidRPr="00FF7944">
        <w:rPr>
          <w:rFonts w:ascii="Cambria Math" w:hAnsi="Cambria Math" w:cs="Cambria Math"/>
          <w:sz w:val="28"/>
          <w:szCs w:val="28"/>
        </w:rPr>
        <w:t>𝑑</w:t>
      </w:r>
      <w:proofErr w:type="spellStart"/>
      <w:r w:rsidRPr="00FF7944">
        <w:rPr>
          <w:rFonts w:ascii="Times New Roman" w:hAnsi="Times New Roman" w:cs="Times New Roman"/>
          <w:sz w:val="28"/>
          <w:szCs w:val="28"/>
        </w:rPr>
        <w:t>цт</w:t>
      </w:r>
      <w:proofErr w:type="spellEnd"/>
      <w:r w:rsidRPr="00FF794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- диаметр отражательного щита </w:t>
      </w:r>
      <w:r w:rsidRPr="00FF7944">
        <w:rPr>
          <w:rFonts w:ascii="Cambria Math" w:hAnsi="Cambria Math" w:cs="Cambria Math"/>
          <w:sz w:val="28"/>
          <w:szCs w:val="28"/>
        </w:rPr>
        <w:t>𝑑</w:t>
      </w:r>
      <w:proofErr w:type="spellStart"/>
      <w:r w:rsidRPr="00FF7944">
        <w:rPr>
          <w:rFonts w:ascii="Times New Roman" w:hAnsi="Times New Roman" w:cs="Times New Roman"/>
          <w:sz w:val="28"/>
          <w:szCs w:val="28"/>
        </w:rPr>
        <w:t>отр</w:t>
      </w:r>
      <w:proofErr w:type="spellEnd"/>
      <w:r w:rsidRPr="00FF7944">
        <w:rPr>
          <w:rFonts w:ascii="Times New Roman" w:hAnsi="Times New Roman" w:cs="Times New Roman"/>
          <w:sz w:val="28"/>
          <w:szCs w:val="28"/>
        </w:rPr>
        <w:t xml:space="preserve"> = 1,3</w:t>
      </w:r>
      <w:r w:rsidRPr="00FF7944">
        <w:rPr>
          <w:rFonts w:ascii="Cambria Math" w:hAnsi="Cambria Math" w:cs="Cambria Math"/>
          <w:sz w:val="28"/>
          <w:szCs w:val="28"/>
        </w:rPr>
        <w:t>𝑑</w:t>
      </w:r>
      <w:r w:rsidRPr="00FF7944">
        <w:rPr>
          <w:rFonts w:ascii="Times New Roman" w:hAnsi="Times New Roman" w:cs="Times New Roman"/>
          <w:sz w:val="28"/>
          <w:szCs w:val="28"/>
        </w:rPr>
        <w:t>р;</w:t>
      </w:r>
    </w:p>
    <w:p w:rsidR="00FF7944" w:rsidRPr="00663A97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 - высота нейтрального слоя между низом отражательного щита и поверхностью накопленного осадка </w:t>
      </w:r>
      <w:proofErr w:type="spellStart"/>
      <w:r w:rsidRPr="00FF7944">
        <w:rPr>
          <w:rFonts w:ascii="Cambria Math" w:hAnsi="Cambria Math" w:cs="Cambria Math"/>
          <w:sz w:val="28"/>
          <w:szCs w:val="28"/>
        </w:rPr>
        <w:t>ℎ</w:t>
      </w:r>
      <w:r w:rsidRPr="00FF7944">
        <w:rPr>
          <w:rFonts w:ascii="Times New Roman" w:hAnsi="Times New Roman" w:cs="Times New Roman"/>
          <w:sz w:val="28"/>
          <w:szCs w:val="28"/>
        </w:rPr>
        <w:t>нс</w:t>
      </w:r>
      <w:proofErr w:type="spellEnd"/>
      <w:r w:rsidRPr="00FF7944">
        <w:rPr>
          <w:rFonts w:ascii="Times New Roman" w:hAnsi="Times New Roman" w:cs="Times New Roman"/>
          <w:sz w:val="28"/>
          <w:szCs w:val="28"/>
        </w:rPr>
        <w:t xml:space="preserve"> = 0,3 м; </w:t>
      </w:r>
    </w:p>
    <w:p w:rsidR="00FF7944" w:rsidRPr="00FF7944" w:rsidRDefault="00FF7944" w:rsidP="00FF7944">
      <w:pPr>
        <w:ind w:left="720"/>
        <w:rPr>
          <w:rFonts w:ascii="Times New Roman" w:hAnsi="Times New Roman" w:cs="Times New Roman"/>
          <w:sz w:val="28"/>
          <w:szCs w:val="28"/>
        </w:rPr>
      </w:pPr>
      <w:r w:rsidRPr="00FF7944">
        <w:rPr>
          <w:rFonts w:ascii="Times New Roman" w:hAnsi="Times New Roman" w:cs="Times New Roman"/>
          <w:sz w:val="28"/>
          <w:szCs w:val="28"/>
        </w:rPr>
        <w:t xml:space="preserve">- угол наклона стенок иловой части </w:t>
      </w:r>
      <w:r w:rsidRPr="00FF7944">
        <w:rPr>
          <w:rFonts w:ascii="Times New Roman" w:hAnsi="Times New Roman" w:cs="Times New Roman"/>
          <w:sz w:val="28"/>
          <w:szCs w:val="28"/>
        </w:rPr>
        <w:sym w:font="Symbol" w:char="F062"/>
      </w:r>
      <w:r w:rsidRPr="00FF7944">
        <w:rPr>
          <w:rFonts w:ascii="Times New Roman" w:hAnsi="Times New Roman" w:cs="Times New Roman"/>
          <w:sz w:val="28"/>
          <w:szCs w:val="28"/>
        </w:rPr>
        <w:t xml:space="preserve"> = 50 − 60°</w:t>
      </w:r>
    </w:p>
    <w:p w:rsidR="00B36F76" w:rsidRDefault="00B36F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6F76" w:rsidRDefault="002C5701" w:rsidP="00663A97">
      <w:pPr>
        <w:rPr>
          <w:rFonts w:ascii="Times New Roman" w:hAnsi="Times New Roman" w:cs="Times New Roman"/>
          <w:sz w:val="28"/>
          <w:szCs w:val="28"/>
        </w:rPr>
      </w:pPr>
      <w:r w:rsidRPr="002C5701">
        <w:rPr>
          <w:rFonts w:ascii="Times New Roman" w:hAnsi="Times New Roman" w:cs="Times New Roman"/>
          <w:sz w:val="28"/>
          <w:szCs w:val="28"/>
        </w:rPr>
        <w:lastRenderedPageBreak/>
        <w:t>Контрольные вопросы</w:t>
      </w:r>
    </w:p>
    <w:p w:rsidR="00B36F76" w:rsidRPr="00B36F76" w:rsidRDefault="002C5701" w:rsidP="00B36F7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6">
        <w:rPr>
          <w:rFonts w:ascii="Times New Roman" w:hAnsi="Times New Roman" w:cs="Times New Roman"/>
          <w:sz w:val="28"/>
          <w:szCs w:val="28"/>
        </w:rPr>
        <w:t xml:space="preserve">Что такое процеживание? </w:t>
      </w:r>
    </w:p>
    <w:p w:rsidR="00B36F76" w:rsidRPr="00B36F76" w:rsidRDefault="00B36F76" w:rsidP="00B36F7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6">
        <w:rPr>
          <w:rFonts w:ascii="Times New Roman" w:hAnsi="Times New Roman" w:cs="Times New Roman"/>
          <w:sz w:val="28"/>
          <w:szCs w:val="28"/>
        </w:rPr>
        <w:t>Процеживание − первичная стадия обработки сточных вод для извлечения из них крупных нерастворимых примесей, а также волокнистых фракций, которые препятствуют нормальной работы очистительных сооружений.</w:t>
      </w:r>
    </w:p>
    <w:p w:rsidR="00B36F76" w:rsidRPr="00B36F76" w:rsidRDefault="002C5701" w:rsidP="00B36F7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6">
        <w:rPr>
          <w:rFonts w:ascii="Times New Roman" w:hAnsi="Times New Roman" w:cs="Times New Roman"/>
          <w:sz w:val="28"/>
          <w:szCs w:val="28"/>
        </w:rPr>
        <w:t xml:space="preserve">Для чего применяются песколовки? </w:t>
      </w:r>
    </w:p>
    <w:p w:rsidR="00B36F76" w:rsidRPr="00B36F76" w:rsidRDefault="00B36F76" w:rsidP="00B36F7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6">
        <w:rPr>
          <w:rFonts w:ascii="Times New Roman" w:hAnsi="Times New Roman" w:cs="Times New Roman"/>
          <w:sz w:val="28"/>
          <w:szCs w:val="28"/>
        </w:rPr>
        <w:t>Песколовки предназначены для удаления из исходной воды гравия, песка, а также волокон и мелких минеральных частиц с целью предотвращения формирования отложений в каналах и трубопроводах и защиты насосов и другого оборудования от абразивного воздействия.</w:t>
      </w:r>
    </w:p>
    <w:p w:rsidR="00B36F76" w:rsidRPr="00B36F76" w:rsidRDefault="002C5701" w:rsidP="00B36F7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6">
        <w:rPr>
          <w:rFonts w:ascii="Times New Roman" w:hAnsi="Times New Roman" w:cs="Times New Roman"/>
          <w:sz w:val="28"/>
          <w:szCs w:val="28"/>
        </w:rPr>
        <w:t xml:space="preserve">Дайте классификацию отстойников. </w:t>
      </w:r>
    </w:p>
    <w:p w:rsidR="00B36F76" w:rsidRDefault="00B36F76" w:rsidP="00B36F76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зависимости от назначения отстойников в технологической схеме очистной станции они подразделяются на первичные и вторичные. Первичными называются отстойники перед сооружениями для биологической очистки сточных вод; вторичными- отстойники, устраиваемые для осветления сточных вод, прошедших биологическую очистку.</w:t>
      </w:r>
    </w:p>
    <w:p w:rsidR="00B36F76" w:rsidRDefault="00B36F76" w:rsidP="00B36F76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режиму работы различают отстойники периодического действия, или контактные, в которые сточная вода поступает периодически, причем отстаивание ее происходит в покое, и отстойники непрерывного действия, или проточные, в которых отстаивание происходит при медленном движении жидкости. В практике очистки сточных вод осаждение взвешенных веществ производится чаще всего в проточных отстойниках.</w:t>
      </w:r>
    </w:p>
    <w:p w:rsidR="00B36F76" w:rsidRPr="00B36F76" w:rsidRDefault="00B36F76" w:rsidP="00B36F76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направлению движения основного потока воды в отстойниках они делятся на два основных типа: горизонтальные и вертикальные; разновидностью горизонтальных являются радиальные отстойники. В горизонтальных отстойниках сточная вода движется горизонтально, в вертикальных - снизу вверх, а в радиальных - от центра к периферии</w:t>
      </w:r>
    </w:p>
    <w:p w:rsidR="00B36F76" w:rsidRPr="00B36F76" w:rsidRDefault="002C5701" w:rsidP="00B36F7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6">
        <w:rPr>
          <w:rFonts w:ascii="Times New Roman" w:hAnsi="Times New Roman" w:cs="Times New Roman"/>
          <w:sz w:val="28"/>
          <w:szCs w:val="28"/>
        </w:rPr>
        <w:t xml:space="preserve">Для чего применяются нефтеловушки? </w:t>
      </w:r>
    </w:p>
    <w:p w:rsidR="00B36F76" w:rsidRPr="00B36F76" w:rsidRDefault="00B36F76" w:rsidP="00B36F7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6">
        <w:rPr>
          <w:rFonts w:ascii="Times New Roman" w:hAnsi="Times New Roman" w:cs="Times New Roman"/>
          <w:sz w:val="28"/>
          <w:szCs w:val="28"/>
        </w:rPr>
        <w:lastRenderedPageBreak/>
        <w:t>Главное назначение нефтеловушек – очистка поверхностных и промышленных сточных вод от продуктов нефтепереработки. Наиболее часто они используются на автозаправках, станциях техобслуживания, в аэропортах и морских портах, на железной дорог</w:t>
      </w:r>
    </w:p>
    <w:p w:rsidR="00B36F76" w:rsidRPr="00B36F76" w:rsidRDefault="002C5701" w:rsidP="00B36F7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6">
        <w:rPr>
          <w:rFonts w:ascii="Times New Roman" w:hAnsi="Times New Roman" w:cs="Times New Roman"/>
          <w:sz w:val="28"/>
          <w:szCs w:val="28"/>
        </w:rPr>
        <w:t xml:space="preserve">Принцип работы нефтеловушки. </w:t>
      </w:r>
    </w:p>
    <w:p w:rsidR="00B36F76" w:rsidRPr="00B36F76" w:rsidRDefault="00B36F76" w:rsidP="00B36F76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Устройство нефтеловушек достаточно просто. При очистке стоки попадают в водонепроницаемый резервуар, внутри которого – несколько отсеков. В первом отсеке происходит процесс сепарации, результатом которого является всплывание взвешенных частиц и нефтепродуктов на поверхность. С поверхности эти вещества удаляются механическим путем, а очищенные стоки сливаются из нефтеловушки и отправляются в другой отсек через специальную трубу</w:t>
      </w:r>
    </w:p>
    <w:p w:rsidR="002C5701" w:rsidRPr="00B36F76" w:rsidRDefault="002C5701" w:rsidP="00B36F76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F76">
        <w:rPr>
          <w:rFonts w:ascii="Times New Roman" w:hAnsi="Times New Roman" w:cs="Times New Roman"/>
          <w:sz w:val="28"/>
          <w:szCs w:val="28"/>
        </w:rPr>
        <w:t>Дайте определение гидромеханическим процессам.</w:t>
      </w:r>
    </w:p>
    <w:p w:rsidR="00B36F76" w:rsidRDefault="00B36F76" w:rsidP="00B36F76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Гидромеханические процессы- процессы, связанные с одновременной переработкой веществ, находящихся в разных агрегатных состояниях (твердом, жидком, газообразном), — так называемых неоднородных систем. При этом, как правило, химическое взаимодействие между этими веществами не происходит.</w:t>
      </w:r>
    </w:p>
    <w:p w:rsidR="00B36F76" w:rsidRDefault="00B36F76" w:rsidP="00B36F76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Гидромеханические процессы можно условно подразделить на следующие группы:</w:t>
      </w:r>
    </w:p>
    <w:p w:rsidR="00B36F76" w:rsidRDefault="00B36F76" w:rsidP="00B36F76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процессы получения неоднородных систем;</w:t>
      </w:r>
    </w:p>
    <w:p w:rsidR="00B36F76" w:rsidRDefault="00B36F76" w:rsidP="00B36F76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процессы разделения неоднородных систем;</w:t>
      </w:r>
    </w:p>
    <w:p w:rsidR="00B36F76" w:rsidRDefault="00B36F76" w:rsidP="00B36F76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процессы транспортирования жидкостей и газов</w:t>
      </w:r>
    </w:p>
    <w:p w:rsidR="00B36F76" w:rsidRPr="00B36F76" w:rsidRDefault="00B36F76" w:rsidP="00B36F76">
      <w:pPr>
        <w:pStyle w:val="a5"/>
        <w:ind w:left="435"/>
        <w:rPr>
          <w:rFonts w:ascii="Times New Roman" w:hAnsi="Times New Roman" w:cs="Times New Roman"/>
          <w:sz w:val="28"/>
          <w:szCs w:val="28"/>
        </w:rPr>
      </w:pPr>
    </w:p>
    <w:sectPr w:rsidR="00B36F76" w:rsidRPr="00B36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93C0B"/>
    <w:multiLevelType w:val="hybridMultilevel"/>
    <w:tmpl w:val="0FA0AF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E236C"/>
    <w:multiLevelType w:val="multilevel"/>
    <w:tmpl w:val="E4182B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54A63BDD"/>
    <w:multiLevelType w:val="hybridMultilevel"/>
    <w:tmpl w:val="CD7A6926"/>
    <w:lvl w:ilvl="0" w:tplc="BE02D12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57FB79D0"/>
    <w:multiLevelType w:val="hybridMultilevel"/>
    <w:tmpl w:val="88E2B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F5C91"/>
    <w:multiLevelType w:val="hybridMultilevel"/>
    <w:tmpl w:val="191C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50E3B0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444"/>
    <w:rsid w:val="00076AD0"/>
    <w:rsid w:val="001E62D0"/>
    <w:rsid w:val="002C5701"/>
    <w:rsid w:val="003A2F25"/>
    <w:rsid w:val="00476F70"/>
    <w:rsid w:val="004E7913"/>
    <w:rsid w:val="00585733"/>
    <w:rsid w:val="00651194"/>
    <w:rsid w:val="00663A97"/>
    <w:rsid w:val="00666D82"/>
    <w:rsid w:val="00843FB3"/>
    <w:rsid w:val="00A128F8"/>
    <w:rsid w:val="00AA5C55"/>
    <w:rsid w:val="00B36F76"/>
    <w:rsid w:val="00BD1817"/>
    <w:rsid w:val="00C0731E"/>
    <w:rsid w:val="00D76522"/>
    <w:rsid w:val="00FF3444"/>
    <w:rsid w:val="00FF3A67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E177"/>
  <w15:docId w15:val="{1BE13BB5-2091-462D-93CF-576DE6DA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A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6AD0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076AD0"/>
    <w:rPr>
      <w:color w:val="808080"/>
    </w:rPr>
  </w:style>
  <w:style w:type="paragraph" w:styleId="a7">
    <w:name w:val="Normal (Web)"/>
    <w:basedOn w:val="a"/>
    <w:uiPriority w:val="99"/>
    <w:unhideWhenUsed/>
    <w:rsid w:val="00B3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6F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2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821ED-8B16-48DD-843B-FBBC354B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HP</cp:lastModifiedBy>
  <cp:revision>12</cp:revision>
  <dcterms:created xsi:type="dcterms:W3CDTF">2021-05-18T05:32:00Z</dcterms:created>
  <dcterms:modified xsi:type="dcterms:W3CDTF">2021-05-22T10:51:00Z</dcterms:modified>
</cp:coreProperties>
</file>