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5E" w:rsidRDefault="001D6C5E">
      <w:pPr>
        <w:jc w:val="center"/>
        <w:sectPr w:rsidR="001D6C5E">
          <w:type w:val="continuous"/>
          <w:pgSz w:w="11910" w:h="16840"/>
          <w:pgMar w:top="1020" w:right="620" w:bottom="280" w:left="1240" w:header="720" w:footer="720" w:gutter="0"/>
          <w:cols w:space="720"/>
        </w:sectPr>
      </w:pPr>
      <w:bookmarkStart w:id="0" w:name="_GoBack"/>
      <w:bookmarkEnd w:id="0"/>
    </w:p>
    <w:p w:rsidR="001D6C5E" w:rsidRDefault="00765B08">
      <w:pPr>
        <w:pStyle w:val="1"/>
        <w:ind w:left="2492"/>
        <w:rPr>
          <w:u w:val="none"/>
        </w:rPr>
      </w:pPr>
      <w:r>
        <w:rPr>
          <w:u w:val="thick"/>
        </w:rPr>
        <w:lastRenderedPageBreak/>
        <w:t>Методические</w:t>
      </w:r>
      <w:r>
        <w:rPr>
          <w:spacing w:val="-2"/>
          <w:u w:val="thick"/>
        </w:rPr>
        <w:t xml:space="preserve"> </w:t>
      </w:r>
      <w:r>
        <w:rPr>
          <w:u w:val="thick"/>
        </w:rPr>
        <w:t>указания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оформлению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</w:p>
    <w:p w:rsidR="001D6C5E" w:rsidRDefault="001D6C5E">
      <w:pPr>
        <w:pStyle w:val="a3"/>
        <w:spacing w:before="9"/>
        <w:rPr>
          <w:b/>
          <w:sz w:val="23"/>
        </w:rPr>
      </w:pPr>
    </w:p>
    <w:p w:rsidR="001D6C5E" w:rsidRDefault="00765B08">
      <w:pPr>
        <w:pStyle w:val="a3"/>
        <w:spacing w:line="360" w:lineRule="auto"/>
        <w:ind w:left="462" w:right="225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предприятием»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 предприятия.</w:t>
      </w:r>
    </w:p>
    <w:p w:rsidR="001D6C5E" w:rsidRDefault="00765B08">
      <w:pPr>
        <w:pStyle w:val="a3"/>
        <w:spacing w:line="360" w:lineRule="auto"/>
        <w:ind w:left="462" w:right="232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реферативной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расчетной.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студентом согласно его</w:t>
      </w:r>
      <w:r>
        <w:rPr>
          <w:spacing w:val="1"/>
        </w:rPr>
        <w:t xml:space="preserve"> </w:t>
      </w:r>
      <w:r>
        <w:t>номеру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группы.</w:t>
      </w:r>
    </w:p>
    <w:p w:rsidR="001D6C5E" w:rsidRDefault="00765B08">
      <w:pPr>
        <w:pStyle w:val="a3"/>
        <w:spacing w:line="360" w:lineRule="auto"/>
        <w:ind w:left="462" w:right="222" w:firstLine="707"/>
        <w:jc w:val="both"/>
      </w:pPr>
      <w:r>
        <w:t>Реферативная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использованных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основные вопросы по выбранной теме, приведены необходимые формулы и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практики.</w:t>
      </w:r>
    </w:p>
    <w:p w:rsidR="001D6C5E" w:rsidRDefault="00765B08">
      <w:pPr>
        <w:pStyle w:val="a3"/>
        <w:spacing w:line="362" w:lineRule="auto"/>
        <w:ind w:left="462" w:right="226" w:firstLine="707"/>
        <w:jc w:val="both"/>
      </w:pPr>
      <w:r>
        <w:t>Расчетная часть выполняется в виде решения 2–х задач. Приводятся</w:t>
      </w:r>
      <w:r>
        <w:rPr>
          <w:spacing w:val="1"/>
        </w:rPr>
        <w:t xml:space="preserve"> </w:t>
      </w:r>
      <w:r>
        <w:t>расчетные</w:t>
      </w:r>
      <w:r>
        <w:rPr>
          <w:spacing w:val="-1"/>
        </w:rPr>
        <w:t xml:space="preserve"> </w:t>
      </w:r>
      <w:r>
        <w:t>формулы, промежуточные</w:t>
      </w:r>
      <w:r>
        <w:rPr>
          <w:spacing w:val="-3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и результаты.</w:t>
      </w:r>
    </w:p>
    <w:p w:rsidR="001D6C5E" w:rsidRDefault="00765B08">
      <w:pPr>
        <w:pStyle w:val="a3"/>
        <w:spacing w:line="360" w:lineRule="auto"/>
        <w:ind w:left="462" w:right="224" w:firstLine="707"/>
        <w:jc w:val="both"/>
      </w:pPr>
      <w:r>
        <w:t>Оформление: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кегль,</w:t>
      </w:r>
      <w:r>
        <w:rPr>
          <w:spacing w:val="1"/>
        </w:rPr>
        <w:t xml:space="preserve"> </w:t>
      </w:r>
      <w:r>
        <w:t>ин</w:t>
      </w:r>
      <w:r>
        <w:t>тервал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одинарный.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страниц печатного</w:t>
      </w:r>
      <w:r>
        <w:rPr>
          <w:spacing w:val="1"/>
        </w:rPr>
        <w:t xml:space="preserve"> </w:t>
      </w:r>
      <w:r>
        <w:t>текста.</w:t>
      </w:r>
    </w:p>
    <w:p w:rsidR="001D6C5E" w:rsidRDefault="001D6C5E">
      <w:pPr>
        <w:spacing w:line="360" w:lineRule="auto"/>
        <w:jc w:val="both"/>
        <w:sectPr w:rsidR="001D6C5E">
          <w:pgSz w:w="11910" w:h="16840"/>
          <w:pgMar w:top="1040" w:right="620" w:bottom="280" w:left="1240" w:header="720" w:footer="720" w:gutter="0"/>
          <w:cols w:space="720"/>
        </w:sectPr>
      </w:pPr>
    </w:p>
    <w:p w:rsidR="001D6C5E" w:rsidRDefault="00765B08">
      <w:pPr>
        <w:pStyle w:val="1"/>
        <w:spacing w:before="68"/>
        <w:ind w:left="4084"/>
        <w:rPr>
          <w:u w:val="none"/>
        </w:rPr>
      </w:pPr>
      <w:r>
        <w:rPr>
          <w:u w:val="thick"/>
        </w:rPr>
        <w:lastRenderedPageBreak/>
        <w:t>Темы</w:t>
      </w:r>
      <w:r>
        <w:rPr>
          <w:spacing w:val="-2"/>
          <w:u w:val="thick"/>
        </w:rPr>
        <w:t xml:space="preserve"> </w:t>
      </w:r>
      <w:r>
        <w:rPr>
          <w:u w:val="thick"/>
        </w:rPr>
        <w:t>рефератов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463"/>
          <w:tab w:val="left" w:pos="2344"/>
          <w:tab w:val="left" w:pos="3797"/>
          <w:tab w:val="left" w:pos="5071"/>
          <w:tab w:val="left" w:pos="6507"/>
          <w:tab w:val="left" w:pos="7834"/>
          <w:tab w:val="left" w:pos="8805"/>
        </w:tabs>
        <w:spacing w:before="158" w:line="360" w:lineRule="auto"/>
        <w:ind w:right="231"/>
        <w:rPr>
          <w:sz w:val="28"/>
        </w:rPr>
      </w:pPr>
      <w:r>
        <w:rPr>
          <w:sz w:val="28"/>
        </w:rPr>
        <w:t>Амортизация</w:t>
      </w:r>
      <w:r>
        <w:rPr>
          <w:sz w:val="28"/>
        </w:rPr>
        <w:tab/>
        <w:t>основных</w:t>
      </w:r>
      <w:r>
        <w:rPr>
          <w:sz w:val="28"/>
        </w:rPr>
        <w:tab/>
        <w:t>средств:</w:t>
      </w:r>
      <w:r>
        <w:rPr>
          <w:sz w:val="28"/>
        </w:rPr>
        <w:tab/>
        <w:t>основные</w:t>
      </w:r>
      <w:r>
        <w:rPr>
          <w:sz w:val="28"/>
        </w:rPr>
        <w:tab/>
        <w:t>понятия,</w:t>
      </w:r>
      <w:r>
        <w:rPr>
          <w:sz w:val="28"/>
        </w:rPr>
        <w:tab/>
        <w:t>виды,</w:t>
      </w:r>
      <w:r>
        <w:rPr>
          <w:sz w:val="28"/>
        </w:rPr>
        <w:tab/>
      </w:r>
      <w:r>
        <w:rPr>
          <w:spacing w:val="-1"/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исчисления.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463"/>
        </w:tabs>
        <w:spacing w:line="321" w:lineRule="exact"/>
        <w:ind w:hanging="361"/>
        <w:rPr>
          <w:sz w:val="28"/>
        </w:rPr>
      </w:pPr>
      <w:r>
        <w:rPr>
          <w:sz w:val="28"/>
        </w:rPr>
        <w:t>Нормирование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нормативы.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463"/>
        </w:tabs>
        <w:spacing w:before="161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тарифной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463"/>
        </w:tabs>
        <w:spacing w:before="163" w:line="360" w:lineRule="auto"/>
        <w:ind w:right="232"/>
        <w:rPr>
          <w:sz w:val="28"/>
        </w:rPr>
      </w:pPr>
      <w:r>
        <w:rPr>
          <w:sz w:val="28"/>
        </w:rPr>
        <w:t>Производственная</w:t>
      </w:r>
      <w:r>
        <w:rPr>
          <w:spacing w:val="24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предприятия:</w:t>
      </w:r>
      <w:r>
        <w:rPr>
          <w:spacing w:val="2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24"/>
          <w:sz w:val="28"/>
        </w:rPr>
        <w:t xml:space="preserve"> </w:t>
      </w:r>
      <w:r>
        <w:rPr>
          <w:sz w:val="28"/>
        </w:rPr>
        <w:t>«узкого</w:t>
      </w:r>
      <w:r>
        <w:rPr>
          <w:spacing w:val="25"/>
          <w:sz w:val="28"/>
        </w:rPr>
        <w:t xml:space="preserve"> </w:t>
      </w:r>
      <w:r>
        <w:rPr>
          <w:sz w:val="28"/>
        </w:rPr>
        <w:t>места»,</w:t>
      </w:r>
      <w:r>
        <w:rPr>
          <w:spacing w:val="2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расчета.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463"/>
        </w:tabs>
        <w:spacing w:line="321" w:lineRule="exact"/>
        <w:ind w:hanging="361"/>
        <w:rPr>
          <w:sz w:val="28"/>
        </w:rPr>
      </w:pPr>
      <w:r>
        <w:rPr>
          <w:sz w:val="28"/>
        </w:rPr>
        <w:t>Тарифная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труда: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элементы.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463"/>
        </w:tabs>
        <w:spacing w:before="161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предприятия.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463"/>
        </w:tabs>
        <w:spacing w:before="162"/>
        <w:ind w:hanging="361"/>
        <w:rPr>
          <w:sz w:val="28"/>
        </w:rPr>
      </w:pPr>
      <w:r>
        <w:rPr>
          <w:sz w:val="28"/>
        </w:rPr>
        <w:t>Рентабельность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определения.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463"/>
          <w:tab w:val="left" w:pos="2866"/>
          <w:tab w:val="left" w:pos="3454"/>
          <w:tab w:val="left" w:pos="5389"/>
          <w:tab w:val="left" w:pos="6315"/>
          <w:tab w:val="left" w:pos="7123"/>
          <w:tab w:val="left" w:pos="8490"/>
          <w:tab w:val="left" w:pos="9415"/>
        </w:tabs>
        <w:spacing w:before="161" w:line="360" w:lineRule="auto"/>
        <w:ind w:right="233"/>
        <w:rPr>
          <w:sz w:val="28"/>
        </w:rPr>
      </w:pPr>
      <w:r>
        <w:rPr>
          <w:sz w:val="28"/>
        </w:rPr>
        <w:t>Ценообразование</w:t>
      </w:r>
      <w:r>
        <w:rPr>
          <w:sz w:val="28"/>
        </w:rPr>
        <w:tab/>
        <w:t>на</w:t>
      </w:r>
      <w:r>
        <w:rPr>
          <w:sz w:val="28"/>
        </w:rPr>
        <w:tab/>
        <w:t>предприятии:</w:t>
      </w:r>
      <w:r>
        <w:rPr>
          <w:sz w:val="28"/>
        </w:rPr>
        <w:tab/>
        <w:t>виды</w:t>
      </w:r>
      <w:r>
        <w:rPr>
          <w:sz w:val="28"/>
        </w:rPr>
        <w:tab/>
        <w:t>цен,</w:t>
      </w:r>
      <w:r>
        <w:rPr>
          <w:sz w:val="28"/>
        </w:rPr>
        <w:tab/>
        <w:t>функции</w:t>
      </w:r>
      <w:r>
        <w:rPr>
          <w:sz w:val="28"/>
        </w:rPr>
        <w:tab/>
        <w:t>цены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категории.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463"/>
        </w:tabs>
        <w:spacing w:line="321" w:lineRule="exact"/>
        <w:ind w:hanging="361"/>
        <w:rPr>
          <w:sz w:val="28"/>
        </w:rPr>
      </w:pPr>
      <w:r>
        <w:rPr>
          <w:sz w:val="28"/>
        </w:rPr>
        <w:t>Страховые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взносы: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 выплат,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 функции.</w:t>
      </w:r>
    </w:p>
    <w:p w:rsidR="001D6C5E" w:rsidRDefault="00765B08">
      <w:pPr>
        <w:pStyle w:val="a5"/>
        <w:numPr>
          <w:ilvl w:val="0"/>
          <w:numId w:val="1"/>
        </w:numPr>
        <w:tabs>
          <w:tab w:val="left" w:pos="532"/>
        </w:tabs>
        <w:spacing w:before="163"/>
        <w:ind w:left="531" w:hanging="430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едприятия.</w:t>
      </w:r>
    </w:p>
    <w:p w:rsidR="001D6C5E" w:rsidRDefault="001D6C5E">
      <w:pPr>
        <w:rPr>
          <w:sz w:val="28"/>
        </w:rPr>
        <w:sectPr w:rsidR="001D6C5E">
          <w:pgSz w:w="11910" w:h="16840"/>
          <w:pgMar w:top="1320" w:right="620" w:bottom="280" w:left="1240" w:header="720" w:footer="720" w:gutter="0"/>
          <w:cols w:space="720"/>
        </w:sectPr>
      </w:pPr>
    </w:p>
    <w:p w:rsidR="001D6C5E" w:rsidRDefault="00765B08">
      <w:pPr>
        <w:pStyle w:val="1"/>
        <w:rPr>
          <w:u w:val="none"/>
        </w:rPr>
      </w:pPr>
      <w:r>
        <w:rPr>
          <w:u w:val="thick"/>
        </w:rPr>
        <w:lastRenderedPageBreak/>
        <w:t>Исходные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данные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практической</w:t>
      </w:r>
      <w:r>
        <w:rPr>
          <w:spacing w:val="-5"/>
          <w:u w:val="thick"/>
        </w:rPr>
        <w:t xml:space="preserve"> </w:t>
      </w:r>
      <w:r>
        <w:rPr>
          <w:u w:val="thick"/>
        </w:rPr>
        <w:t>части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контрольной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</w:p>
    <w:p w:rsidR="001D6C5E" w:rsidRDefault="001D6C5E">
      <w:pPr>
        <w:pStyle w:val="a3"/>
        <w:rPr>
          <w:b/>
          <w:sz w:val="20"/>
        </w:rPr>
      </w:pPr>
    </w:p>
    <w:p w:rsidR="001D6C5E" w:rsidRDefault="001D6C5E">
      <w:pPr>
        <w:pStyle w:val="a3"/>
        <w:spacing w:before="5"/>
        <w:rPr>
          <w:b/>
          <w:sz w:val="16"/>
        </w:rPr>
      </w:pPr>
    </w:p>
    <w:p w:rsidR="001D6C5E" w:rsidRDefault="00765B08">
      <w:pPr>
        <w:pStyle w:val="a3"/>
        <w:spacing w:before="86" w:line="360" w:lineRule="auto"/>
        <w:ind w:left="462" w:right="223"/>
        <w:jc w:val="both"/>
      </w:pPr>
      <w:r>
        <w:rPr>
          <w:b/>
        </w:rPr>
        <w:t xml:space="preserve">Задача 1. </w:t>
      </w:r>
      <w:r>
        <w:t xml:space="preserve">Предприятие реализовало </w:t>
      </w:r>
      <w:proofErr w:type="spellStart"/>
      <w:proofErr w:type="gramStart"/>
      <w:r>
        <w:rPr>
          <w:b/>
          <w:i/>
          <w:sz w:val="32"/>
        </w:rPr>
        <w:t>N</w:t>
      </w:r>
      <w:proofErr w:type="gramEnd"/>
      <w:r>
        <w:rPr>
          <w:b/>
          <w:i/>
          <w:sz w:val="32"/>
          <w:vertAlign w:val="subscript"/>
        </w:rPr>
        <w:t>р.п</w:t>
      </w:r>
      <w:proofErr w:type="spellEnd"/>
      <w:r>
        <w:rPr>
          <w:b/>
          <w:i/>
          <w:sz w:val="32"/>
          <w:vertAlign w:val="subscript"/>
        </w:rPr>
        <w:t>.</w:t>
      </w:r>
      <w:r>
        <w:rPr>
          <w:b/>
          <w:i/>
          <w:sz w:val="32"/>
        </w:rPr>
        <w:t xml:space="preserve"> </w:t>
      </w:r>
      <w:r>
        <w:t xml:space="preserve">изделий по отпускной цене </w:t>
      </w:r>
      <w:proofErr w:type="spellStart"/>
      <w:r>
        <w:rPr>
          <w:b/>
          <w:i/>
          <w:sz w:val="32"/>
        </w:rPr>
        <w:t>Ц</w:t>
      </w:r>
      <w:r>
        <w:rPr>
          <w:b/>
          <w:i/>
          <w:sz w:val="32"/>
          <w:vertAlign w:val="subscript"/>
        </w:rPr>
        <w:t>отп</w:t>
      </w:r>
      <w:proofErr w:type="spellEnd"/>
      <w:r>
        <w:rPr>
          <w:b/>
          <w:i/>
          <w:spacing w:val="1"/>
          <w:sz w:val="32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proofErr w:type="spellStart"/>
      <w:r>
        <w:rPr>
          <w:b/>
          <w:i/>
          <w:sz w:val="32"/>
        </w:rPr>
        <w:t>С</w:t>
      </w:r>
      <w:r>
        <w:rPr>
          <w:b/>
          <w:i/>
          <w:sz w:val="32"/>
          <w:vertAlign w:val="subscript"/>
        </w:rPr>
        <w:t>изд</w:t>
      </w:r>
      <w:proofErr w:type="spellEnd"/>
      <w:r>
        <w:rPr>
          <w:b/>
          <w:i/>
          <w:sz w:val="32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прибыль (ставка налога 20%) и рентабельность производства данного вида</w:t>
      </w:r>
      <w:r>
        <w:rPr>
          <w:spacing w:val="1"/>
        </w:rPr>
        <w:t xml:space="preserve"> </w:t>
      </w:r>
      <w:r>
        <w:t>продукции.</w:t>
      </w:r>
    </w:p>
    <w:p w:rsidR="001D6C5E" w:rsidRDefault="001D6C5E">
      <w:pPr>
        <w:pStyle w:val="a3"/>
        <w:rPr>
          <w:sz w:val="20"/>
        </w:rPr>
      </w:pPr>
    </w:p>
    <w:p w:rsidR="001D6C5E" w:rsidRDefault="001D6C5E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993"/>
        <w:gridCol w:w="991"/>
        <w:gridCol w:w="850"/>
        <w:gridCol w:w="852"/>
        <w:gridCol w:w="850"/>
        <w:gridCol w:w="853"/>
        <w:gridCol w:w="850"/>
        <w:gridCol w:w="816"/>
      </w:tblGrid>
      <w:tr w:rsidR="001D6C5E">
        <w:trPr>
          <w:trHeight w:val="415"/>
        </w:trPr>
        <w:tc>
          <w:tcPr>
            <w:tcW w:w="1668" w:type="dxa"/>
          </w:tcPr>
          <w:p w:rsidR="001D6C5E" w:rsidRDefault="00765B08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D6C5E" w:rsidRDefault="00765B0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D6C5E" w:rsidRDefault="00765B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D6C5E" w:rsidRDefault="00765B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</w:tcPr>
          <w:p w:rsidR="001D6C5E" w:rsidRDefault="00765B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1D6C5E" w:rsidRDefault="00765B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D6C5E">
        <w:trPr>
          <w:trHeight w:val="412"/>
        </w:trPr>
        <w:tc>
          <w:tcPr>
            <w:tcW w:w="1668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Nр.п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993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991" w:type="dxa"/>
          </w:tcPr>
          <w:p w:rsidR="001D6C5E" w:rsidRDefault="00765B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23000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852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853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816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</w:tr>
      <w:tr w:rsidR="001D6C5E">
        <w:trPr>
          <w:trHeight w:val="414"/>
        </w:trPr>
        <w:tc>
          <w:tcPr>
            <w:tcW w:w="1668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Цотп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993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991" w:type="dxa"/>
          </w:tcPr>
          <w:p w:rsidR="001D6C5E" w:rsidRDefault="00765B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852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53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816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1D6C5E">
        <w:trPr>
          <w:trHeight w:val="414"/>
        </w:trPr>
        <w:tc>
          <w:tcPr>
            <w:tcW w:w="1668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Сизд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1" w:type="dxa"/>
          </w:tcPr>
          <w:p w:rsidR="001D6C5E" w:rsidRDefault="00765B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52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853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816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</w:tbl>
    <w:p w:rsidR="001D6C5E" w:rsidRDefault="001D6C5E">
      <w:pPr>
        <w:pStyle w:val="a3"/>
        <w:rPr>
          <w:sz w:val="20"/>
        </w:rPr>
      </w:pPr>
    </w:p>
    <w:p w:rsidR="001D6C5E" w:rsidRDefault="001D6C5E">
      <w:pPr>
        <w:pStyle w:val="a3"/>
        <w:rPr>
          <w:sz w:val="20"/>
        </w:rPr>
      </w:pPr>
    </w:p>
    <w:p w:rsidR="001D6C5E" w:rsidRDefault="00765B08">
      <w:pPr>
        <w:pStyle w:val="a3"/>
        <w:spacing w:before="267" w:line="372" w:lineRule="auto"/>
        <w:ind w:left="462" w:right="228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балансовой</w:t>
      </w:r>
      <w:r>
        <w:rPr>
          <w:spacing w:val="1"/>
        </w:rPr>
        <w:t xml:space="preserve"> </w:t>
      </w:r>
      <w:r>
        <w:t xml:space="preserve">стоимостью </w:t>
      </w:r>
      <w:proofErr w:type="spellStart"/>
      <w:r>
        <w:rPr>
          <w:b/>
          <w:i/>
          <w:sz w:val="32"/>
        </w:rPr>
        <w:t>Ф</w:t>
      </w:r>
      <w:r>
        <w:rPr>
          <w:b/>
          <w:i/>
          <w:sz w:val="32"/>
          <w:vertAlign w:val="subscript"/>
        </w:rPr>
        <w:t>бал</w:t>
      </w:r>
      <w:proofErr w:type="spellEnd"/>
      <w:r>
        <w:rPr>
          <w:b/>
          <w:i/>
          <w:sz w:val="32"/>
          <w:vertAlign w:val="subscript"/>
        </w:rPr>
        <w:t>.</w:t>
      </w:r>
      <w:r>
        <w:rPr>
          <w:b/>
          <w:i/>
          <w:sz w:val="32"/>
        </w:rPr>
        <w:t xml:space="preserve"> </w:t>
      </w:r>
      <w:r>
        <w:t>Определить накопленную амортизацию за первые 3 года</w:t>
      </w:r>
      <w:r>
        <w:rPr>
          <w:spacing w:val="1"/>
        </w:rPr>
        <w:t xml:space="preserve"> </w:t>
      </w:r>
      <w:r>
        <w:t xml:space="preserve">эксплуатации оборудования </w:t>
      </w:r>
      <w:proofErr w:type="spellStart"/>
      <w:r>
        <w:rPr>
          <w:b/>
          <w:i/>
          <w:sz w:val="36"/>
        </w:rPr>
        <w:t>А</w:t>
      </w:r>
      <w:r>
        <w:rPr>
          <w:b/>
          <w:i/>
          <w:sz w:val="36"/>
          <w:vertAlign w:val="subscript"/>
        </w:rPr>
        <w:t>о</w:t>
      </w:r>
      <w:proofErr w:type="spellEnd"/>
      <w:r>
        <w:t xml:space="preserve">, если средний срок службы оборудования </w:t>
      </w:r>
      <w:proofErr w:type="spellStart"/>
      <w:r>
        <w:rPr>
          <w:b/>
          <w:i/>
        </w:rPr>
        <w:t>Т</w:t>
      </w:r>
      <w:r>
        <w:rPr>
          <w:b/>
          <w:i/>
          <w:vertAlign w:val="subscript"/>
        </w:rPr>
        <w:t>сл</w:t>
      </w:r>
      <w:proofErr w:type="spellEnd"/>
      <w:r>
        <w:rPr>
          <w:b/>
          <w:i/>
          <w:vertAlign w:val="subscript"/>
        </w:rPr>
        <w:t>.</w:t>
      </w:r>
      <w:r>
        <w:rPr>
          <w:b/>
          <w:i/>
          <w:spacing w:val="-67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уменьшаемого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суммы чисел</w:t>
      </w:r>
      <w:r>
        <w:rPr>
          <w:spacing w:val="-2"/>
        </w:rPr>
        <w:t xml:space="preserve"> </w:t>
      </w:r>
      <w:r>
        <w:t>лет.</w:t>
      </w:r>
    </w:p>
    <w:p w:rsidR="001D6C5E" w:rsidRDefault="001D6C5E">
      <w:pPr>
        <w:pStyle w:val="a3"/>
        <w:rPr>
          <w:sz w:val="20"/>
        </w:rPr>
      </w:pPr>
    </w:p>
    <w:p w:rsidR="001D6C5E" w:rsidRDefault="001D6C5E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993"/>
        <w:gridCol w:w="991"/>
        <w:gridCol w:w="850"/>
        <w:gridCol w:w="852"/>
        <w:gridCol w:w="850"/>
        <w:gridCol w:w="853"/>
        <w:gridCol w:w="850"/>
        <w:gridCol w:w="816"/>
      </w:tblGrid>
      <w:tr w:rsidR="001D6C5E">
        <w:trPr>
          <w:trHeight w:val="414"/>
        </w:trPr>
        <w:tc>
          <w:tcPr>
            <w:tcW w:w="1668" w:type="dxa"/>
          </w:tcPr>
          <w:p w:rsidR="001D6C5E" w:rsidRDefault="00765B08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D6C5E" w:rsidRDefault="00765B0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D6C5E" w:rsidRDefault="00765B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D6C5E" w:rsidRDefault="00765B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</w:tcPr>
          <w:p w:rsidR="001D6C5E" w:rsidRDefault="00765B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1D6C5E" w:rsidRDefault="00765B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D6C5E">
        <w:trPr>
          <w:trHeight w:val="621"/>
        </w:trPr>
        <w:tc>
          <w:tcPr>
            <w:tcW w:w="1668" w:type="dxa"/>
          </w:tcPr>
          <w:p w:rsidR="001D6C5E" w:rsidRDefault="00765B08">
            <w:pPr>
              <w:pStyle w:val="TableParagraph"/>
              <w:spacing w:before="37" w:line="240" w:lineRule="auto"/>
              <w:rPr>
                <w:b/>
                <w:i/>
                <w:sz w:val="23"/>
              </w:rPr>
            </w:pPr>
            <w:r>
              <w:rPr>
                <w:b/>
                <w:i/>
                <w:position w:val="5"/>
                <w:sz w:val="32"/>
              </w:rPr>
              <w:t>Ф</w:t>
            </w:r>
            <w:r>
              <w:rPr>
                <w:b/>
                <w:i/>
                <w:sz w:val="21"/>
              </w:rPr>
              <w:t>бал,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position w:val="5"/>
                <w:sz w:val="32"/>
              </w:rPr>
              <w:t>руб</w:t>
            </w:r>
            <w:proofErr w:type="spellEnd"/>
            <w:r>
              <w:rPr>
                <w:b/>
                <w:i/>
                <w:sz w:val="23"/>
              </w:rPr>
              <w:t>.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993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991" w:type="dxa"/>
          </w:tcPr>
          <w:p w:rsidR="001D6C5E" w:rsidRDefault="00765B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2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853" w:type="dxa"/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850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816" w:type="dxa"/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</w:tr>
      <w:tr w:rsidR="001D6C5E">
        <w:trPr>
          <w:trHeight w:val="478"/>
        </w:trPr>
        <w:tc>
          <w:tcPr>
            <w:tcW w:w="1668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spacing w:line="315" w:lineRule="exact"/>
              <w:rPr>
                <w:i/>
                <w:sz w:val="28"/>
              </w:rPr>
            </w:pPr>
            <w:proofErr w:type="spellStart"/>
            <w:r>
              <w:rPr>
                <w:b/>
                <w:i/>
                <w:spacing w:val="-1"/>
                <w:sz w:val="28"/>
              </w:rPr>
              <w:t>Т</w:t>
            </w:r>
            <w:r>
              <w:rPr>
                <w:b/>
                <w:i/>
                <w:spacing w:val="-1"/>
                <w:sz w:val="28"/>
                <w:vertAlign w:val="subscript"/>
              </w:rPr>
              <w:t>сл</w:t>
            </w:r>
            <w:proofErr w:type="spellEnd"/>
            <w:r>
              <w:rPr>
                <w:b/>
                <w:i/>
                <w:spacing w:val="-1"/>
                <w:sz w:val="28"/>
                <w:vertAlign w:val="subscript"/>
              </w:rPr>
              <w:t>,</w:t>
            </w:r>
            <w:r>
              <w:rPr>
                <w:b/>
                <w:i/>
                <w:spacing w:val="-2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лет</w:t>
            </w: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  <w:tcBorders>
              <w:bottom w:val="double" w:sz="1" w:space="0" w:color="000000"/>
            </w:tcBorders>
          </w:tcPr>
          <w:p w:rsidR="001D6C5E" w:rsidRDefault="00765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D6C5E" w:rsidRDefault="001D6C5E">
      <w:pPr>
        <w:pStyle w:val="a3"/>
        <w:spacing w:before="4"/>
        <w:rPr>
          <w:sz w:val="14"/>
        </w:rPr>
      </w:pPr>
    </w:p>
    <w:p w:rsidR="001D6C5E" w:rsidRDefault="00765B08">
      <w:pPr>
        <w:tabs>
          <w:tab w:val="left" w:pos="2080"/>
          <w:tab w:val="left" w:pos="2718"/>
          <w:tab w:val="left" w:pos="3831"/>
          <w:tab w:val="left" w:pos="5042"/>
          <w:tab w:val="left" w:pos="6815"/>
          <w:tab w:val="left" w:pos="8005"/>
          <w:tab w:val="left" w:pos="9175"/>
        </w:tabs>
        <w:spacing w:before="90"/>
        <w:ind w:left="462" w:right="225"/>
        <w:rPr>
          <w:b/>
          <w:i/>
          <w:sz w:val="24"/>
        </w:rPr>
      </w:pPr>
      <w:r>
        <w:rPr>
          <w:b/>
          <w:i/>
          <w:sz w:val="24"/>
        </w:rPr>
        <w:t>Примечание.</w:t>
      </w:r>
      <w:r>
        <w:rPr>
          <w:b/>
          <w:i/>
          <w:sz w:val="24"/>
        </w:rPr>
        <w:tab/>
        <w:t>Для</w:t>
      </w:r>
      <w:r>
        <w:rPr>
          <w:b/>
          <w:i/>
          <w:sz w:val="24"/>
        </w:rPr>
        <w:tab/>
        <w:t>расчета</w:t>
      </w:r>
      <w:r>
        <w:rPr>
          <w:b/>
          <w:i/>
          <w:sz w:val="24"/>
        </w:rPr>
        <w:tab/>
        <w:t>методом</w:t>
      </w:r>
      <w:r>
        <w:rPr>
          <w:b/>
          <w:i/>
          <w:sz w:val="24"/>
        </w:rPr>
        <w:tab/>
        <w:t>уменьшаемого</w:t>
      </w:r>
      <w:r>
        <w:rPr>
          <w:b/>
          <w:i/>
          <w:sz w:val="24"/>
        </w:rPr>
        <w:tab/>
        <w:t>остатка</w:t>
      </w:r>
      <w:r>
        <w:rPr>
          <w:b/>
          <w:i/>
          <w:sz w:val="24"/>
        </w:rPr>
        <w:tab/>
        <w:t>принять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норму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амортизации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равной 2/</w:t>
      </w:r>
      <w:proofErr w:type="spellStart"/>
      <w:r>
        <w:rPr>
          <w:b/>
          <w:i/>
          <w:sz w:val="24"/>
        </w:rPr>
        <w:t>Тсл</w:t>
      </w:r>
      <w:proofErr w:type="spellEnd"/>
      <w:r>
        <w:rPr>
          <w:b/>
          <w:i/>
          <w:sz w:val="24"/>
        </w:rPr>
        <w:t>.</w:t>
      </w:r>
    </w:p>
    <w:sectPr w:rsidR="001D6C5E">
      <w:pgSz w:w="11910" w:h="16840"/>
      <w:pgMar w:top="104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202"/>
    <w:multiLevelType w:val="hybridMultilevel"/>
    <w:tmpl w:val="3A7AD298"/>
    <w:lvl w:ilvl="0" w:tplc="C9C2A3B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B2220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6E8C835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EB4C576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03BA60C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EA2C3D2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70AA8A7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EA72C1FA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25022F6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6C5E"/>
    <w:rsid w:val="001D6C5E"/>
    <w:rsid w:val="0076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45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156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45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156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Acer</cp:lastModifiedBy>
  <cp:revision>2</cp:revision>
  <dcterms:created xsi:type="dcterms:W3CDTF">2021-05-26T16:13:00Z</dcterms:created>
  <dcterms:modified xsi:type="dcterms:W3CDTF">2021-05-26T15:55:00Z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2021-05-26T00:00:00Z</vt:filetime>
  </property>
</Properties>
</file>