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4B4" w:rsidRDefault="002D74B4" w:rsidP="002D74B4">
      <w:r>
        <w:t>3.1. ИСХОДНЫЕ ДАННЫЕ ДЛЯ ТЕРМОДИНАМИЧЕСКОГО РАСЧЕТА</w:t>
      </w:r>
    </w:p>
    <w:p w:rsidR="002D74B4" w:rsidRDefault="002D74B4" w:rsidP="002D74B4">
      <w:r>
        <w:t>ИДЕАЛЬНЫХ ЦИКЛОВ ТЕПЛОВЫХ МАШИН</w:t>
      </w:r>
    </w:p>
    <w:p w:rsidR="002D74B4" w:rsidRDefault="002D74B4" w:rsidP="002D74B4">
      <w:r>
        <w:t>Задание</w:t>
      </w:r>
    </w:p>
    <w:p w:rsidR="002D74B4" w:rsidRDefault="002D74B4" w:rsidP="002D74B4">
      <w:r>
        <w:t xml:space="preserve"> определить основные параметры состояния </w:t>
      </w:r>
      <w:proofErr w:type="gramStart"/>
      <w:r>
        <w:t>р</w:t>
      </w:r>
      <w:proofErr w:type="gramEnd"/>
      <w:r>
        <w:t>, υ, T в характерных точках цикла;</w:t>
      </w:r>
    </w:p>
    <w:p w:rsidR="002D74B4" w:rsidRDefault="002D74B4" w:rsidP="002D74B4">
      <w:r>
        <w:t xml:space="preserve"> определить для каждого процесса, входящего в цикл, </w:t>
      </w:r>
      <w:proofErr w:type="spellStart"/>
      <w:r>
        <w:t>Δu</w:t>
      </w:r>
      <w:proofErr w:type="spellEnd"/>
      <w:r>
        <w:t xml:space="preserve">, </w:t>
      </w:r>
      <w:proofErr w:type="spellStart"/>
      <w:r>
        <w:t>Δs</w:t>
      </w:r>
      <w:proofErr w:type="spellEnd"/>
      <w:r>
        <w:t>, q, l;</w:t>
      </w:r>
    </w:p>
    <w:p w:rsidR="002D74B4" w:rsidRDefault="002D74B4" w:rsidP="002D74B4">
      <w:r>
        <w:t xml:space="preserve"> определить термический </w:t>
      </w:r>
      <w:proofErr w:type="spellStart"/>
      <w:r>
        <w:t>кпд</w:t>
      </w:r>
      <w:proofErr w:type="spellEnd"/>
      <w:r>
        <w:t xml:space="preserve"> цикла;</w:t>
      </w:r>
    </w:p>
    <w:p w:rsidR="002D74B4" w:rsidRDefault="002D74B4" w:rsidP="002D74B4">
      <w:r>
        <w:t xml:space="preserve"> графическое изображение цикла в </w:t>
      </w:r>
      <w:proofErr w:type="spellStart"/>
      <w:r>
        <w:t>p,υ</w:t>
      </w:r>
      <w:proofErr w:type="spellEnd"/>
      <w:r>
        <w:t xml:space="preserve">- и </w:t>
      </w:r>
      <w:proofErr w:type="spellStart"/>
      <w:r>
        <w:t>T,s</w:t>
      </w:r>
      <w:proofErr w:type="spellEnd"/>
      <w:r>
        <w:t>-координатах.</w:t>
      </w:r>
    </w:p>
    <w:p w:rsidR="002D74B4" w:rsidRDefault="002D74B4" w:rsidP="002D74B4"/>
    <w:p w:rsidR="002D74B4" w:rsidRDefault="002D74B4" w:rsidP="002D74B4">
      <w:bookmarkStart w:id="0" w:name="_GoBack"/>
      <w:bookmarkEnd w:id="0"/>
    </w:p>
    <w:sectPr w:rsidR="002D7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4B4"/>
    <w:rsid w:val="002D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mnepoxnamicro@outlook.com</dc:creator>
  <cp:lastModifiedBy>mnepoxnamicro@outlook.com</cp:lastModifiedBy>
  <cp:revision>1</cp:revision>
  <dcterms:created xsi:type="dcterms:W3CDTF">2021-05-31T18:03:00Z</dcterms:created>
  <dcterms:modified xsi:type="dcterms:W3CDTF">2021-05-31T18:10:00Z</dcterms:modified>
</cp:coreProperties>
</file>