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E4AE" w14:textId="77777777" w:rsidR="00D20F01" w:rsidRPr="002D59E5" w:rsidRDefault="00D20F01" w:rsidP="00D20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/>
          <w:caps/>
          <w:sz w:val="24"/>
          <w:szCs w:val="24"/>
        </w:rPr>
      </w:pPr>
      <w:r w:rsidRPr="002D59E5">
        <w:rPr>
          <w:rFonts w:eastAsia="Calibri"/>
          <w:caps/>
          <w:sz w:val="24"/>
          <w:szCs w:val="24"/>
        </w:rPr>
        <w:t>МИНИСТЕРСТВО ТРАНСПОРТА РОССИЙСКОЙ ФЕДЕРАЦИИ</w:t>
      </w:r>
    </w:p>
    <w:p w14:paraId="6197ADA4" w14:textId="77777777" w:rsidR="00D20F01" w:rsidRDefault="00D20F01" w:rsidP="00D20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/>
          <w:caps/>
          <w:sz w:val="24"/>
          <w:szCs w:val="24"/>
        </w:rPr>
      </w:pPr>
      <w:r w:rsidRPr="002D59E5">
        <w:rPr>
          <w:rFonts w:eastAsia="Calibri"/>
          <w:caps/>
          <w:sz w:val="24"/>
          <w:szCs w:val="24"/>
        </w:rPr>
        <w:t>Федеральное агентство железнодорожного транспорта</w:t>
      </w:r>
    </w:p>
    <w:p w14:paraId="12ED62E5" w14:textId="77777777" w:rsidR="00D20F01" w:rsidRPr="002D59E5" w:rsidRDefault="00D20F01" w:rsidP="00D20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/>
          <w:caps/>
          <w:sz w:val="24"/>
          <w:szCs w:val="24"/>
        </w:rPr>
      </w:pPr>
    </w:p>
    <w:p w14:paraId="37F79766" w14:textId="77777777" w:rsidR="00D20F01" w:rsidRPr="00BD41A9" w:rsidRDefault="00D20F01" w:rsidP="00D20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BD41A9">
        <w:rPr>
          <w:rFonts w:eastAsia="Calibri"/>
          <w:sz w:val="20"/>
          <w:szCs w:val="20"/>
        </w:rPr>
        <w:t>Федеральное государственное бюджетное обра</w:t>
      </w:r>
      <w:r>
        <w:rPr>
          <w:rFonts w:eastAsia="Calibri"/>
          <w:sz w:val="20"/>
          <w:szCs w:val="20"/>
        </w:rPr>
        <w:t>зовательное учреждение высшего</w:t>
      </w:r>
      <w:r w:rsidRPr="00BD41A9">
        <w:rPr>
          <w:rFonts w:eastAsia="Calibri"/>
          <w:sz w:val="20"/>
          <w:szCs w:val="20"/>
        </w:rPr>
        <w:t xml:space="preserve"> образования</w:t>
      </w:r>
    </w:p>
    <w:p w14:paraId="30780457" w14:textId="77777777" w:rsidR="00D20F01" w:rsidRPr="00BD41A9" w:rsidRDefault="00D20F01" w:rsidP="00D20F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 w:rsidRPr="00BD41A9">
        <w:rPr>
          <w:rFonts w:eastAsia="Calibri"/>
        </w:rPr>
        <w:t>«САМАРСКИЙ ГОСУДАРСТВЕННЫЙ УНИВЕРСИТЕТ ПУТЕЙ СООБЩЕНИЯ»</w:t>
      </w:r>
    </w:p>
    <w:p w14:paraId="074B40BF" w14:textId="77777777" w:rsidR="00D20F01" w:rsidRDefault="00D20F01" w:rsidP="00D20F01">
      <w:pPr>
        <w:spacing w:after="0" w:line="240" w:lineRule="auto"/>
        <w:jc w:val="center"/>
        <w:rPr>
          <w:rFonts w:eastAsia="Calibri"/>
          <w:b/>
        </w:rPr>
      </w:pPr>
    </w:p>
    <w:p w14:paraId="6CFF8945" w14:textId="77777777" w:rsidR="00D20F01" w:rsidRDefault="00D20F01" w:rsidP="00D20F01">
      <w:pPr>
        <w:spacing w:after="0" w:line="240" w:lineRule="auto"/>
        <w:jc w:val="center"/>
        <w:rPr>
          <w:rFonts w:eastAsia="Calibri"/>
          <w:b/>
        </w:rPr>
      </w:pPr>
    </w:p>
    <w:p w14:paraId="22420A83" w14:textId="77777777" w:rsidR="00D20F01" w:rsidRDefault="00D20F01" w:rsidP="00D20F01">
      <w:pPr>
        <w:spacing w:after="0" w:line="240" w:lineRule="auto"/>
        <w:jc w:val="center"/>
        <w:rPr>
          <w:rFonts w:eastAsia="Calibri"/>
          <w:b/>
        </w:rPr>
      </w:pPr>
    </w:p>
    <w:p w14:paraId="5A9A1389" w14:textId="77777777" w:rsidR="00D20F01" w:rsidRDefault="00D20F01" w:rsidP="00D20F01">
      <w:pPr>
        <w:spacing w:after="0" w:line="240" w:lineRule="auto"/>
        <w:jc w:val="center"/>
        <w:rPr>
          <w:rFonts w:eastAsia="Calibri"/>
          <w:b/>
        </w:rPr>
      </w:pPr>
    </w:p>
    <w:p w14:paraId="63EC67B4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  <w:b/>
        </w:rPr>
      </w:pPr>
    </w:p>
    <w:p w14:paraId="7F5344AC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  <w:b/>
        </w:rPr>
      </w:pPr>
    </w:p>
    <w:p w14:paraId="387E63FC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  <w:b/>
        </w:rPr>
      </w:pPr>
    </w:p>
    <w:p w14:paraId="63CE8ACB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  <w:b/>
        </w:rPr>
      </w:pPr>
    </w:p>
    <w:p w14:paraId="05AF7C32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  <w:b/>
        </w:rPr>
      </w:pPr>
    </w:p>
    <w:p w14:paraId="383C339A" w14:textId="77777777" w:rsidR="00D20F01" w:rsidRPr="002D59E5" w:rsidRDefault="00D20F01" w:rsidP="00D20F01">
      <w:pPr>
        <w:spacing w:after="0" w:line="240" w:lineRule="auto"/>
        <w:ind w:firstLine="425"/>
        <w:jc w:val="center"/>
        <w:rPr>
          <w:rFonts w:eastAsia="Calibri"/>
          <w:b/>
          <w:caps/>
          <w:sz w:val="32"/>
          <w:szCs w:val="32"/>
        </w:rPr>
      </w:pPr>
      <w:r w:rsidRPr="002D59E5">
        <w:rPr>
          <w:rFonts w:eastAsia="Calibri"/>
          <w:b/>
          <w:caps/>
          <w:sz w:val="32"/>
          <w:szCs w:val="32"/>
        </w:rPr>
        <w:t>Взаимодействие промышленного и магистрального транспорта</w:t>
      </w:r>
    </w:p>
    <w:p w14:paraId="78945F94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  <w:b/>
        </w:rPr>
      </w:pPr>
    </w:p>
    <w:p w14:paraId="6F23994A" w14:textId="3AD5B5D5" w:rsidR="00D20F01" w:rsidRDefault="00D20F01" w:rsidP="00D20F01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 xml:space="preserve">Методические указания </w:t>
      </w:r>
      <w:r w:rsidRPr="0054060A">
        <w:rPr>
          <w:rFonts w:eastAsia="Calibri"/>
        </w:rPr>
        <w:t xml:space="preserve">к </w:t>
      </w:r>
      <w:r w:rsidR="0091545F">
        <w:rPr>
          <w:rFonts w:eastAsia="Calibri"/>
        </w:rPr>
        <w:t>контрольной работе</w:t>
      </w:r>
      <w:r w:rsidRPr="0054060A">
        <w:rPr>
          <w:rFonts w:eastAsia="Calibri"/>
        </w:rPr>
        <w:t xml:space="preserve"> </w:t>
      </w:r>
    </w:p>
    <w:p w14:paraId="43BC94B5" w14:textId="77777777" w:rsidR="00D20F01" w:rsidRPr="0054060A" w:rsidRDefault="00D20F01" w:rsidP="00D20F01">
      <w:pPr>
        <w:spacing w:after="0" w:line="240" w:lineRule="auto"/>
        <w:jc w:val="center"/>
        <w:rPr>
          <w:rFonts w:eastAsia="Calibri"/>
        </w:rPr>
      </w:pPr>
      <w:r w:rsidRPr="0054060A">
        <w:rPr>
          <w:rFonts w:eastAsia="Calibri"/>
        </w:rPr>
        <w:t xml:space="preserve">по дисциплине «Промышленный транспорт» </w:t>
      </w:r>
    </w:p>
    <w:p w14:paraId="34A1C217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3C9FBA22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56B472A8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639F7BBC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785AB9EE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4B9BC91C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327F1582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5068EA00" w14:textId="77777777" w:rsidR="00D20F01" w:rsidRDefault="00D20F01" w:rsidP="00D20F01">
      <w:pPr>
        <w:spacing w:after="0" w:line="240" w:lineRule="auto"/>
        <w:ind w:firstLine="425"/>
        <w:jc w:val="right"/>
        <w:rPr>
          <w:rFonts w:eastAsia="Calibri"/>
        </w:rPr>
      </w:pPr>
    </w:p>
    <w:p w14:paraId="63E5F0AB" w14:textId="77777777" w:rsidR="00D20F01" w:rsidRDefault="00D20F01" w:rsidP="00D20F01">
      <w:pPr>
        <w:spacing w:after="0" w:line="240" w:lineRule="auto"/>
        <w:ind w:firstLine="425"/>
        <w:jc w:val="right"/>
        <w:rPr>
          <w:rFonts w:eastAsia="Calibri"/>
        </w:rPr>
      </w:pPr>
    </w:p>
    <w:p w14:paraId="074EB4D4" w14:textId="77777777" w:rsidR="00D20F01" w:rsidRDefault="00D20F01" w:rsidP="00D20F01">
      <w:pPr>
        <w:tabs>
          <w:tab w:val="left" w:pos="6946"/>
        </w:tabs>
        <w:spacing w:after="0" w:line="240" w:lineRule="auto"/>
        <w:ind w:left="6946"/>
        <w:jc w:val="both"/>
        <w:rPr>
          <w:rFonts w:eastAsia="Calibri"/>
        </w:rPr>
      </w:pPr>
      <w:r>
        <w:rPr>
          <w:rFonts w:eastAsia="Calibri"/>
        </w:rPr>
        <w:t xml:space="preserve">Составители: П.Б. Романова </w:t>
      </w:r>
    </w:p>
    <w:p w14:paraId="717BE149" w14:textId="77777777" w:rsidR="00D20F01" w:rsidRDefault="00D20F01" w:rsidP="00D20F01">
      <w:pPr>
        <w:tabs>
          <w:tab w:val="left" w:pos="8080"/>
        </w:tabs>
        <w:spacing w:after="0" w:line="240" w:lineRule="auto"/>
        <w:ind w:left="8647"/>
        <w:jc w:val="both"/>
        <w:rPr>
          <w:rFonts w:eastAsia="Calibri"/>
        </w:rPr>
      </w:pPr>
      <w:r>
        <w:rPr>
          <w:rFonts w:eastAsia="Calibri"/>
        </w:rPr>
        <w:t xml:space="preserve">Н.А. </w:t>
      </w:r>
      <w:proofErr w:type="spellStart"/>
      <w:r>
        <w:rPr>
          <w:rFonts w:eastAsia="Calibri"/>
        </w:rPr>
        <w:t>Муковнина</w:t>
      </w:r>
      <w:proofErr w:type="spellEnd"/>
      <w:r>
        <w:rPr>
          <w:rFonts w:eastAsia="Calibri"/>
        </w:rPr>
        <w:t xml:space="preserve"> </w:t>
      </w:r>
    </w:p>
    <w:p w14:paraId="387E972B" w14:textId="77777777" w:rsidR="00D20F01" w:rsidRDefault="00D20F01" w:rsidP="00D20F01">
      <w:pPr>
        <w:spacing w:after="0" w:line="240" w:lineRule="auto"/>
        <w:ind w:left="8647"/>
        <w:jc w:val="both"/>
        <w:rPr>
          <w:rFonts w:eastAsia="Calibri"/>
        </w:rPr>
      </w:pPr>
      <w:r>
        <w:rPr>
          <w:rFonts w:eastAsia="Calibri"/>
        </w:rPr>
        <w:t xml:space="preserve">А.В. Ермакова </w:t>
      </w:r>
    </w:p>
    <w:p w14:paraId="6B7A2AF4" w14:textId="77777777" w:rsidR="00D20F01" w:rsidRDefault="00D20F01" w:rsidP="00D20F01">
      <w:pPr>
        <w:tabs>
          <w:tab w:val="left" w:pos="8222"/>
          <w:tab w:val="left" w:pos="8505"/>
        </w:tabs>
        <w:spacing w:after="0" w:line="240" w:lineRule="auto"/>
        <w:ind w:left="8647"/>
        <w:jc w:val="both"/>
        <w:rPr>
          <w:rFonts w:eastAsia="Calibri"/>
        </w:rPr>
      </w:pPr>
      <w:r>
        <w:rPr>
          <w:rFonts w:eastAsia="Calibri"/>
        </w:rPr>
        <w:t xml:space="preserve">А.А. Король </w:t>
      </w:r>
    </w:p>
    <w:p w14:paraId="48CEC6C7" w14:textId="77777777" w:rsidR="00D20F01" w:rsidRDefault="00D20F01" w:rsidP="00D20F01">
      <w:pPr>
        <w:spacing w:after="0" w:line="240" w:lineRule="auto"/>
        <w:ind w:firstLine="425"/>
        <w:jc w:val="right"/>
        <w:rPr>
          <w:rFonts w:eastAsia="Calibri"/>
        </w:rPr>
      </w:pPr>
    </w:p>
    <w:p w14:paraId="3FACAF1D" w14:textId="77777777" w:rsidR="00D20F01" w:rsidRDefault="00D20F01" w:rsidP="00D20F01">
      <w:pPr>
        <w:spacing w:after="0" w:line="240" w:lineRule="auto"/>
        <w:ind w:firstLine="425"/>
        <w:jc w:val="right"/>
        <w:rPr>
          <w:rFonts w:eastAsia="Calibri"/>
        </w:rPr>
      </w:pPr>
    </w:p>
    <w:p w14:paraId="5EC6B7D0" w14:textId="77777777" w:rsidR="00D20F01" w:rsidRDefault="00D20F01" w:rsidP="00D20F01">
      <w:pPr>
        <w:spacing w:after="0" w:line="240" w:lineRule="auto"/>
        <w:ind w:firstLine="425"/>
        <w:jc w:val="right"/>
        <w:rPr>
          <w:rFonts w:eastAsia="Calibri"/>
        </w:rPr>
      </w:pPr>
    </w:p>
    <w:p w14:paraId="08867CF5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2A74870A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536D61C6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264CCC49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6B45E0D0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72CE72A9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7511BB32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</w:p>
    <w:p w14:paraId="44476C78" w14:textId="77777777" w:rsidR="00D20F01" w:rsidRDefault="00D20F01" w:rsidP="00D20F01">
      <w:pPr>
        <w:spacing w:after="0" w:line="240" w:lineRule="auto"/>
        <w:rPr>
          <w:rFonts w:eastAsia="Calibri"/>
        </w:rPr>
      </w:pPr>
    </w:p>
    <w:p w14:paraId="03190273" w14:textId="77777777" w:rsidR="00D20F01" w:rsidRDefault="00D20F01" w:rsidP="00D20F01">
      <w:pPr>
        <w:spacing w:after="0" w:line="240" w:lineRule="auto"/>
        <w:ind w:firstLine="425"/>
        <w:jc w:val="center"/>
        <w:rPr>
          <w:rFonts w:eastAsia="Calibri"/>
        </w:rPr>
      </w:pPr>
      <w:r>
        <w:rPr>
          <w:rFonts w:eastAsia="Calibri"/>
        </w:rPr>
        <w:t xml:space="preserve">САМАРА </w:t>
      </w:r>
    </w:p>
    <w:p w14:paraId="717FBADC" w14:textId="77777777" w:rsidR="00D20F01" w:rsidRDefault="00E239EF" w:rsidP="00D20F01">
      <w:pPr>
        <w:spacing w:after="0" w:line="240" w:lineRule="auto"/>
        <w:ind w:firstLine="425"/>
        <w:jc w:val="center"/>
        <w:rPr>
          <w:rFonts w:eastAsia="Calibri"/>
        </w:rPr>
      </w:pPr>
      <w:r>
        <w:rPr>
          <w:rFonts w:eastAsia="Calibri"/>
        </w:rPr>
        <w:t>2018</w:t>
      </w:r>
    </w:p>
    <w:p w14:paraId="4C3075E5" w14:textId="77777777" w:rsidR="007B04DC" w:rsidRDefault="00D20F01" w:rsidP="0049665D">
      <w:pPr>
        <w:spacing w:after="0" w:line="240" w:lineRule="auto"/>
        <w:ind w:firstLine="425"/>
        <w:rPr>
          <w:b/>
        </w:rPr>
      </w:pPr>
      <w:r>
        <w:rPr>
          <w:b/>
        </w:rPr>
        <w:br w:type="page"/>
      </w:r>
      <w:r w:rsidR="008941F1">
        <w:rPr>
          <w:rFonts w:eastAsia="Calibri"/>
          <w:b/>
          <w:bCs/>
          <w:color w:val="000000"/>
        </w:rPr>
        <w:lastRenderedPageBreak/>
        <w:tab/>
      </w:r>
    </w:p>
    <w:p w14:paraId="7A27B937" w14:textId="77777777" w:rsidR="000F7BB6" w:rsidRDefault="000F7BB6" w:rsidP="008727A6">
      <w:pPr>
        <w:spacing w:after="0" w:line="240" w:lineRule="auto"/>
        <w:ind w:firstLine="425"/>
        <w:jc w:val="right"/>
        <w:rPr>
          <w:b/>
        </w:rPr>
      </w:pPr>
      <w:r w:rsidRPr="000F7BB6">
        <w:rPr>
          <w:b/>
        </w:rPr>
        <w:t>СОДЕРЖАНИЕ</w:t>
      </w:r>
      <w:r w:rsidR="008727A6">
        <w:rPr>
          <w:b/>
        </w:rPr>
        <w:tab/>
      </w:r>
      <w:r w:rsidR="008727A6">
        <w:rPr>
          <w:b/>
        </w:rPr>
        <w:tab/>
      </w:r>
      <w:r w:rsidR="008727A6">
        <w:rPr>
          <w:b/>
        </w:rPr>
        <w:tab/>
      </w:r>
      <w:r w:rsidR="008727A6">
        <w:rPr>
          <w:b/>
        </w:rPr>
        <w:tab/>
      </w:r>
      <w:r w:rsidR="008727A6">
        <w:rPr>
          <w:b/>
        </w:rPr>
        <w:tab/>
        <w:t>стр.</w:t>
      </w:r>
    </w:p>
    <w:p w14:paraId="60F969D1" w14:textId="77777777" w:rsidR="008727A6" w:rsidRPr="000F7BB6" w:rsidRDefault="008727A6" w:rsidP="00392CC1">
      <w:pPr>
        <w:spacing w:after="0" w:line="240" w:lineRule="auto"/>
        <w:ind w:firstLine="425"/>
        <w:jc w:val="center"/>
        <w:rPr>
          <w:b/>
        </w:rPr>
      </w:pPr>
    </w:p>
    <w:p w14:paraId="5B5D540F" w14:textId="77777777" w:rsidR="000D7C92" w:rsidRDefault="000D7C92" w:rsidP="000D7C92">
      <w:pPr>
        <w:spacing w:after="0" w:line="240" w:lineRule="auto"/>
        <w:jc w:val="both"/>
      </w:pPr>
      <w:r>
        <w:t>ВВЕДЕНИЕ</w:t>
      </w:r>
      <w:r w:rsidR="00A22FE8">
        <w:t>……………………………………………………………………………………..4</w:t>
      </w:r>
    </w:p>
    <w:p w14:paraId="266EBB30" w14:textId="77777777" w:rsidR="000D7C92" w:rsidRDefault="000D7C92" w:rsidP="000D7C92">
      <w:pPr>
        <w:spacing w:after="0" w:line="240" w:lineRule="auto"/>
        <w:jc w:val="both"/>
      </w:pPr>
      <w:r w:rsidRPr="003E2E97">
        <w:t>ИСХОДНЫЕ ДАННЫЕ</w:t>
      </w:r>
      <w:r w:rsidR="00A22FE8">
        <w:t>………………………………………………………………………..6</w:t>
      </w:r>
    </w:p>
    <w:p w14:paraId="010FDDF5" w14:textId="77777777" w:rsidR="000D7C92" w:rsidRDefault="000D7C92" w:rsidP="000D7C92">
      <w:pPr>
        <w:pStyle w:val="a3"/>
        <w:spacing w:after="0" w:line="240" w:lineRule="auto"/>
        <w:ind w:left="709"/>
        <w:jc w:val="both"/>
        <w:rPr>
          <w:rFonts w:eastAsia="Times New Roman"/>
          <w:color w:val="000000"/>
          <w:lang w:eastAsia="ru-RU"/>
        </w:rPr>
      </w:pPr>
    </w:p>
    <w:p w14:paraId="58C2B859" w14:textId="0E4ACEEA" w:rsidR="00D20F01" w:rsidRDefault="00D20F01" w:rsidP="00D20F01">
      <w:pPr>
        <w:pStyle w:val="a3"/>
        <w:spacing w:after="0" w:line="240" w:lineRule="auto"/>
        <w:ind w:left="0"/>
        <w:jc w:val="both"/>
        <w:rPr>
          <w:rFonts w:eastAsia="Times New Roman"/>
          <w:color w:val="000000"/>
          <w:lang w:eastAsia="ru-RU"/>
        </w:rPr>
      </w:pPr>
      <w:r w:rsidRPr="00D20F01">
        <w:rPr>
          <w:rFonts w:eastAsia="Times New Roman"/>
          <w:b/>
          <w:color w:val="000000"/>
          <w:lang w:eastAsia="ru-RU"/>
        </w:rPr>
        <w:t>Практическое за</w:t>
      </w:r>
      <w:r w:rsidR="0091545F">
        <w:rPr>
          <w:rFonts w:eastAsia="Times New Roman"/>
          <w:b/>
          <w:color w:val="000000"/>
          <w:lang w:eastAsia="ru-RU"/>
        </w:rPr>
        <w:t>дан</w:t>
      </w:r>
      <w:r w:rsidRPr="00D20F01">
        <w:rPr>
          <w:rFonts w:eastAsia="Times New Roman"/>
          <w:b/>
          <w:color w:val="000000"/>
          <w:lang w:eastAsia="ru-RU"/>
        </w:rPr>
        <w:t>ие № 1</w:t>
      </w:r>
      <w:r w:rsidR="00A22FE8">
        <w:rPr>
          <w:rFonts w:eastAsia="Times New Roman"/>
          <w:color w:val="000000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lang w:eastAsia="ru-RU"/>
        </w:rPr>
        <w:t>Т</w:t>
      </w:r>
      <w:r w:rsidRPr="00E315E7">
        <w:rPr>
          <w:rFonts w:eastAsia="Times New Roman"/>
          <w:color w:val="000000"/>
          <w:lang w:eastAsia="ru-RU"/>
        </w:rPr>
        <w:t>ехнико</w:t>
      </w:r>
      <w:proofErr w:type="spellEnd"/>
      <w:r>
        <w:rPr>
          <w:rFonts w:eastAsia="Times New Roman"/>
          <w:color w:val="000000"/>
          <w:lang w:eastAsia="ru-RU"/>
        </w:rPr>
        <w:t xml:space="preserve"> – эксплуатационная </w:t>
      </w:r>
      <w:r w:rsidRPr="00E315E7">
        <w:rPr>
          <w:rFonts w:eastAsia="Times New Roman"/>
          <w:color w:val="000000"/>
          <w:lang w:eastAsia="ru-RU"/>
        </w:rPr>
        <w:t xml:space="preserve">характеристика </w:t>
      </w:r>
    </w:p>
    <w:p w14:paraId="41271EF3" w14:textId="77777777" w:rsidR="000D7C92" w:rsidRPr="008C0B22" w:rsidRDefault="00D20F01" w:rsidP="00D20F01">
      <w:pPr>
        <w:pStyle w:val="a3"/>
        <w:spacing w:after="0" w:line="240" w:lineRule="auto"/>
        <w:ind w:left="0" w:firstLine="3402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Pr="00E315E7">
        <w:rPr>
          <w:rFonts w:eastAsia="Times New Roman"/>
          <w:color w:val="000000"/>
          <w:lang w:eastAsia="ru-RU"/>
        </w:rPr>
        <w:t xml:space="preserve">ромышленной и </w:t>
      </w:r>
      <w:r>
        <w:rPr>
          <w:rFonts w:eastAsia="Times New Roman"/>
          <w:color w:val="000000"/>
          <w:lang w:eastAsia="ru-RU"/>
        </w:rPr>
        <w:t>магистральной станций</w:t>
      </w:r>
      <w:r w:rsidR="00A22FE8">
        <w:rPr>
          <w:rFonts w:eastAsia="Times New Roman"/>
          <w:color w:val="000000"/>
          <w:lang w:eastAsia="ru-RU"/>
        </w:rPr>
        <w:t>………</w:t>
      </w:r>
      <w:r>
        <w:rPr>
          <w:rFonts w:eastAsia="Times New Roman"/>
          <w:color w:val="000000"/>
          <w:lang w:eastAsia="ru-RU"/>
        </w:rPr>
        <w:t>……………</w:t>
      </w:r>
      <w:r w:rsidR="00A22FE8">
        <w:rPr>
          <w:rFonts w:eastAsia="Times New Roman"/>
          <w:color w:val="000000"/>
          <w:lang w:eastAsia="ru-RU"/>
        </w:rPr>
        <w:t>8</w:t>
      </w:r>
    </w:p>
    <w:p w14:paraId="14DB35CF" w14:textId="77777777" w:rsidR="000D7C92" w:rsidRPr="008C0B22" w:rsidRDefault="000D7C92" w:rsidP="000D7C92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8ABFE65" w14:textId="6A494E45" w:rsidR="000D7C92" w:rsidRDefault="0091545F" w:rsidP="000D7C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1545F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</w:t>
      </w:r>
      <w:r w:rsidR="00D20F01" w:rsidRPr="0091545F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D20F01" w:rsidRPr="00D20F01">
        <w:rPr>
          <w:rFonts w:ascii="Times New Roman" w:hAnsi="Times New Roman"/>
          <w:b/>
          <w:sz w:val="28"/>
          <w:szCs w:val="28"/>
        </w:rPr>
        <w:t xml:space="preserve"> 2</w:t>
      </w:r>
      <w:r w:rsidR="00D20F01">
        <w:rPr>
          <w:rFonts w:ascii="Times New Roman" w:hAnsi="Times New Roman"/>
          <w:sz w:val="28"/>
          <w:szCs w:val="28"/>
        </w:rPr>
        <w:t xml:space="preserve"> О</w:t>
      </w:r>
      <w:r w:rsidR="00D20F01" w:rsidRPr="003E2E97">
        <w:rPr>
          <w:rFonts w:ascii="Times New Roman" w:hAnsi="Times New Roman"/>
          <w:sz w:val="28"/>
          <w:szCs w:val="28"/>
        </w:rPr>
        <w:t xml:space="preserve">пределение объемов работы </w:t>
      </w:r>
      <w:r w:rsidR="00D20F01">
        <w:rPr>
          <w:rFonts w:ascii="Times New Roman" w:hAnsi="Times New Roman"/>
          <w:sz w:val="28"/>
          <w:szCs w:val="28"/>
        </w:rPr>
        <w:t>промышленных станций…</w:t>
      </w:r>
      <w:r w:rsidR="00A22FE8">
        <w:rPr>
          <w:rFonts w:ascii="Times New Roman" w:hAnsi="Times New Roman"/>
          <w:sz w:val="28"/>
          <w:szCs w:val="28"/>
        </w:rPr>
        <w:t>..9</w:t>
      </w:r>
    </w:p>
    <w:p w14:paraId="394B4B5F" w14:textId="77777777" w:rsidR="000D7C92" w:rsidRPr="000D7C92" w:rsidRDefault="000D7C92" w:rsidP="000D7C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8975DD2" w14:textId="2A784615" w:rsidR="000D7C92" w:rsidRPr="000D7C92" w:rsidRDefault="0091545F" w:rsidP="000D7C92">
      <w:pPr>
        <w:pStyle w:val="a3"/>
        <w:spacing w:after="0" w:line="240" w:lineRule="auto"/>
        <w:ind w:left="0"/>
        <w:jc w:val="both"/>
        <w:rPr>
          <w:caps/>
        </w:rPr>
      </w:pPr>
      <w:r w:rsidRPr="00D20F01">
        <w:rPr>
          <w:rFonts w:eastAsia="Times New Roman"/>
          <w:b/>
          <w:color w:val="000000"/>
          <w:lang w:eastAsia="ru-RU"/>
        </w:rPr>
        <w:t>Практическое за</w:t>
      </w:r>
      <w:r>
        <w:rPr>
          <w:rFonts w:eastAsia="Times New Roman"/>
          <w:b/>
          <w:color w:val="000000"/>
          <w:lang w:eastAsia="ru-RU"/>
        </w:rPr>
        <w:t>дан</w:t>
      </w:r>
      <w:r w:rsidRPr="00D20F01">
        <w:rPr>
          <w:rFonts w:eastAsia="Times New Roman"/>
          <w:b/>
          <w:color w:val="000000"/>
          <w:lang w:eastAsia="ru-RU"/>
        </w:rPr>
        <w:t xml:space="preserve">ие </w:t>
      </w:r>
      <w:r w:rsidR="00D20F01" w:rsidRPr="00D20F01">
        <w:rPr>
          <w:rFonts w:eastAsia="Times New Roman"/>
          <w:b/>
          <w:color w:val="000000"/>
          <w:lang w:eastAsia="ru-RU"/>
        </w:rPr>
        <w:t>№ 3</w:t>
      </w:r>
      <w:r w:rsidR="00D20F01">
        <w:rPr>
          <w:rFonts w:eastAsia="Times New Roman"/>
          <w:color w:val="000000"/>
          <w:lang w:eastAsia="ru-RU"/>
        </w:rPr>
        <w:t xml:space="preserve"> О</w:t>
      </w:r>
      <w:r w:rsidR="00D20F01" w:rsidRPr="000D7C92">
        <w:t>пределение вагонопотоков и грузопотоков станции</w:t>
      </w:r>
      <w:r w:rsidR="00D20F01">
        <w:rPr>
          <w:caps/>
        </w:rPr>
        <w:t>……</w:t>
      </w:r>
      <w:r w:rsidR="00A22FE8">
        <w:rPr>
          <w:caps/>
        </w:rPr>
        <w:t>9</w:t>
      </w:r>
    </w:p>
    <w:p w14:paraId="01F700C2" w14:textId="77777777" w:rsidR="000D7C92" w:rsidRPr="000D7C92" w:rsidRDefault="000D7C92" w:rsidP="000D7C92">
      <w:pPr>
        <w:pStyle w:val="a3"/>
        <w:spacing w:after="0" w:line="240" w:lineRule="auto"/>
        <w:ind w:left="0"/>
        <w:jc w:val="both"/>
        <w:rPr>
          <w:caps/>
        </w:rPr>
      </w:pPr>
    </w:p>
    <w:p w14:paraId="7BE4C02E" w14:textId="29257CF9" w:rsidR="000D7C92" w:rsidRPr="000D7C92" w:rsidRDefault="0091545F" w:rsidP="000D7C92">
      <w:pPr>
        <w:pStyle w:val="a3"/>
        <w:spacing w:after="0" w:line="240" w:lineRule="auto"/>
        <w:ind w:left="0"/>
        <w:jc w:val="both"/>
        <w:rPr>
          <w:bCs/>
          <w:caps/>
        </w:rPr>
      </w:pPr>
      <w:r w:rsidRPr="00D20F01">
        <w:rPr>
          <w:rFonts w:eastAsia="Times New Roman"/>
          <w:b/>
          <w:color w:val="000000"/>
          <w:lang w:eastAsia="ru-RU"/>
        </w:rPr>
        <w:t>Практическое за</w:t>
      </w:r>
      <w:r>
        <w:rPr>
          <w:rFonts w:eastAsia="Times New Roman"/>
          <w:b/>
          <w:color w:val="000000"/>
          <w:lang w:eastAsia="ru-RU"/>
        </w:rPr>
        <w:t>дан</w:t>
      </w:r>
      <w:r w:rsidRPr="00D20F01">
        <w:rPr>
          <w:rFonts w:eastAsia="Times New Roman"/>
          <w:b/>
          <w:color w:val="000000"/>
          <w:lang w:eastAsia="ru-RU"/>
        </w:rPr>
        <w:t xml:space="preserve">ие </w:t>
      </w:r>
      <w:r w:rsidR="00D20F01" w:rsidRPr="00D20F01">
        <w:rPr>
          <w:rFonts w:eastAsia="Times New Roman"/>
          <w:b/>
          <w:color w:val="000000"/>
          <w:lang w:eastAsia="ru-RU"/>
        </w:rPr>
        <w:t xml:space="preserve">№ </w:t>
      </w:r>
      <w:r w:rsidR="00A22FE8" w:rsidRPr="00D20F01">
        <w:rPr>
          <w:b/>
          <w:bCs/>
          <w:caps/>
        </w:rPr>
        <w:t>4</w:t>
      </w:r>
      <w:r w:rsidR="00A22FE8">
        <w:rPr>
          <w:bCs/>
          <w:caps/>
        </w:rPr>
        <w:t xml:space="preserve"> </w:t>
      </w:r>
      <w:r w:rsidR="00D20F01">
        <w:rPr>
          <w:bCs/>
        </w:rPr>
        <w:t>О</w:t>
      </w:r>
      <w:r w:rsidR="00D20F01" w:rsidRPr="000D7C92">
        <w:rPr>
          <w:bCs/>
        </w:rPr>
        <w:t>пределение размеров движения станции</w:t>
      </w:r>
      <w:r w:rsidR="00D20F01">
        <w:rPr>
          <w:bCs/>
          <w:caps/>
        </w:rPr>
        <w:t>………………</w:t>
      </w:r>
      <w:r w:rsidR="00A22FE8">
        <w:rPr>
          <w:bCs/>
          <w:caps/>
        </w:rPr>
        <w:t>.10</w:t>
      </w:r>
    </w:p>
    <w:p w14:paraId="11AD9D47" w14:textId="77777777" w:rsidR="000D7C92" w:rsidRPr="000D7C92" w:rsidRDefault="000D7C92" w:rsidP="000D7C92">
      <w:pPr>
        <w:pStyle w:val="a3"/>
        <w:spacing w:after="0" w:line="240" w:lineRule="auto"/>
        <w:ind w:left="0"/>
        <w:jc w:val="both"/>
        <w:rPr>
          <w:bCs/>
          <w:caps/>
          <w:noProof/>
        </w:rPr>
      </w:pPr>
    </w:p>
    <w:p w14:paraId="4C775AE0" w14:textId="6A3D992C" w:rsidR="00D20F01" w:rsidRDefault="0091545F" w:rsidP="00D20F01">
      <w:pPr>
        <w:pStyle w:val="a3"/>
        <w:spacing w:after="0" w:line="240" w:lineRule="auto"/>
        <w:ind w:left="0"/>
        <w:jc w:val="both"/>
      </w:pPr>
      <w:r w:rsidRPr="00D20F01">
        <w:rPr>
          <w:rFonts w:eastAsia="Times New Roman"/>
          <w:b/>
          <w:color w:val="000000"/>
          <w:lang w:eastAsia="ru-RU"/>
        </w:rPr>
        <w:t>Практическое за</w:t>
      </w:r>
      <w:r>
        <w:rPr>
          <w:rFonts w:eastAsia="Times New Roman"/>
          <w:b/>
          <w:color w:val="000000"/>
          <w:lang w:eastAsia="ru-RU"/>
        </w:rPr>
        <w:t>дан</w:t>
      </w:r>
      <w:r w:rsidRPr="00D20F01">
        <w:rPr>
          <w:rFonts w:eastAsia="Times New Roman"/>
          <w:b/>
          <w:color w:val="000000"/>
          <w:lang w:eastAsia="ru-RU"/>
        </w:rPr>
        <w:t xml:space="preserve">ие </w:t>
      </w:r>
      <w:r w:rsidR="00D20F01" w:rsidRPr="00D20F01">
        <w:rPr>
          <w:rFonts w:eastAsia="Times New Roman"/>
          <w:b/>
          <w:color w:val="000000"/>
          <w:lang w:eastAsia="ru-RU"/>
        </w:rPr>
        <w:t xml:space="preserve">№ </w:t>
      </w:r>
      <w:r w:rsidR="00A22FE8" w:rsidRPr="00D20F01">
        <w:rPr>
          <w:b/>
        </w:rPr>
        <w:t>5</w:t>
      </w:r>
      <w:r w:rsidR="00A22FE8">
        <w:t xml:space="preserve"> </w:t>
      </w:r>
      <w:r w:rsidR="00D20F01" w:rsidRPr="000D7C92">
        <w:t xml:space="preserve">Порядок маневрового обслуживания </w:t>
      </w:r>
    </w:p>
    <w:p w14:paraId="19E6120D" w14:textId="77777777" w:rsidR="000D7C92" w:rsidRPr="000D7C92" w:rsidRDefault="00D20F01" w:rsidP="00D20F01">
      <w:pPr>
        <w:pStyle w:val="a3"/>
        <w:spacing w:after="0" w:line="240" w:lineRule="auto"/>
        <w:ind w:left="0" w:firstLine="3544"/>
        <w:jc w:val="both"/>
      </w:pPr>
      <w:r w:rsidRPr="000D7C92">
        <w:t xml:space="preserve">промышленной </w:t>
      </w:r>
      <w:r>
        <w:t>с</w:t>
      </w:r>
      <w:r w:rsidRPr="000D7C92">
        <w:t xml:space="preserve">танции </w:t>
      </w:r>
      <w:r>
        <w:t>………</w:t>
      </w:r>
      <w:r w:rsidR="008137E6">
        <w:t>...</w:t>
      </w:r>
      <w:r>
        <w:t>…………………………</w:t>
      </w:r>
      <w:r w:rsidR="00A22FE8">
        <w:t>.12</w:t>
      </w:r>
    </w:p>
    <w:p w14:paraId="2A4F4BEC" w14:textId="77777777" w:rsidR="000D7C92" w:rsidRPr="000D7C92" w:rsidRDefault="000D7C92" w:rsidP="000D7C92">
      <w:pPr>
        <w:pStyle w:val="a3"/>
        <w:spacing w:after="0" w:line="240" w:lineRule="auto"/>
        <w:ind w:left="0"/>
        <w:jc w:val="both"/>
      </w:pPr>
    </w:p>
    <w:p w14:paraId="3F207659" w14:textId="61FDDFAC" w:rsidR="00A22FE8" w:rsidRDefault="0091545F" w:rsidP="000D7C92">
      <w:pPr>
        <w:pStyle w:val="a3"/>
        <w:spacing w:after="0" w:line="240" w:lineRule="auto"/>
        <w:ind w:left="0"/>
        <w:jc w:val="both"/>
        <w:rPr>
          <w:caps/>
        </w:rPr>
      </w:pPr>
      <w:r w:rsidRPr="00D20F01">
        <w:rPr>
          <w:rFonts w:eastAsia="Times New Roman"/>
          <w:b/>
          <w:color w:val="000000"/>
          <w:lang w:eastAsia="ru-RU"/>
        </w:rPr>
        <w:t>Практическое за</w:t>
      </w:r>
      <w:r>
        <w:rPr>
          <w:rFonts w:eastAsia="Times New Roman"/>
          <w:b/>
          <w:color w:val="000000"/>
          <w:lang w:eastAsia="ru-RU"/>
        </w:rPr>
        <w:t>дан</w:t>
      </w:r>
      <w:r w:rsidRPr="00D20F01">
        <w:rPr>
          <w:rFonts w:eastAsia="Times New Roman"/>
          <w:b/>
          <w:color w:val="000000"/>
          <w:lang w:eastAsia="ru-RU"/>
        </w:rPr>
        <w:t xml:space="preserve">ие </w:t>
      </w:r>
      <w:r w:rsidR="00D20F01" w:rsidRPr="00D20F01">
        <w:rPr>
          <w:rFonts w:eastAsia="Times New Roman"/>
          <w:b/>
          <w:color w:val="000000"/>
          <w:lang w:eastAsia="ru-RU"/>
        </w:rPr>
        <w:t xml:space="preserve">№ </w:t>
      </w:r>
      <w:r w:rsidR="00A22FE8" w:rsidRPr="00D20F01">
        <w:rPr>
          <w:b/>
          <w:caps/>
        </w:rPr>
        <w:t>6</w:t>
      </w:r>
      <w:r w:rsidR="00A22FE8">
        <w:rPr>
          <w:caps/>
        </w:rPr>
        <w:t xml:space="preserve"> </w:t>
      </w:r>
      <w:r w:rsidR="00D20F01" w:rsidRPr="000D7C92">
        <w:t>Порядок взаимодействия промышленной станции</w:t>
      </w:r>
    </w:p>
    <w:p w14:paraId="5B691776" w14:textId="77777777" w:rsidR="000D7C92" w:rsidRPr="000D7C92" w:rsidRDefault="00D20F01" w:rsidP="00D20F01">
      <w:pPr>
        <w:pStyle w:val="a3"/>
        <w:spacing w:after="0" w:line="240" w:lineRule="auto"/>
        <w:ind w:left="0" w:firstLine="3544"/>
        <w:jc w:val="both"/>
        <w:rPr>
          <w:caps/>
        </w:rPr>
      </w:pPr>
      <w:r>
        <w:t>с</w:t>
      </w:r>
      <w:r w:rsidRPr="000D7C92">
        <w:t xml:space="preserve"> магистральной станцией примыкания</w:t>
      </w:r>
      <w:r>
        <w:rPr>
          <w:caps/>
        </w:rPr>
        <w:t>…………………</w:t>
      </w:r>
      <w:r w:rsidR="00A22FE8">
        <w:rPr>
          <w:caps/>
        </w:rPr>
        <w:t>…12</w:t>
      </w:r>
    </w:p>
    <w:p w14:paraId="69B5EF9E" w14:textId="77777777" w:rsidR="000D7C92" w:rsidRPr="000D7C92" w:rsidRDefault="000D7C92" w:rsidP="000D7C92">
      <w:pPr>
        <w:pStyle w:val="a3"/>
        <w:spacing w:after="0" w:line="240" w:lineRule="auto"/>
        <w:ind w:left="0"/>
        <w:jc w:val="both"/>
        <w:rPr>
          <w:caps/>
        </w:rPr>
      </w:pPr>
    </w:p>
    <w:p w14:paraId="03B673DE" w14:textId="75E375C6" w:rsidR="000D7C92" w:rsidRPr="000D7C92" w:rsidRDefault="0091545F" w:rsidP="000D7C92">
      <w:pPr>
        <w:pStyle w:val="a3"/>
        <w:spacing w:after="0" w:line="240" w:lineRule="auto"/>
        <w:ind w:left="0"/>
        <w:jc w:val="both"/>
        <w:rPr>
          <w:bCs/>
          <w:caps/>
        </w:rPr>
      </w:pPr>
      <w:r w:rsidRPr="00D20F01">
        <w:rPr>
          <w:rFonts w:eastAsia="Times New Roman"/>
          <w:b/>
          <w:color w:val="000000"/>
          <w:lang w:eastAsia="ru-RU"/>
        </w:rPr>
        <w:t>Практическое за</w:t>
      </w:r>
      <w:r>
        <w:rPr>
          <w:rFonts w:eastAsia="Times New Roman"/>
          <w:b/>
          <w:color w:val="000000"/>
          <w:lang w:eastAsia="ru-RU"/>
        </w:rPr>
        <w:t>дан</w:t>
      </w:r>
      <w:r w:rsidRPr="00D20F01">
        <w:rPr>
          <w:rFonts w:eastAsia="Times New Roman"/>
          <w:b/>
          <w:color w:val="000000"/>
          <w:lang w:eastAsia="ru-RU"/>
        </w:rPr>
        <w:t xml:space="preserve">ие </w:t>
      </w:r>
      <w:r w:rsidR="00D20F01" w:rsidRPr="00D20F01">
        <w:rPr>
          <w:rFonts w:eastAsia="Times New Roman"/>
          <w:b/>
          <w:color w:val="000000"/>
          <w:lang w:eastAsia="ru-RU"/>
        </w:rPr>
        <w:t xml:space="preserve">№ </w:t>
      </w:r>
      <w:r w:rsidR="00A22FE8" w:rsidRPr="00D20F01">
        <w:rPr>
          <w:b/>
          <w:bCs/>
          <w:caps/>
        </w:rPr>
        <w:t>7</w:t>
      </w:r>
      <w:r w:rsidR="00A22FE8">
        <w:rPr>
          <w:bCs/>
          <w:caps/>
        </w:rPr>
        <w:t xml:space="preserve"> </w:t>
      </w:r>
      <w:r w:rsidR="00D20F01" w:rsidRPr="000D7C92">
        <w:rPr>
          <w:bCs/>
        </w:rPr>
        <w:t>Влияни</w:t>
      </w:r>
      <w:r w:rsidR="00D20F01">
        <w:rPr>
          <w:bCs/>
        </w:rPr>
        <w:t>е</w:t>
      </w:r>
      <w:r w:rsidR="00D20F01" w:rsidRPr="000D7C92">
        <w:rPr>
          <w:bCs/>
        </w:rPr>
        <w:t xml:space="preserve"> маневрового обслуживания промышленной</w:t>
      </w:r>
    </w:p>
    <w:p w14:paraId="0987BB9B" w14:textId="77777777" w:rsidR="008137E6" w:rsidRDefault="00D20F01" w:rsidP="008137E6">
      <w:pPr>
        <w:pStyle w:val="a3"/>
        <w:spacing w:after="0" w:line="240" w:lineRule="auto"/>
        <w:ind w:left="0" w:firstLine="3544"/>
        <w:jc w:val="both"/>
        <w:rPr>
          <w:bCs/>
        </w:rPr>
      </w:pPr>
      <w:r>
        <w:rPr>
          <w:bCs/>
        </w:rPr>
        <w:t xml:space="preserve">станции </w:t>
      </w:r>
      <w:r w:rsidRPr="000D7C92">
        <w:rPr>
          <w:bCs/>
        </w:rPr>
        <w:t xml:space="preserve">на пропускную и перерабатывающую </w:t>
      </w:r>
    </w:p>
    <w:p w14:paraId="3734E660" w14:textId="77777777" w:rsidR="000D7C92" w:rsidRPr="000D7C92" w:rsidRDefault="00D20F01" w:rsidP="008137E6">
      <w:pPr>
        <w:pStyle w:val="a3"/>
        <w:spacing w:after="0" w:line="240" w:lineRule="auto"/>
        <w:ind w:left="0" w:firstLine="3544"/>
        <w:jc w:val="both"/>
        <w:rPr>
          <w:bCs/>
          <w:caps/>
        </w:rPr>
      </w:pPr>
      <w:r>
        <w:rPr>
          <w:bCs/>
        </w:rPr>
        <w:t>с</w:t>
      </w:r>
      <w:r w:rsidRPr="000D7C92">
        <w:rPr>
          <w:bCs/>
        </w:rPr>
        <w:t>пособность магистральной станции</w:t>
      </w:r>
      <w:r w:rsidR="00A22FE8">
        <w:rPr>
          <w:bCs/>
          <w:caps/>
        </w:rPr>
        <w:t>…………………</w:t>
      </w:r>
      <w:r w:rsidR="008137E6">
        <w:rPr>
          <w:bCs/>
          <w:caps/>
        </w:rPr>
        <w:t>..</w:t>
      </w:r>
      <w:r w:rsidR="00A22FE8">
        <w:rPr>
          <w:bCs/>
          <w:caps/>
        </w:rPr>
        <w:t>…..13</w:t>
      </w:r>
    </w:p>
    <w:p w14:paraId="0376CC24" w14:textId="77777777" w:rsidR="000D7C92" w:rsidRDefault="000D7C92" w:rsidP="000D7C92">
      <w:pPr>
        <w:spacing w:after="0" w:line="240" w:lineRule="auto"/>
        <w:jc w:val="both"/>
      </w:pPr>
    </w:p>
    <w:p w14:paraId="7F823DB1" w14:textId="77777777" w:rsidR="000D7C92" w:rsidRDefault="000D7C92" w:rsidP="000D7C92">
      <w:pPr>
        <w:spacing w:after="0" w:line="240" w:lineRule="auto"/>
        <w:jc w:val="both"/>
      </w:pPr>
      <w:r>
        <w:t>ЗАКЛЮЧЕНИЕ</w:t>
      </w:r>
      <w:r w:rsidR="00A22FE8">
        <w:t>………………………………………………………………………………..18</w:t>
      </w:r>
    </w:p>
    <w:p w14:paraId="4285AD7B" w14:textId="77777777" w:rsidR="000D7C92" w:rsidRDefault="000D7C92" w:rsidP="000D7C92">
      <w:pPr>
        <w:jc w:val="both"/>
      </w:pPr>
      <w:r>
        <w:t>БИБЛИОГРАФИЧЕСКИЙ СПИСОК</w:t>
      </w:r>
      <w:r w:rsidR="00A22FE8">
        <w:t>………………………………………………………..18</w:t>
      </w:r>
    </w:p>
    <w:p w14:paraId="1D5D1D08" w14:textId="77777777" w:rsidR="00D67C3B" w:rsidRPr="003E2E97" w:rsidRDefault="00D67C3B" w:rsidP="008727A6">
      <w:pPr>
        <w:spacing w:after="0" w:line="240" w:lineRule="auto"/>
        <w:jc w:val="both"/>
      </w:pPr>
    </w:p>
    <w:p w14:paraId="182F6B1D" w14:textId="77777777" w:rsidR="000F7BB6" w:rsidRDefault="000F7BB6" w:rsidP="00392CC1">
      <w:pPr>
        <w:spacing w:after="0" w:line="240" w:lineRule="auto"/>
        <w:ind w:firstLine="425"/>
        <w:jc w:val="both"/>
      </w:pPr>
      <w:r>
        <w:br w:type="page"/>
      </w:r>
    </w:p>
    <w:p w14:paraId="6E2CFBA4" w14:textId="77777777" w:rsidR="00D15C2A" w:rsidRPr="000F7BB6" w:rsidRDefault="00270603" w:rsidP="00392CC1">
      <w:pPr>
        <w:spacing w:after="0" w:line="240" w:lineRule="auto"/>
        <w:ind w:firstLine="425"/>
        <w:jc w:val="center"/>
        <w:rPr>
          <w:b/>
        </w:rPr>
      </w:pPr>
      <w:r w:rsidRPr="000F7BB6">
        <w:rPr>
          <w:b/>
        </w:rPr>
        <w:lastRenderedPageBreak/>
        <w:t>ВВЕДЕНИЕ</w:t>
      </w:r>
    </w:p>
    <w:p w14:paraId="4EBEC70D" w14:textId="77777777" w:rsidR="00976B9C" w:rsidRDefault="00976B9C" w:rsidP="008137E6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07E71CF6" w14:textId="77777777" w:rsidR="00976B9C" w:rsidRDefault="00976B9C" w:rsidP="00392CC1">
      <w:pPr>
        <w:spacing w:after="0" w:line="240" w:lineRule="auto"/>
        <w:ind w:firstLine="425"/>
        <w:jc w:val="both"/>
        <w:rPr>
          <w:bCs/>
          <w:color w:val="000000"/>
        </w:rPr>
      </w:pPr>
      <w:r w:rsidRPr="008D6792">
        <w:rPr>
          <w:bCs/>
          <w:color w:val="000000"/>
        </w:rPr>
        <w:t xml:space="preserve">Согласно ФГОС </w:t>
      </w:r>
      <w:r>
        <w:rPr>
          <w:bCs/>
          <w:color w:val="000000"/>
        </w:rPr>
        <w:t>ВП</w:t>
      </w:r>
      <w:r w:rsidR="00C50B0A">
        <w:rPr>
          <w:bCs/>
          <w:color w:val="000000"/>
        </w:rPr>
        <w:t xml:space="preserve">О (Федеральный государственный </w:t>
      </w:r>
      <w:r>
        <w:rPr>
          <w:bCs/>
          <w:color w:val="000000"/>
        </w:rPr>
        <w:t>образовательный стандарт высш</w:t>
      </w:r>
      <w:r w:rsidR="00D45ACD">
        <w:rPr>
          <w:bCs/>
          <w:color w:val="000000"/>
        </w:rPr>
        <w:t>его профессионального обучения):</w:t>
      </w:r>
    </w:p>
    <w:p w14:paraId="484EB7AC" w14:textId="322A286A" w:rsidR="00976B9C" w:rsidRPr="006C27D1" w:rsidRDefault="00976B9C" w:rsidP="00392CC1">
      <w:pPr>
        <w:spacing w:after="0" w:line="240" w:lineRule="auto"/>
        <w:ind w:firstLine="425"/>
        <w:jc w:val="both"/>
        <w:rPr>
          <w:bCs/>
          <w:color w:val="000000"/>
        </w:rPr>
      </w:pPr>
      <w:r>
        <w:rPr>
          <w:b/>
          <w:bCs/>
          <w:color w:val="000000"/>
        </w:rPr>
        <w:t>Компетенции формируемые в</w:t>
      </w:r>
      <w:r w:rsidRPr="006C27D1">
        <w:rPr>
          <w:b/>
          <w:bCs/>
          <w:color w:val="000000"/>
        </w:rPr>
        <w:t xml:space="preserve"> результате освоения дисциплины</w:t>
      </w:r>
      <w:r w:rsidRPr="006C27D1">
        <w:rPr>
          <w:bCs/>
          <w:color w:val="000000"/>
        </w:rPr>
        <w:t>:</w:t>
      </w:r>
    </w:p>
    <w:p w14:paraId="0EE92511" w14:textId="77777777" w:rsidR="00976B9C" w:rsidRPr="00B976BE" w:rsidRDefault="00976B9C" w:rsidP="00392CC1">
      <w:pPr>
        <w:spacing w:after="0" w:line="240" w:lineRule="auto"/>
        <w:ind w:firstLine="425"/>
        <w:jc w:val="both"/>
        <w:rPr>
          <w:bCs/>
          <w:color w:val="000000"/>
        </w:rPr>
      </w:pPr>
    </w:p>
    <w:p w14:paraId="213FC004" w14:textId="77777777" w:rsidR="00976B9C" w:rsidRPr="00C50B0A" w:rsidRDefault="00976B9C" w:rsidP="00392CC1">
      <w:pPr>
        <w:spacing w:after="0" w:line="240" w:lineRule="auto"/>
        <w:ind w:firstLine="425"/>
        <w:jc w:val="both"/>
      </w:pPr>
      <w:r w:rsidRPr="00B976BE">
        <w:rPr>
          <w:b/>
          <w:bCs/>
          <w:color w:val="000000"/>
        </w:rPr>
        <w:t xml:space="preserve">Знать </w:t>
      </w:r>
      <w:r w:rsidRPr="00C50B0A">
        <w:t>основные понятия по взаимодействию перевозчиков грузов и операторов подвижного состава на  магистральном и промышленном железнодорожном транспорте.</w:t>
      </w:r>
    </w:p>
    <w:p w14:paraId="25B60DD4" w14:textId="77777777" w:rsidR="00976B9C" w:rsidRPr="00C50B0A" w:rsidRDefault="00976B9C" w:rsidP="00392CC1">
      <w:pPr>
        <w:spacing w:after="0" w:line="240" w:lineRule="auto"/>
        <w:ind w:firstLine="425"/>
        <w:jc w:val="both"/>
      </w:pPr>
      <w:r w:rsidRPr="00B976BE">
        <w:rPr>
          <w:b/>
          <w:color w:val="000000"/>
        </w:rPr>
        <w:t xml:space="preserve">Уметь </w:t>
      </w:r>
      <w:r w:rsidRPr="00C50B0A">
        <w:t>решать требуемый минимум типовых задач по обеспечению взаимодействия магистрального и промышленного транспорта.</w:t>
      </w:r>
    </w:p>
    <w:p w14:paraId="543D5694" w14:textId="77777777" w:rsidR="00976B9C" w:rsidRPr="00C50B0A" w:rsidRDefault="00976B9C" w:rsidP="00392C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</w:pPr>
      <w:r w:rsidRPr="00B976BE">
        <w:rPr>
          <w:b/>
          <w:bCs/>
          <w:color w:val="000000"/>
        </w:rPr>
        <w:t xml:space="preserve">Владеть </w:t>
      </w:r>
      <w:r w:rsidRPr="00C50B0A">
        <w:t>навыками решения требуемого минимума типовых задач по обеспечению взаимодействия магистрального и промышленного транспорта.</w:t>
      </w:r>
    </w:p>
    <w:p w14:paraId="502F606E" w14:textId="77777777" w:rsidR="00976B9C" w:rsidRDefault="00976B9C" w:rsidP="00392CC1">
      <w:pPr>
        <w:spacing w:after="0" w:line="240" w:lineRule="auto"/>
        <w:ind w:firstLine="425"/>
        <w:jc w:val="both"/>
        <w:rPr>
          <w:b/>
          <w:bCs/>
          <w:color w:val="000000"/>
        </w:rPr>
      </w:pPr>
    </w:p>
    <w:p w14:paraId="44932EAF" w14:textId="77777777" w:rsidR="00976B9C" w:rsidRPr="006C27D1" w:rsidRDefault="00976B9C" w:rsidP="00392CC1">
      <w:pPr>
        <w:spacing w:after="0" w:line="240" w:lineRule="auto"/>
        <w:ind w:firstLine="425"/>
        <w:jc w:val="both"/>
        <w:rPr>
          <w:b/>
          <w:bCs/>
          <w:color w:val="000000"/>
        </w:rPr>
      </w:pPr>
      <w:r w:rsidRPr="006C27D1">
        <w:rPr>
          <w:b/>
          <w:bCs/>
          <w:color w:val="000000"/>
        </w:rPr>
        <w:t>Для изучения дисциплины студент должен:</w:t>
      </w:r>
    </w:p>
    <w:p w14:paraId="5D72B76E" w14:textId="77777777" w:rsidR="00976B9C" w:rsidRPr="00C50B0A" w:rsidRDefault="00976B9C" w:rsidP="00392C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</w:pPr>
    </w:p>
    <w:p w14:paraId="14F3D839" w14:textId="77777777" w:rsidR="00976B9C" w:rsidRPr="00665784" w:rsidRDefault="00976B9C" w:rsidP="00392C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b/>
          <w:lang w:val="en-US"/>
        </w:rPr>
      </w:pPr>
      <w:proofErr w:type="spellStart"/>
      <w:r w:rsidRPr="00665784">
        <w:rPr>
          <w:b/>
          <w:lang w:val="en-US"/>
        </w:rPr>
        <w:t>иметь</w:t>
      </w:r>
      <w:proofErr w:type="spellEnd"/>
      <w:r w:rsidR="0049665D">
        <w:rPr>
          <w:b/>
        </w:rPr>
        <w:t xml:space="preserve"> </w:t>
      </w:r>
      <w:proofErr w:type="spellStart"/>
      <w:r w:rsidRPr="00665784">
        <w:rPr>
          <w:b/>
          <w:lang w:val="en-US"/>
        </w:rPr>
        <w:t>представление</w:t>
      </w:r>
      <w:proofErr w:type="spellEnd"/>
      <w:r w:rsidRPr="00665784">
        <w:rPr>
          <w:b/>
          <w:lang w:val="en-US"/>
        </w:rPr>
        <w:t xml:space="preserve">: </w:t>
      </w:r>
    </w:p>
    <w:p w14:paraId="69BAAD57" w14:textId="77777777" w:rsidR="00976B9C" w:rsidRPr="00C50B0A" w:rsidRDefault="00976B9C" w:rsidP="00392C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о общем понятии о транспорте и видов транспорта; основные положения документов, регламентирующих деятельность железнодорожного транспорта; </w:t>
      </w:r>
    </w:p>
    <w:p w14:paraId="3998CA02" w14:textId="77777777" w:rsidR="00976B9C" w:rsidRPr="00C50B0A" w:rsidRDefault="00976B9C" w:rsidP="00392C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основные показатели работы железных дорог; </w:t>
      </w:r>
    </w:p>
    <w:p w14:paraId="358A7BAE" w14:textId="77777777" w:rsidR="00976B9C" w:rsidRPr="00C50B0A" w:rsidRDefault="00976B9C" w:rsidP="00392C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классификацию вагонов, их показатели использования; </w:t>
      </w:r>
    </w:p>
    <w:p w14:paraId="1CB78A98" w14:textId="77777777" w:rsidR="00976B9C" w:rsidRPr="00C50B0A" w:rsidRDefault="00976B9C" w:rsidP="00392C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назначение и классификация раздельных пунктов; </w:t>
      </w:r>
    </w:p>
    <w:p w14:paraId="484CAE87" w14:textId="77777777" w:rsidR="00976B9C" w:rsidRPr="00C50B0A" w:rsidRDefault="00976B9C" w:rsidP="00392C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>грузовые дворы на станциях, их устройство и основы технологии работы;</w:t>
      </w:r>
    </w:p>
    <w:p w14:paraId="40D04B8E" w14:textId="77777777" w:rsidR="00976B9C" w:rsidRPr="00C50B0A" w:rsidRDefault="00976B9C" w:rsidP="00392C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технико-эксплуатационные требования к процессу размещения и хранения грузов на складах; </w:t>
      </w:r>
    </w:p>
    <w:p w14:paraId="11EF709D" w14:textId="77777777" w:rsidR="00976B9C" w:rsidRPr="00C50B0A" w:rsidRDefault="00976B9C" w:rsidP="00392C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представление о транспортных средствах и погрузочно-разгрузочных механизмах; </w:t>
      </w:r>
    </w:p>
    <w:p w14:paraId="29BFEB56" w14:textId="77777777" w:rsidR="00976B9C" w:rsidRPr="00C50B0A" w:rsidRDefault="00976B9C" w:rsidP="00392CC1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lang w:val="en-US"/>
        </w:rPr>
      </w:pPr>
      <w:proofErr w:type="spellStart"/>
      <w:r w:rsidRPr="00665784">
        <w:rPr>
          <w:lang w:val="en-US"/>
        </w:rPr>
        <w:t>основные</w:t>
      </w:r>
      <w:proofErr w:type="spellEnd"/>
      <w:r w:rsidR="0049665D">
        <w:t xml:space="preserve"> </w:t>
      </w:r>
      <w:proofErr w:type="spellStart"/>
      <w:r w:rsidRPr="00665784">
        <w:rPr>
          <w:lang w:val="en-US"/>
        </w:rPr>
        <w:t>характеристики</w:t>
      </w:r>
      <w:proofErr w:type="spellEnd"/>
      <w:r w:rsidR="0049665D">
        <w:t xml:space="preserve"> </w:t>
      </w:r>
      <w:proofErr w:type="spellStart"/>
      <w:r w:rsidRPr="00665784">
        <w:rPr>
          <w:lang w:val="en-US"/>
        </w:rPr>
        <w:t>грузопотоков</w:t>
      </w:r>
      <w:proofErr w:type="spellEnd"/>
      <w:r w:rsidRPr="00665784">
        <w:rPr>
          <w:lang w:val="en-US"/>
        </w:rPr>
        <w:t>.</w:t>
      </w:r>
    </w:p>
    <w:p w14:paraId="42B413D7" w14:textId="77777777" w:rsidR="00976B9C" w:rsidRDefault="00976B9C" w:rsidP="00392C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</w:pPr>
      <w:proofErr w:type="spellStart"/>
      <w:r w:rsidRPr="00665784">
        <w:rPr>
          <w:b/>
          <w:lang w:val="en-US"/>
        </w:rPr>
        <w:t>Уметь</w:t>
      </w:r>
      <w:proofErr w:type="spellEnd"/>
      <w:r w:rsidRPr="00665784">
        <w:rPr>
          <w:b/>
          <w:lang w:val="en-US"/>
        </w:rPr>
        <w:t>:</w:t>
      </w:r>
    </w:p>
    <w:p w14:paraId="1169F188" w14:textId="77777777" w:rsidR="00976B9C" w:rsidRPr="00C50B0A" w:rsidRDefault="00976B9C" w:rsidP="00392CC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выполнять выбор рационального типа подвижного состава для перевозки грузов; </w:t>
      </w:r>
    </w:p>
    <w:p w14:paraId="28639A64" w14:textId="77777777" w:rsidR="00976B9C" w:rsidRPr="00C50B0A" w:rsidRDefault="00976B9C" w:rsidP="00392CC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>эффективно организовать работу промышленного транспорта во взаимодействии с магистральным  на основе применения новых технологий;</w:t>
      </w:r>
    </w:p>
    <w:p w14:paraId="1026B9B6" w14:textId="77777777" w:rsidR="00976B9C" w:rsidRPr="00C50B0A" w:rsidRDefault="00976B9C" w:rsidP="00392CC1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анализировать работу и разрабатывать мероприятия по улучшению показателей. </w:t>
      </w:r>
    </w:p>
    <w:p w14:paraId="38AF2441" w14:textId="77777777" w:rsidR="00976B9C" w:rsidRDefault="00976B9C" w:rsidP="00392CC1">
      <w:pPr>
        <w:spacing w:after="0" w:line="240" w:lineRule="auto"/>
        <w:ind w:firstLine="425"/>
        <w:jc w:val="both"/>
        <w:rPr>
          <w:b/>
          <w:lang w:val="en-US"/>
        </w:rPr>
      </w:pPr>
      <w:proofErr w:type="spellStart"/>
      <w:r w:rsidRPr="00665784">
        <w:rPr>
          <w:b/>
          <w:lang w:val="en-US"/>
        </w:rPr>
        <w:t>Владеть</w:t>
      </w:r>
      <w:proofErr w:type="spellEnd"/>
      <w:r w:rsidRPr="00665784">
        <w:rPr>
          <w:b/>
          <w:lang w:val="en-US"/>
        </w:rPr>
        <w:t>:</w:t>
      </w:r>
    </w:p>
    <w:p w14:paraId="320EA0BD" w14:textId="77777777" w:rsidR="00976B9C" w:rsidRPr="00C50B0A" w:rsidRDefault="00976B9C" w:rsidP="00392CC1">
      <w:pPr>
        <w:pStyle w:val="a3"/>
        <w:numPr>
          <w:ilvl w:val="0"/>
          <w:numId w:val="9"/>
        </w:numPr>
        <w:spacing w:after="0" w:line="240" w:lineRule="auto"/>
        <w:ind w:left="0" w:firstLine="425"/>
        <w:jc w:val="both"/>
      </w:pPr>
      <w:r w:rsidRPr="00C50B0A">
        <w:t xml:space="preserve">инструкциями, правилами перевозок грузов, нормативными актами, техническими условиями погрузки и крепления грузов вагонах; </w:t>
      </w:r>
    </w:p>
    <w:p w14:paraId="7639454E" w14:textId="77777777" w:rsidR="00976B9C" w:rsidRPr="00C50B0A" w:rsidRDefault="00976B9C" w:rsidP="00392CC1">
      <w:pPr>
        <w:pStyle w:val="a3"/>
        <w:numPr>
          <w:ilvl w:val="0"/>
          <w:numId w:val="9"/>
        </w:numPr>
        <w:spacing w:after="0" w:line="240" w:lineRule="auto"/>
        <w:ind w:left="0" w:firstLine="425"/>
        <w:jc w:val="both"/>
      </w:pPr>
      <w:r w:rsidRPr="00C50B0A">
        <w:t>общими понятиями и определениями о работе железных дорог.</w:t>
      </w:r>
    </w:p>
    <w:p w14:paraId="0E24A897" w14:textId="77777777" w:rsidR="00976B9C" w:rsidRDefault="00976B9C" w:rsidP="00392CC1">
      <w:pPr>
        <w:spacing w:after="0" w:line="240" w:lineRule="auto"/>
        <w:ind w:firstLine="425"/>
        <w:jc w:val="both"/>
        <w:rPr>
          <w:bCs/>
          <w:color w:val="000000"/>
        </w:rPr>
      </w:pPr>
      <w:r w:rsidRPr="00665784">
        <w:rPr>
          <w:b/>
          <w:bCs/>
          <w:color w:val="000000"/>
        </w:rPr>
        <w:t>В результате освоения дисциплины студент должен</w:t>
      </w:r>
      <w:r w:rsidRPr="00665784">
        <w:rPr>
          <w:bCs/>
          <w:color w:val="000000"/>
        </w:rPr>
        <w:t>:</w:t>
      </w:r>
    </w:p>
    <w:p w14:paraId="2F646805" w14:textId="77777777" w:rsidR="00976B9C" w:rsidRPr="00665784" w:rsidRDefault="00976B9C" w:rsidP="00392CC1">
      <w:pPr>
        <w:spacing w:after="0" w:line="240" w:lineRule="auto"/>
        <w:ind w:firstLine="425"/>
        <w:jc w:val="both"/>
        <w:rPr>
          <w:bCs/>
          <w:color w:val="000000"/>
        </w:rPr>
      </w:pPr>
    </w:p>
    <w:p w14:paraId="39F76660" w14:textId="77777777" w:rsidR="00976B9C" w:rsidRPr="00665784" w:rsidRDefault="00976B9C" w:rsidP="00392CC1">
      <w:pPr>
        <w:spacing w:after="0" w:line="240" w:lineRule="auto"/>
        <w:ind w:firstLine="425"/>
        <w:jc w:val="both"/>
        <w:rPr>
          <w:color w:val="000000"/>
        </w:rPr>
      </w:pPr>
      <w:r w:rsidRPr="00665784">
        <w:rPr>
          <w:b/>
          <w:bCs/>
          <w:color w:val="000000"/>
        </w:rPr>
        <w:t>Знать</w:t>
      </w:r>
      <w:r w:rsidRPr="00665784">
        <w:rPr>
          <w:color w:val="000000"/>
        </w:rPr>
        <w:t>:</w:t>
      </w:r>
    </w:p>
    <w:p w14:paraId="631F538E" w14:textId="77777777" w:rsidR="00976B9C" w:rsidRPr="00C50B0A" w:rsidRDefault="00976B9C" w:rsidP="00392CC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структуру единой транспортной системы страны, роль и место в ней промышленного транспорта; </w:t>
      </w:r>
    </w:p>
    <w:p w14:paraId="43D550E4" w14:textId="172BC6D7" w:rsidR="00976B9C" w:rsidRPr="00C50B0A" w:rsidRDefault="00976B9C" w:rsidP="00392CC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>структуру промышленных предприятий; технологию работы промышленных железнодорожных ст</w:t>
      </w:r>
      <w:r w:rsidR="0091545F">
        <w:t>а</w:t>
      </w:r>
      <w:r w:rsidRPr="00C50B0A">
        <w:t xml:space="preserve">нций и грузовых фронтов; </w:t>
      </w:r>
    </w:p>
    <w:p w14:paraId="698D20A7" w14:textId="77777777" w:rsidR="00976B9C" w:rsidRPr="00C50B0A" w:rsidRDefault="00976B9C" w:rsidP="00392CC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организацию вагонопотоков и движение поездов на промышленном транспорте; </w:t>
      </w:r>
    </w:p>
    <w:p w14:paraId="662AA119" w14:textId="77777777" w:rsidR="00976B9C" w:rsidRPr="00C50B0A" w:rsidRDefault="00976B9C" w:rsidP="00392CC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>основы взаимодействия магистрального и промышленного транспорта.</w:t>
      </w:r>
    </w:p>
    <w:p w14:paraId="0C7334A5" w14:textId="77777777" w:rsidR="00976B9C" w:rsidRPr="00C50B0A" w:rsidRDefault="00976B9C" w:rsidP="00392CC1">
      <w:pPr>
        <w:pStyle w:val="a3"/>
        <w:spacing w:after="0" w:line="240" w:lineRule="auto"/>
        <w:ind w:left="0" w:firstLine="425"/>
        <w:jc w:val="both"/>
        <w:rPr>
          <w:b/>
          <w:color w:val="000000"/>
        </w:rPr>
      </w:pPr>
      <w:r w:rsidRPr="00C50B0A">
        <w:rPr>
          <w:b/>
          <w:color w:val="000000"/>
        </w:rPr>
        <w:t>Уметь:</w:t>
      </w:r>
    </w:p>
    <w:p w14:paraId="3AB75B62" w14:textId="77777777" w:rsidR="00976B9C" w:rsidRPr="00C50B0A" w:rsidRDefault="00976B9C" w:rsidP="00392CC1">
      <w:pPr>
        <w:pStyle w:val="a3"/>
        <w:numPr>
          <w:ilvl w:val="0"/>
          <w:numId w:val="17"/>
        </w:numPr>
        <w:tabs>
          <w:tab w:val="left" w:pos="1935"/>
        </w:tabs>
        <w:spacing w:after="0" w:line="240" w:lineRule="auto"/>
        <w:ind w:left="0" w:firstLine="425"/>
        <w:jc w:val="both"/>
      </w:pPr>
      <w:r w:rsidRPr="00C50B0A">
        <w:t xml:space="preserve">Нормировать продолжительность грузовых и транспортных операций; </w:t>
      </w:r>
    </w:p>
    <w:p w14:paraId="27399658" w14:textId="77777777" w:rsidR="00976B9C" w:rsidRPr="00C50B0A" w:rsidRDefault="00976B9C" w:rsidP="00392CC1">
      <w:pPr>
        <w:pStyle w:val="a3"/>
        <w:numPr>
          <w:ilvl w:val="0"/>
          <w:numId w:val="17"/>
        </w:numPr>
        <w:tabs>
          <w:tab w:val="left" w:pos="1935"/>
        </w:tabs>
        <w:spacing w:after="0" w:line="240" w:lineRule="auto"/>
        <w:ind w:left="0" w:firstLine="425"/>
        <w:jc w:val="both"/>
      </w:pPr>
      <w:r w:rsidRPr="00C50B0A">
        <w:t xml:space="preserve">планировать объемы перевозочной работы на основе производственной программы предприятия; </w:t>
      </w:r>
    </w:p>
    <w:p w14:paraId="67497C57" w14:textId="77777777" w:rsidR="00976B9C" w:rsidRPr="00C50B0A" w:rsidRDefault="00976B9C" w:rsidP="00392CC1">
      <w:pPr>
        <w:pStyle w:val="a3"/>
        <w:numPr>
          <w:ilvl w:val="0"/>
          <w:numId w:val="17"/>
        </w:numPr>
        <w:tabs>
          <w:tab w:val="left" w:pos="1935"/>
        </w:tabs>
        <w:spacing w:after="0" w:line="240" w:lineRule="auto"/>
        <w:ind w:left="0" w:firstLine="425"/>
        <w:jc w:val="both"/>
      </w:pPr>
      <w:r w:rsidRPr="00C50B0A">
        <w:lastRenderedPageBreak/>
        <w:t xml:space="preserve">рассчитывать основные показатели работы промышленного транспорта и оптимизировать их; </w:t>
      </w:r>
    </w:p>
    <w:p w14:paraId="093415A9" w14:textId="77777777" w:rsidR="00976B9C" w:rsidRPr="00C50B0A" w:rsidRDefault="00976B9C" w:rsidP="00392CC1">
      <w:pPr>
        <w:pStyle w:val="a3"/>
        <w:numPr>
          <w:ilvl w:val="0"/>
          <w:numId w:val="17"/>
        </w:numPr>
        <w:tabs>
          <w:tab w:val="left" w:pos="1935"/>
        </w:tabs>
        <w:spacing w:after="0" w:line="240" w:lineRule="auto"/>
        <w:ind w:left="0" w:firstLine="425"/>
        <w:jc w:val="both"/>
      </w:pPr>
      <w:r w:rsidRPr="00C50B0A">
        <w:t>выбирать и рассчитывать потребное количество подвижного состава.</w:t>
      </w:r>
    </w:p>
    <w:p w14:paraId="2E2FB822" w14:textId="77777777" w:rsidR="00976B9C" w:rsidRPr="00C50B0A" w:rsidRDefault="00976B9C" w:rsidP="00392CC1">
      <w:pPr>
        <w:pStyle w:val="a3"/>
        <w:tabs>
          <w:tab w:val="left" w:pos="1935"/>
        </w:tabs>
        <w:spacing w:after="0" w:line="240" w:lineRule="auto"/>
        <w:ind w:left="0" w:firstLine="425"/>
        <w:jc w:val="both"/>
        <w:rPr>
          <w:b/>
          <w:bCs/>
          <w:color w:val="000000"/>
        </w:rPr>
      </w:pPr>
      <w:r w:rsidRPr="00C50B0A">
        <w:rPr>
          <w:b/>
          <w:bCs/>
          <w:color w:val="000000"/>
        </w:rPr>
        <w:t>Владеть:</w:t>
      </w:r>
    </w:p>
    <w:p w14:paraId="77B7AB9E" w14:textId="77777777" w:rsidR="00976B9C" w:rsidRPr="00C50B0A" w:rsidRDefault="00976B9C" w:rsidP="00392CC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 xml:space="preserve">навыками анализа и разработки форм транспортного обслуживания предприятий; </w:t>
      </w:r>
    </w:p>
    <w:p w14:paraId="5C3FC03C" w14:textId="77777777" w:rsidR="00976B9C" w:rsidRPr="00C50B0A" w:rsidRDefault="00976B9C" w:rsidP="00392CC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 w:rsidRPr="00C50B0A">
        <w:t>навыками расчета пропускной и перерабатывающей способности магистральной станции с учетом маневрового обслуживания промышленных предприятий.</w:t>
      </w:r>
    </w:p>
    <w:p w14:paraId="14BEB71C" w14:textId="77777777" w:rsidR="005062DF" w:rsidRDefault="005062DF" w:rsidP="00392CC1">
      <w:pPr>
        <w:spacing w:after="0" w:line="240" w:lineRule="auto"/>
        <w:ind w:firstLine="425"/>
        <w:jc w:val="both"/>
        <w:rPr>
          <w:rFonts w:eastAsia="Times New Roman"/>
          <w:color w:val="000000"/>
          <w:lang w:eastAsia="ru-RU"/>
        </w:rPr>
      </w:pPr>
    </w:p>
    <w:p w14:paraId="73836391" w14:textId="77777777" w:rsidR="005062DF" w:rsidRDefault="005062DF" w:rsidP="00392CC1">
      <w:pPr>
        <w:spacing w:after="0" w:line="240" w:lineRule="auto"/>
        <w:ind w:firstLine="425"/>
        <w:jc w:val="both"/>
        <w:rPr>
          <w:rFonts w:eastAsia="Times New Roman"/>
          <w:color w:val="000000"/>
          <w:lang w:eastAsia="ru-RU"/>
        </w:rPr>
      </w:pPr>
    </w:p>
    <w:p w14:paraId="128FACF0" w14:textId="77777777" w:rsidR="005062DF" w:rsidRDefault="005062DF" w:rsidP="00392CC1">
      <w:pPr>
        <w:spacing w:after="0" w:line="240" w:lineRule="auto"/>
        <w:ind w:firstLine="425"/>
        <w:jc w:val="both"/>
        <w:rPr>
          <w:rFonts w:eastAsia="Times New Roman"/>
          <w:color w:val="000000"/>
          <w:lang w:eastAsia="ru-RU"/>
        </w:rPr>
      </w:pPr>
    </w:p>
    <w:p w14:paraId="2CEA1F06" w14:textId="77777777" w:rsidR="000B6687" w:rsidRDefault="000B6687" w:rsidP="00392CC1">
      <w:pPr>
        <w:spacing w:after="0" w:line="240" w:lineRule="auto"/>
        <w:ind w:firstLine="42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p w14:paraId="2CB4E69F" w14:textId="77777777" w:rsidR="000B6687" w:rsidRPr="002B48E3" w:rsidRDefault="000B6687" w:rsidP="00392CC1">
      <w:pPr>
        <w:spacing w:after="0" w:line="240" w:lineRule="auto"/>
        <w:ind w:firstLine="425"/>
        <w:jc w:val="center"/>
        <w:rPr>
          <w:b/>
        </w:rPr>
      </w:pPr>
      <w:r w:rsidRPr="002B48E3">
        <w:rPr>
          <w:b/>
        </w:rPr>
        <w:lastRenderedPageBreak/>
        <w:t>ИСХОДНЫЕ ДАННЫЕ</w:t>
      </w:r>
    </w:p>
    <w:p w14:paraId="33003981" w14:textId="77777777" w:rsidR="000B6687" w:rsidRPr="002B48E3" w:rsidRDefault="000B6687" w:rsidP="00392CC1">
      <w:pPr>
        <w:spacing w:after="0" w:line="240" w:lineRule="auto"/>
        <w:ind w:firstLine="425"/>
        <w:jc w:val="both"/>
        <w:rPr>
          <w:b/>
        </w:rPr>
      </w:pPr>
    </w:p>
    <w:p w14:paraId="2AAAD83D" w14:textId="70D09A62" w:rsidR="000B6687" w:rsidRPr="0091545F" w:rsidRDefault="000B6687" w:rsidP="00392CC1">
      <w:pPr>
        <w:spacing w:after="0" w:line="240" w:lineRule="auto"/>
        <w:ind w:firstLine="425"/>
        <w:jc w:val="both"/>
        <w:rPr>
          <w:u w:val="single"/>
        </w:rPr>
      </w:pPr>
      <w:r w:rsidRPr="0091545F">
        <w:rPr>
          <w:u w:val="single"/>
        </w:rPr>
        <w:t xml:space="preserve">Исходные данные для выполнения </w:t>
      </w:r>
      <w:r w:rsidR="0091545F" w:rsidRPr="0091545F">
        <w:rPr>
          <w:u w:val="single"/>
        </w:rPr>
        <w:t>заданий</w:t>
      </w:r>
      <w:r w:rsidRPr="0091545F">
        <w:rPr>
          <w:u w:val="single"/>
        </w:rPr>
        <w:t xml:space="preserve"> определяются по </w:t>
      </w:r>
      <w:r w:rsidR="0091545F" w:rsidRPr="0091545F">
        <w:rPr>
          <w:u w:val="single"/>
        </w:rPr>
        <w:t>двум последним цифрам логина</w:t>
      </w:r>
      <w:r w:rsidRPr="0091545F">
        <w:rPr>
          <w:u w:val="single"/>
        </w:rPr>
        <w:t xml:space="preserve"> с</w:t>
      </w:r>
      <w:r w:rsidR="00E9585F" w:rsidRPr="0091545F">
        <w:rPr>
          <w:u w:val="single"/>
        </w:rPr>
        <w:t>лушателя</w:t>
      </w:r>
      <w:r w:rsidRPr="0091545F">
        <w:rPr>
          <w:u w:val="single"/>
        </w:rPr>
        <w:t xml:space="preserve">. </w:t>
      </w:r>
    </w:p>
    <w:p w14:paraId="773675D9" w14:textId="77777777" w:rsidR="000B6687" w:rsidRDefault="00D45ACD" w:rsidP="00392CC1">
      <w:pPr>
        <w:spacing w:after="0" w:line="240" w:lineRule="auto"/>
        <w:ind w:firstLine="425"/>
        <w:jc w:val="both"/>
      </w:pPr>
      <w:r>
        <w:t>Грузовая станция Б</w:t>
      </w:r>
      <w:r w:rsidR="00104802" w:rsidRPr="00104802">
        <w:t>, с примыкающей к ней промышленной</w:t>
      </w:r>
      <w:r w:rsidR="00104802">
        <w:t xml:space="preserve"> станцией П (с 4 предприятиями) </w:t>
      </w:r>
      <w:r w:rsidR="000B6687">
        <w:t>изображена на рис. 1.1.</w:t>
      </w:r>
    </w:p>
    <w:p w14:paraId="7F53EFED" w14:textId="77777777" w:rsidR="00D45ACD" w:rsidRDefault="00D45ACD" w:rsidP="00392CC1">
      <w:pPr>
        <w:spacing w:after="0" w:line="240" w:lineRule="auto"/>
        <w:ind w:firstLine="425"/>
        <w:jc w:val="both"/>
      </w:pPr>
    </w:p>
    <w:p w14:paraId="52285F17" w14:textId="77777777" w:rsidR="00104802" w:rsidRPr="002B48E3" w:rsidRDefault="00104802" w:rsidP="00392CC1">
      <w:pPr>
        <w:spacing w:after="0" w:line="240" w:lineRule="auto"/>
        <w:ind w:firstLine="425"/>
        <w:jc w:val="both"/>
        <w:rPr>
          <w:b/>
        </w:rPr>
      </w:pPr>
    </w:p>
    <w:p w14:paraId="71D4E944" w14:textId="77777777" w:rsidR="000B6687" w:rsidRDefault="0091545F" w:rsidP="00392CC1">
      <w:pPr>
        <w:spacing w:after="0" w:line="240" w:lineRule="auto"/>
        <w:ind w:firstLine="425"/>
        <w:jc w:val="both"/>
        <w:rPr>
          <w:b/>
        </w:rPr>
      </w:pPr>
      <w:r>
        <w:pict w14:anchorId="438C9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200.25pt">
            <v:imagedata r:id="rId6" o:title=""/>
          </v:shape>
        </w:pict>
      </w:r>
    </w:p>
    <w:p w14:paraId="1005D5D5" w14:textId="77777777" w:rsidR="000B6687" w:rsidRDefault="000B6687" w:rsidP="00392CC1">
      <w:pPr>
        <w:spacing w:after="0" w:line="240" w:lineRule="auto"/>
        <w:ind w:firstLine="425"/>
        <w:jc w:val="center"/>
      </w:pPr>
      <w:r w:rsidRPr="00796487">
        <w:t>Рис. 1.1</w:t>
      </w:r>
      <w:r>
        <w:t xml:space="preserve"> - Схема грузовой станции с примыкающей к ней промышленной станции</w:t>
      </w:r>
    </w:p>
    <w:p w14:paraId="4AE9173B" w14:textId="77777777" w:rsidR="00D45ACD" w:rsidRPr="00796487" w:rsidRDefault="00D45ACD" w:rsidP="00392CC1">
      <w:pPr>
        <w:spacing w:after="0" w:line="240" w:lineRule="auto"/>
        <w:ind w:firstLine="425"/>
        <w:jc w:val="center"/>
      </w:pPr>
    </w:p>
    <w:p w14:paraId="6B2D1DE1" w14:textId="08AE63A3" w:rsidR="000F7BB6" w:rsidRPr="002B48E3" w:rsidRDefault="000F7BB6" w:rsidP="00392CC1">
      <w:pPr>
        <w:spacing w:after="0" w:line="240" w:lineRule="auto"/>
        <w:ind w:firstLine="425"/>
        <w:jc w:val="both"/>
      </w:pPr>
      <w:r w:rsidRPr="002B48E3">
        <w:t xml:space="preserve">Общий годовой грузооборот на предприятиях </w:t>
      </w:r>
      <w:r w:rsidRPr="008F4EF9">
        <w:t xml:space="preserve">по прибытию </w:t>
      </w:r>
      <w:r w:rsidR="00171E00">
        <w:t xml:space="preserve">определяется по таблице 1.1 </w:t>
      </w:r>
      <w:r w:rsidR="00171E00">
        <w:rPr>
          <w:rFonts w:eastAsia="Times New Roman"/>
          <w:color w:val="000000"/>
          <w:lang w:eastAsia="ru-RU"/>
        </w:rPr>
        <w:t>(</w:t>
      </w:r>
      <w:r w:rsidR="00B846F5">
        <w:rPr>
          <w:rFonts w:eastAsia="Times New Roman"/>
          <w:color w:val="000000"/>
          <w:lang w:eastAsia="ru-RU"/>
        </w:rPr>
        <w:t xml:space="preserve">млн.т., </w:t>
      </w:r>
      <w:r w:rsidR="00171E00">
        <w:rPr>
          <w:rFonts w:eastAsia="Times New Roman"/>
          <w:color w:val="000000"/>
          <w:lang w:eastAsia="ru-RU"/>
        </w:rPr>
        <w:t xml:space="preserve">определяется по </w:t>
      </w:r>
      <w:r w:rsidR="0091545F">
        <w:rPr>
          <w:rFonts w:eastAsia="Times New Roman"/>
          <w:color w:val="000000"/>
          <w:lang w:eastAsia="ru-RU"/>
        </w:rPr>
        <w:t xml:space="preserve">предпоследней </w:t>
      </w:r>
      <w:r w:rsidR="00171E00">
        <w:rPr>
          <w:rFonts w:eastAsia="Times New Roman"/>
          <w:color w:val="000000"/>
          <w:lang w:eastAsia="ru-RU"/>
        </w:rPr>
        <w:t>цифре</w:t>
      </w:r>
      <w:r w:rsidR="0091545F">
        <w:rPr>
          <w:rFonts w:eastAsia="Times New Roman"/>
          <w:color w:val="000000"/>
          <w:lang w:eastAsia="ru-RU"/>
        </w:rPr>
        <w:t xml:space="preserve"> логина</w:t>
      </w:r>
      <w:r w:rsidR="00171E00">
        <w:rPr>
          <w:rFonts w:eastAsia="Times New Roman"/>
          <w:color w:val="000000"/>
          <w:lang w:eastAsia="ru-RU"/>
        </w:rPr>
        <w:t>).</w:t>
      </w:r>
    </w:p>
    <w:p w14:paraId="3CE02CB6" w14:textId="77777777" w:rsidR="000F7BB6" w:rsidRDefault="000F7BB6" w:rsidP="00392CC1">
      <w:pPr>
        <w:spacing w:after="0" w:line="240" w:lineRule="auto"/>
        <w:ind w:firstLine="425"/>
        <w:jc w:val="right"/>
      </w:pPr>
      <w:r w:rsidRPr="002B48E3">
        <w:t>Таблица 1.1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75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4"/>
      </w:tblGrid>
      <w:tr w:rsidR="008F4EF9" w:rsidRPr="00796487" w14:paraId="7FB79B73" w14:textId="77777777" w:rsidTr="00D2513C">
        <w:trPr>
          <w:jc w:val="center"/>
        </w:trPr>
        <w:tc>
          <w:tcPr>
            <w:tcW w:w="12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201236" w14:textId="77777777" w:rsidR="008F4EF9" w:rsidRPr="008727A6" w:rsidRDefault="008F4EF9" w:rsidP="0039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b/>
              </w:rPr>
            </w:pPr>
            <w:r w:rsidRPr="008727A6">
              <w:rPr>
                <w:b/>
              </w:rPr>
              <w:t>Предприятия</w:t>
            </w:r>
          </w:p>
        </w:tc>
        <w:tc>
          <w:tcPr>
            <w:tcW w:w="376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7A87E" w14:textId="77777777" w:rsidR="008F4EF9" w:rsidRPr="008727A6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"/>
              <w:jc w:val="center"/>
              <w:rPr>
                <w:b/>
              </w:rPr>
            </w:pPr>
            <w:r w:rsidRPr="008727A6">
              <w:rPr>
                <w:b/>
              </w:rPr>
              <w:t>Варианты</w:t>
            </w:r>
          </w:p>
        </w:tc>
      </w:tr>
      <w:tr w:rsidR="008F4EF9" w:rsidRPr="00796487" w14:paraId="143B88BA" w14:textId="77777777" w:rsidTr="00D2513C">
        <w:trPr>
          <w:jc w:val="center"/>
        </w:trPr>
        <w:tc>
          <w:tcPr>
            <w:tcW w:w="123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D37507" w14:textId="77777777" w:rsidR="008F4EF9" w:rsidRPr="00796487" w:rsidRDefault="008F4EF9" w:rsidP="0039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</w:pPr>
          </w:p>
        </w:tc>
        <w:tc>
          <w:tcPr>
            <w:tcW w:w="376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56E5" w14:textId="52460BC9" w:rsidR="008F4EF9" w:rsidRPr="00796487" w:rsidRDefault="0091545F" w:rsidP="0039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</w:pPr>
            <w:r>
              <w:t>Предпоследняя цифра логина</w:t>
            </w:r>
          </w:p>
        </w:tc>
      </w:tr>
      <w:tr w:rsidR="008F4EF9" w:rsidRPr="00796487" w14:paraId="71FAC2F9" w14:textId="77777777" w:rsidTr="00D2513C">
        <w:trPr>
          <w:jc w:val="center"/>
        </w:trPr>
        <w:tc>
          <w:tcPr>
            <w:tcW w:w="12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12DF" w14:textId="77777777" w:rsidR="008F4EF9" w:rsidRPr="00796487" w:rsidRDefault="008F4EF9" w:rsidP="0039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</w:pP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E3E8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0E88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B2350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9ED6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4B5D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FD89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46F1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43AAF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08B7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9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36B6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0</w:t>
            </w:r>
          </w:p>
        </w:tc>
      </w:tr>
      <w:tr w:rsidR="005439AB" w:rsidRPr="00796487" w14:paraId="54FA7543" w14:textId="77777777" w:rsidTr="00D2513C">
        <w:trPr>
          <w:jc w:val="center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C903" w14:textId="77777777" w:rsidR="005439AB" w:rsidRPr="00796487" w:rsidRDefault="005439AB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6487">
              <w:t>Предприятие 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49FC" w14:textId="77777777" w:rsidR="005439AB" w:rsidRPr="00E11698" w:rsidRDefault="005439AB" w:rsidP="008727A6">
            <w:pPr>
              <w:spacing w:after="0" w:line="240" w:lineRule="auto"/>
              <w:jc w:val="center"/>
            </w:pPr>
            <w:r w:rsidRPr="00E11698">
              <w:t>1,49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36D7" w14:textId="77777777" w:rsidR="005439AB" w:rsidRPr="00E11698" w:rsidRDefault="005439AB" w:rsidP="008727A6">
            <w:pPr>
              <w:spacing w:after="0" w:line="240" w:lineRule="auto"/>
              <w:jc w:val="center"/>
            </w:pPr>
            <w:r w:rsidRPr="00E11698">
              <w:t>1,39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BE54" w14:textId="77777777" w:rsidR="005439AB" w:rsidRPr="00E11698" w:rsidRDefault="005439AB" w:rsidP="008727A6">
            <w:pPr>
              <w:spacing w:after="0" w:line="240" w:lineRule="auto"/>
              <w:jc w:val="center"/>
            </w:pPr>
            <w:r w:rsidRPr="00E11698">
              <w:t>1,23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8FC1" w14:textId="77777777" w:rsidR="005439AB" w:rsidRPr="00E11698" w:rsidRDefault="005439AB" w:rsidP="008727A6">
            <w:pPr>
              <w:spacing w:after="0" w:line="240" w:lineRule="auto"/>
              <w:jc w:val="center"/>
            </w:pPr>
            <w:r w:rsidRPr="00E11698">
              <w:t>0,81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C70A" w14:textId="77777777" w:rsidR="005439AB" w:rsidRPr="00E11698" w:rsidRDefault="005439AB" w:rsidP="008727A6">
            <w:pPr>
              <w:spacing w:after="0" w:line="240" w:lineRule="auto"/>
              <w:jc w:val="center"/>
            </w:pPr>
            <w:r w:rsidRPr="00E11698">
              <w:t>1,02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6A200" w14:textId="77777777" w:rsidR="005439AB" w:rsidRPr="00E11698" w:rsidRDefault="005439AB" w:rsidP="008727A6">
            <w:pPr>
              <w:spacing w:after="0" w:line="240" w:lineRule="auto"/>
              <w:jc w:val="center"/>
            </w:pPr>
            <w:r w:rsidRPr="00E11698">
              <w:t>0,53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ABE6" w14:textId="77777777" w:rsidR="005439AB" w:rsidRPr="00E11698" w:rsidRDefault="005439AB" w:rsidP="008727A6">
            <w:pPr>
              <w:spacing w:after="0" w:line="240" w:lineRule="auto"/>
              <w:jc w:val="center"/>
            </w:pPr>
            <w:r w:rsidRPr="00E11698">
              <w:t>0,79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5E7D" w14:textId="77777777" w:rsidR="005439AB" w:rsidRPr="00E11698" w:rsidRDefault="005439AB" w:rsidP="008727A6">
            <w:pPr>
              <w:spacing w:after="0" w:line="240" w:lineRule="auto"/>
              <w:jc w:val="center"/>
            </w:pPr>
            <w:r w:rsidRPr="00E11698">
              <w:t>1,07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A345" w14:textId="77777777" w:rsidR="005439AB" w:rsidRPr="00E11698" w:rsidRDefault="005439AB" w:rsidP="008727A6">
            <w:pPr>
              <w:spacing w:after="0" w:line="240" w:lineRule="auto"/>
              <w:jc w:val="center"/>
            </w:pPr>
            <w:r w:rsidRPr="00E11698">
              <w:t>1,02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1814F" w14:textId="77777777" w:rsidR="005439AB" w:rsidRDefault="005439AB" w:rsidP="008727A6">
            <w:pPr>
              <w:spacing w:after="0" w:line="240" w:lineRule="auto"/>
              <w:jc w:val="center"/>
            </w:pPr>
            <w:r w:rsidRPr="00E11698">
              <w:t>0,77</w:t>
            </w:r>
          </w:p>
        </w:tc>
      </w:tr>
      <w:tr w:rsidR="005439AB" w:rsidRPr="00796487" w14:paraId="7AEB3DF6" w14:textId="77777777" w:rsidTr="00D2513C">
        <w:trPr>
          <w:jc w:val="center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62B5" w14:textId="77777777" w:rsidR="005439AB" w:rsidRPr="00796487" w:rsidRDefault="005439AB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6487">
              <w:t>Предприятие 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8BA7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1,09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E4D9A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2,12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3CECE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2,37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A814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1,74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C8AE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1,11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84A5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2,25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61B7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1,15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9708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1,14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C774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2,43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473CD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1,82</w:t>
            </w:r>
          </w:p>
        </w:tc>
      </w:tr>
      <w:tr w:rsidR="005439AB" w:rsidRPr="00796487" w14:paraId="09D69CA6" w14:textId="77777777" w:rsidTr="00D2513C">
        <w:trPr>
          <w:jc w:val="center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F2F1" w14:textId="77777777" w:rsidR="005439AB" w:rsidRPr="00796487" w:rsidRDefault="005439AB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6487">
              <w:t>Предприятие 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8C2AC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2,45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0006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2,13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C137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1,70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4F6B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1,69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AA034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2,38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A6AF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1,76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5F78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1,39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348B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1,36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A89F2" w14:textId="77777777" w:rsidR="005439AB" w:rsidRPr="00D42097" w:rsidRDefault="005439AB" w:rsidP="008727A6">
            <w:pPr>
              <w:spacing w:after="0" w:line="240" w:lineRule="auto"/>
              <w:jc w:val="center"/>
            </w:pPr>
            <w:r w:rsidRPr="00D42097">
              <w:t>2,03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CD66" w14:textId="77777777" w:rsidR="005439AB" w:rsidRDefault="005439AB" w:rsidP="008727A6">
            <w:pPr>
              <w:spacing w:after="0" w:line="240" w:lineRule="auto"/>
              <w:jc w:val="center"/>
            </w:pPr>
            <w:r w:rsidRPr="00D42097">
              <w:t>2,11</w:t>
            </w:r>
          </w:p>
        </w:tc>
      </w:tr>
      <w:tr w:rsidR="00D2513C" w:rsidRPr="00796487" w14:paraId="7B5D2DDF" w14:textId="77777777" w:rsidTr="00D2513C">
        <w:trPr>
          <w:jc w:val="center"/>
        </w:trPr>
        <w:tc>
          <w:tcPr>
            <w:tcW w:w="1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3093" w14:textId="77777777" w:rsidR="00D2513C" w:rsidRPr="00796487" w:rsidRDefault="00D2513C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96487">
              <w:t>Предприятие 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2796" w14:textId="77777777" w:rsidR="00D2513C" w:rsidRPr="007814C3" w:rsidRDefault="00D2513C" w:rsidP="008727A6">
            <w:pPr>
              <w:spacing w:after="0" w:line="240" w:lineRule="auto"/>
              <w:jc w:val="center"/>
            </w:pPr>
            <w:r w:rsidRPr="007814C3">
              <w:t>0,26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511B" w14:textId="77777777" w:rsidR="00D2513C" w:rsidRPr="007814C3" w:rsidRDefault="00D2513C" w:rsidP="008727A6">
            <w:pPr>
              <w:spacing w:after="0" w:line="240" w:lineRule="auto"/>
              <w:jc w:val="center"/>
            </w:pPr>
            <w:r w:rsidRPr="007814C3">
              <w:t>0,27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2159" w14:textId="77777777" w:rsidR="00D2513C" w:rsidRPr="007814C3" w:rsidRDefault="00D2513C" w:rsidP="008727A6">
            <w:pPr>
              <w:spacing w:after="0" w:line="240" w:lineRule="auto"/>
              <w:jc w:val="center"/>
            </w:pPr>
            <w:r w:rsidRPr="007814C3">
              <w:t>0,27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1114" w14:textId="77777777" w:rsidR="00D2513C" w:rsidRPr="007814C3" w:rsidRDefault="00D2513C" w:rsidP="008727A6">
            <w:pPr>
              <w:spacing w:after="0" w:line="240" w:lineRule="auto"/>
              <w:jc w:val="center"/>
            </w:pPr>
            <w:r w:rsidRPr="007814C3">
              <w:t>0,17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D327" w14:textId="77777777" w:rsidR="00D2513C" w:rsidRPr="007814C3" w:rsidRDefault="00D2513C" w:rsidP="008727A6">
            <w:pPr>
              <w:spacing w:after="0" w:line="240" w:lineRule="auto"/>
              <w:jc w:val="center"/>
            </w:pPr>
            <w:r w:rsidRPr="007814C3">
              <w:t>0,32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3636C" w14:textId="77777777" w:rsidR="00D2513C" w:rsidRPr="007814C3" w:rsidRDefault="00D2513C" w:rsidP="008727A6">
            <w:pPr>
              <w:spacing w:after="0" w:line="240" w:lineRule="auto"/>
              <w:jc w:val="center"/>
            </w:pPr>
            <w:r w:rsidRPr="007814C3">
              <w:t>0,31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86E" w14:textId="77777777" w:rsidR="00D2513C" w:rsidRPr="007814C3" w:rsidRDefault="00D2513C" w:rsidP="008727A6">
            <w:pPr>
              <w:spacing w:after="0" w:line="240" w:lineRule="auto"/>
              <w:jc w:val="center"/>
            </w:pPr>
            <w:r w:rsidRPr="007814C3">
              <w:t>0,39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E08A" w14:textId="77777777" w:rsidR="00D2513C" w:rsidRPr="007814C3" w:rsidRDefault="00D2513C" w:rsidP="008727A6">
            <w:pPr>
              <w:spacing w:after="0" w:line="240" w:lineRule="auto"/>
              <w:jc w:val="center"/>
            </w:pPr>
            <w:r w:rsidRPr="007814C3">
              <w:t>0,27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E1142" w14:textId="77777777" w:rsidR="00D2513C" w:rsidRPr="007814C3" w:rsidRDefault="00D2513C" w:rsidP="008727A6">
            <w:pPr>
              <w:spacing w:after="0" w:line="240" w:lineRule="auto"/>
              <w:jc w:val="center"/>
            </w:pPr>
            <w:r w:rsidRPr="007814C3">
              <w:t>0,25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E606" w14:textId="77777777" w:rsidR="00D2513C" w:rsidRDefault="00D2513C" w:rsidP="008727A6">
            <w:pPr>
              <w:spacing w:after="0" w:line="240" w:lineRule="auto"/>
              <w:jc w:val="center"/>
            </w:pPr>
            <w:r w:rsidRPr="007814C3">
              <w:t>0,19</w:t>
            </w:r>
          </w:p>
        </w:tc>
      </w:tr>
    </w:tbl>
    <w:p w14:paraId="40B5BEF8" w14:textId="77777777" w:rsidR="000F7BB6" w:rsidRDefault="000F7BB6" w:rsidP="00392CC1">
      <w:pPr>
        <w:spacing w:after="0" w:line="240" w:lineRule="auto"/>
        <w:ind w:firstLine="425"/>
        <w:jc w:val="right"/>
      </w:pPr>
    </w:p>
    <w:p w14:paraId="176C0CC8" w14:textId="08A15A9B" w:rsidR="008F4EF9" w:rsidRPr="002B48E3" w:rsidRDefault="008F4EF9" w:rsidP="00392CC1">
      <w:pPr>
        <w:spacing w:after="0" w:line="240" w:lineRule="auto"/>
        <w:ind w:firstLine="425"/>
        <w:jc w:val="both"/>
      </w:pPr>
      <w:r w:rsidRPr="002B48E3">
        <w:t xml:space="preserve">Общий годовой грузооборот на предприятиях </w:t>
      </w:r>
      <w:r w:rsidRPr="008F4EF9">
        <w:t>по отправлению</w:t>
      </w:r>
      <w:r w:rsidR="009F5564">
        <w:t xml:space="preserve"> определяется по </w:t>
      </w:r>
      <w:r w:rsidR="00171E00">
        <w:t xml:space="preserve">таблице 1.2 </w:t>
      </w:r>
      <w:r w:rsidR="00171E00">
        <w:rPr>
          <w:rFonts w:eastAsia="Times New Roman"/>
          <w:color w:val="000000"/>
          <w:lang w:eastAsia="ru-RU"/>
        </w:rPr>
        <w:t>(</w:t>
      </w:r>
      <w:r w:rsidR="00B846F5">
        <w:rPr>
          <w:rFonts w:eastAsia="Times New Roman"/>
          <w:color w:val="000000"/>
          <w:lang w:eastAsia="ru-RU"/>
        </w:rPr>
        <w:t xml:space="preserve">млн.т., </w:t>
      </w:r>
      <w:r w:rsidR="00171E00">
        <w:rPr>
          <w:rFonts w:eastAsia="Times New Roman"/>
          <w:color w:val="000000"/>
          <w:lang w:eastAsia="ru-RU"/>
        </w:rPr>
        <w:t xml:space="preserve">определяется по </w:t>
      </w:r>
      <w:r w:rsidR="0091545F">
        <w:rPr>
          <w:rFonts w:eastAsia="Times New Roman"/>
          <w:color w:val="000000"/>
          <w:lang w:eastAsia="ru-RU"/>
        </w:rPr>
        <w:t>последней цифре логина</w:t>
      </w:r>
      <w:r w:rsidR="00171E00">
        <w:rPr>
          <w:rFonts w:eastAsia="Times New Roman"/>
          <w:color w:val="000000"/>
          <w:lang w:eastAsia="ru-RU"/>
        </w:rPr>
        <w:t>)</w:t>
      </w:r>
    </w:p>
    <w:p w14:paraId="27332295" w14:textId="77777777" w:rsidR="008F4EF9" w:rsidRDefault="008F4EF9" w:rsidP="00392CC1">
      <w:pPr>
        <w:spacing w:after="0" w:line="240" w:lineRule="auto"/>
        <w:ind w:firstLine="425"/>
        <w:jc w:val="right"/>
      </w:pPr>
      <w:r>
        <w:t>Таблица 1.2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3"/>
        <w:gridCol w:w="832"/>
        <w:gridCol w:w="832"/>
        <w:gridCol w:w="831"/>
        <w:gridCol w:w="831"/>
        <w:gridCol w:w="833"/>
        <w:gridCol w:w="833"/>
        <w:gridCol w:w="833"/>
        <w:gridCol w:w="833"/>
        <w:gridCol w:w="833"/>
        <w:gridCol w:w="638"/>
      </w:tblGrid>
      <w:tr w:rsidR="008F4EF9" w:rsidRPr="00796487" w14:paraId="50C78BFD" w14:textId="77777777" w:rsidTr="005439AB">
        <w:trPr>
          <w:jc w:val="center"/>
        </w:trPr>
        <w:tc>
          <w:tcPr>
            <w:tcW w:w="12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C2845E" w14:textId="77777777" w:rsidR="008F4EF9" w:rsidRPr="008727A6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8727A6">
              <w:rPr>
                <w:b/>
              </w:rPr>
              <w:t>Предприятия</w:t>
            </w:r>
          </w:p>
        </w:tc>
        <w:tc>
          <w:tcPr>
            <w:tcW w:w="374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D0CFA" w14:textId="77777777" w:rsidR="008F4EF9" w:rsidRPr="008727A6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8727A6">
              <w:rPr>
                <w:b/>
              </w:rPr>
              <w:t>Варианты</w:t>
            </w:r>
          </w:p>
        </w:tc>
      </w:tr>
      <w:tr w:rsidR="008F4EF9" w:rsidRPr="00796487" w14:paraId="064A0A80" w14:textId="77777777" w:rsidTr="005439AB">
        <w:trPr>
          <w:jc w:val="center"/>
        </w:trPr>
        <w:tc>
          <w:tcPr>
            <w:tcW w:w="1254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525975" w14:textId="77777777" w:rsidR="008F4EF9" w:rsidRPr="00796487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4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E8A3C" w14:textId="4DFCC273" w:rsidR="008F4EF9" w:rsidRPr="00796487" w:rsidRDefault="0091545F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Последняя цифра логина</w:t>
            </w:r>
          </w:p>
        </w:tc>
      </w:tr>
      <w:tr w:rsidR="008F4EF9" w:rsidRPr="00796487" w14:paraId="2344AC63" w14:textId="77777777" w:rsidTr="00D2513C">
        <w:trPr>
          <w:jc w:val="center"/>
        </w:trPr>
        <w:tc>
          <w:tcPr>
            <w:tcW w:w="12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76C9" w14:textId="77777777" w:rsidR="008F4EF9" w:rsidRPr="00796487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F641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F169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FBCC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692DB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BBEB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F07A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4473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B83B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A213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8971" w14:textId="77777777" w:rsidR="008F4EF9" w:rsidRPr="009F5564" w:rsidRDefault="008F4EF9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0</w:t>
            </w:r>
          </w:p>
        </w:tc>
      </w:tr>
      <w:tr w:rsidR="005439AB" w:rsidRPr="00796487" w14:paraId="0CB6CB65" w14:textId="77777777" w:rsidTr="00D2513C">
        <w:trPr>
          <w:jc w:val="center"/>
        </w:trPr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20DE" w14:textId="77777777" w:rsidR="005439AB" w:rsidRPr="00796487" w:rsidRDefault="005439AB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Предприятие 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7A264" w14:textId="77777777" w:rsidR="005439AB" w:rsidRPr="006145FB" w:rsidRDefault="005439AB" w:rsidP="008727A6">
            <w:pPr>
              <w:spacing w:after="0" w:line="240" w:lineRule="auto"/>
              <w:jc w:val="center"/>
            </w:pPr>
            <w:r w:rsidRPr="006145FB">
              <w:t>0,70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A394" w14:textId="77777777" w:rsidR="005439AB" w:rsidRPr="006145FB" w:rsidRDefault="005439AB" w:rsidP="008727A6">
            <w:pPr>
              <w:spacing w:after="0" w:line="240" w:lineRule="auto"/>
              <w:jc w:val="center"/>
            </w:pPr>
            <w:r w:rsidRPr="006145FB">
              <w:t>0,63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4906" w14:textId="77777777" w:rsidR="005439AB" w:rsidRPr="006145FB" w:rsidRDefault="005439AB" w:rsidP="008727A6">
            <w:pPr>
              <w:spacing w:after="0" w:line="240" w:lineRule="auto"/>
              <w:jc w:val="center"/>
            </w:pPr>
            <w:r w:rsidRPr="006145FB">
              <w:t>0,98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2027" w14:textId="77777777" w:rsidR="005439AB" w:rsidRPr="006145FB" w:rsidRDefault="005439AB" w:rsidP="008727A6">
            <w:pPr>
              <w:spacing w:after="0" w:line="240" w:lineRule="auto"/>
              <w:jc w:val="center"/>
            </w:pPr>
            <w:r w:rsidRPr="006145FB">
              <w:t>1,35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621D" w14:textId="77777777" w:rsidR="005439AB" w:rsidRPr="006145FB" w:rsidRDefault="005439AB" w:rsidP="008727A6">
            <w:pPr>
              <w:spacing w:after="0" w:line="240" w:lineRule="auto"/>
              <w:jc w:val="center"/>
            </w:pPr>
            <w:r w:rsidRPr="006145FB">
              <w:t>1,07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EC99" w14:textId="77777777" w:rsidR="005439AB" w:rsidRPr="006145FB" w:rsidRDefault="005439AB" w:rsidP="008727A6">
            <w:pPr>
              <w:spacing w:after="0" w:line="240" w:lineRule="auto"/>
              <w:jc w:val="center"/>
            </w:pPr>
            <w:r w:rsidRPr="006145FB">
              <w:t>0,81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58F0" w14:textId="77777777" w:rsidR="005439AB" w:rsidRPr="006145FB" w:rsidRDefault="005439AB" w:rsidP="008727A6">
            <w:pPr>
              <w:spacing w:after="0" w:line="240" w:lineRule="auto"/>
              <w:jc w:val="center"/>
            </w:pPr>
            <w:r w:rsidRPr="006145FB">
              <w:t>1,10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C13B" w14:textId="77777777" w:rsidR="005439AB" w:rsidRPr="006145FB" w:rsidRDefault="005439AB" w:rsidP="008727A6">
            <w:pPr>
              <w:spacing w:after="0" w:line="240" w:lineRule="auto"/>
              <w:jc w:val="center"/>
            </w:pPr>
            <w:r w:rsidRPr="006145FB">
              <w:t>1,46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F0AB" w14:textId="77777777" w:rsidR="005439AB" w:rsidRPr="006145FB" w:rsidRDefault="005439AB" w:rsidP="008727A6">
            <w:pPr>
              <w:spacing w:after="0" w:line="240" w:lineRule="auto"/>
              <w:jc w:val="center"/>
            </w:pPr>
            <w:r w:rsidRPr="006145FB">
              <w:t>1,47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89E5" w14:textId="77777777" w:rsidR="005439AB" w:rsidRDefault="005439AB" w:rsidP="008727A6">
            <w:pPr>
              <w:spacing w:after="0" w:line="240" w:lineRule="auto"/>
              <w:jc w:val="center"/>
            </w:pPr>
            <w:r w:rsidRPr="006145FB">
              <w:t>0,52</w:t>
            </w:r>
          </w:p>
        </w:tc>
      </w:tr>
      <w:tr w:rsidR="005439AB" w:rsidRPr="00796487" w14:paraId="2CA01C94" w14:textId="77777777" w:rsidTr="00D2513C">
        <w:trPr>
          <w:jc w:val="center"/>
        </w:trPr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93D1" w14:textId="77777777" w:rsidR="005439AB" w:rsidRPr="00796487" w:rsidRDefault="005439AB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Предприятие 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24B21E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1,66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D234B6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2,47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3D2838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1,43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3CE128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1,84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969C31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1,17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F2C36B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1,75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F9B83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2,29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3DE0E8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1,53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EA08D7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1,45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1CA70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1,88</w:t>
            </w:r>
          </w:p>
        </w:tc>
      </w:tr>
      <w:tr w:rsidR="005439AB" w:rsidRPr="00796487" w14:paraId="749DC2DF" w14:textId="77777777" w:rsidTr="00D2513C">
        <w:trPr>
          <w:jc w:val="center"/>
        </w:trPr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3734" w14:textId="77777777" w:rsidR="005439AB" w:rsidRPr="00796487" w:rsidRDefault="005439AB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Предприятие 3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D38CC6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2,06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CC5B53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2,21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D85F5C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1,51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CF2EF4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1,68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491B02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2,02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9E09CB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1,99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EAAA6D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2,13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991734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2,05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1BE641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2,05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5D2694" w14:textId="77777777" w:rsidR="005439AB" w:rsidRPr="005439AB" w:rsidRDefault="005439AB" w:rsidP="008727A6">
            <w:pPr>
              <w:spacing w:after="0" w:line="240" w:lineRule="auto"/>
              <w:jc w:val="center"/>
              <w:rPr>
                <w:color w:val="000000"/>
              </w:rPr>
            </w:pPr>
            <w:r w:rsidRPr="005439AB">
              <w:rPr>
                <w:color w:val="000000"/>
              </w:rPr>
              <w:t>2,34</w:t>
            </w:r>
          </w:p>
        </w:tc>
      </w:tr>
      <w:tr w:rsidR="00D2513C" w:rsidRPr="00796487" w14:paraId="4C4AD54B" w14:textId="77777777" w:rsidTr="00D2513C">
        <w:trPr>
          <w:jc w:val="center"/>
        </w:trPr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CD4F" w14:textId="77777777" w:rsidR="00D2513C" w:rsidRPr="00796487" w:rsidRDefault="00D2513C" w:rsidP="0087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Предприятие 4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49E9" w14:textId="77777777" w:rsidR="00D2513C" w:rsidRPr="003544A9" w:rsidRDefault="00D2513C" w:rsidP="008727A6">
            <w:pPr>
              <w:spacing w:after="0" w:line="240" w:lineRule="auto"/>
              <w:jc w:val="center"/>
            </w:pPr>
            <w:r w:rsidRPr="003544A9">
              <w:t>0,22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2CF1" w14:textId="77777777" w:rsidR="00D2513C" w:rsidRPr="003544A9" w:rsidRDefault="00D2513C" w:rsidP="008727A6">
            <w:pPr>
              <w:spacing w:after="0" w:line="240" w:lineRule="auto"/>
              <w:jc w:val="center"/>
            </w:pPr>
            <w:r w:rsidRPr="003544A9">
              <w:t>0,22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BCFD" w14:textId="77777777" w:rsidR="00D2513C" w:rsidRPr="003544A9" w:rsidRDefault="00D2513C" w:rsidP="008727A6">
            <w:pPr>
              <w:spacing w:after="0" w:line="240" w:lineRule="auto"/>
              <w:jc w:val="center"/>
            </w:pPr>
            <w:r w:rsidRPr="003544A9">
              <w:t>0,12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32E5" w14:textId="77777777" w:rsidR="00D2513C" w:rsidRPr="003544A9" w:rsidRDefault="00D2513C" w:rsidP="008727A6">
            <w:pPr>
              <w:spacing w:after="0" w:line="240" w:lineRule="auto"/>
              <w:jc w:val="center"/>
            </w:pPr>
            <w:r w:rsidRPr="003544A9">
              <w:t>0,36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2DC5" w14:textId="77777777" w:rsidR="00D2513C" w:rsidRPr="003544A9" w:rsidRDefault="00D2513C" w:rsidP="008727A6">
            <w:pPr>
              <w:spacing w:after="0" w:line="240" w:lineRule="auto"/>
              <w:jc w:val="center"/>
            </w:pPr>
            <w:r w:rsidRPr="003544A9">
              <w:t>0,21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A958" w14:textId="77777777" w:rsidR="00D2513C" w:rsidRPr="003544A9" w:rsidRDefault="00D2513C" w:rsidP="008727A6">
            <w:pPr>
              <w:spacing w:after="0" w:line="240" w:lineRule="auto"/>
              <w:jc w:val="center"/>
            </w:pPr>
            <w:r w:rsidRPr="003544A9">
              <w:t>0,18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37973" w14:textId="77777777" w:rsidR="00D2513C" w:rsidRPr="003544A9" w:rsidRDefault="00D2513C" w:rsidP="008727A6">
            <w:pPr>
              <w:spacing w:after="0" w:line="240" w:lineRule="auto"/>
              <w:jc w:val="center"/>
            </w:pPr>
            <w:r w:rsidRPr="003544A9">
              <w:t>0,27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FA95" w14:textId="77777777" w:rsidR="00D2513C" w:rsidRPr="003544A9" w:rsidRDefault="00D2513C" w:rsidP="008727A6">
            <w:pPr>
              <w:spacing w:after="0" w:line="240" w:lineRule="auto"/>
              <w:jc w:val="center"/>
            </w:pPr>
            <w:r w:rsidRPr="003544A9">
              <w:t>0,11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FCBF" w14:textId="77777777" w:rsidR="00D2513C" w:rsidRPr="003544A9" w:rsidRDefault="00D2513C" w:rsidP="008727A6">
            <w:pPr>
              <w:spacing w:after="0" w:line="240" w:lineRule="auto"/>
              <w:jc w:val="center"/>
            </w:pPr>
            <w:r w:rsidRPr="003544A9">
              <w:t>0,29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0454" w14:textId="77777777" w:rsidR="00D2513C" w:rsidRDefault="00D2513C" w:rsidP="008727A6">
            <w:pPr>
              <w:spacing w:after="0" w:line="240" w:lineRule="auto"/>
              <w:jc w:val="center"/>
            </w:pPr>
            <w:r w:rsidRPr="003544A9">
              <w:t>0,36</w:t>
            </w:r>
          </w:p>
        </w:tc>
      </w:tr>
    </w:tbl>
    <w:p w14:paraId="6DE582B9" w14:textId="77777777" w:rsidR="00BB6CB6" w:rsidRDefault="00BB6CB6" w:rsidP="00392CC1">
      <w:pPr>
        <w:spacing w:after="0" w:line="240" w:lineRule="auto"/>
        <w:ind w:firstLine="425"/>
        <w:jc w:val="both"/>
        <w:rPr>
          <w:noProof/>
        </w:rPr>
      </w:pPr>
    </w:p>
    <w:p w14:paraId="18D4E34D" w14:textId="77777777" w:rsidR="007E563F" w:rsidRDefault="00341E85" w:rsidP="00392CC1">
      <w:pPr>
        <w:spacing w:after="0" w:line="240" w:lineRule="auto"/>
        <w:ind w:firstLine="425"/>
        <w:jc w:val="both"/>
        <w:rPr>
          <w:noProof/>
        </w:rPr>
      </w:pPr>
      <w:r>
        <w:rPr>
          <w:noProof/>
        </w:rPr>
        <w:t>Характеристики</w:t>
      </w:r>
      <w:r w:rsidR="007E563F" w:rsidRPr="001D4412">
        <w:rPr>
          <w:noProof/>
        </w:rPr>
        <w:t xml:space="preserve"> поездного локомотива на </w:t>
      </w:r>
      <w:r w:rsidR="007E563F">
        <w:rPr>
          <w:noProof/>
        </w:rPr>
        <w:t>ПНП</w:t>
      </w:r>
      <w:r>
        <w:rPr>
          <w:noProof/>
        </w:rPr>
        <w:t xml:space="preserve"> представлены в таблице 1.4.</w:t>
      </w:r>
    </w:p>
    <w:p w14:paraId="3A20D09F" w14:textId="77777777" w:rsidR="00341E85" w:rsidRPr="00513E36" w:rsidRDefault="00341E85" w:rsidP="00392CC1">
      <w:pPr>
        <w:spacing w:after="0" w:line="240" w:lineRule="auto"/>
        <w:ind w:firstLine="425"/>
        <w:jc w:val="right"/>
        <w:rPr>
          <w:noProof/>
        </w:rPr>
      </w:pPr>
      <w:r>
        <w:t>Таблица 1.4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2196"/>
        <w:gridCol w:w="2198"/>
        <w:gridCol w:w="2198"/>
        <w:gridCol w:w="2198"/>
      </w:tblGrid>
      <w:tr w:rsidR="007E563F" w:rsidRPr="001D4412" w14:paraId="15DE316D" w14:textId="77777777" w:rsidTr="009F5564">
        <w:trPr>
          <w:trHeight w:val="251"/>
        </w:trPr>
        <w:tc>
          <w:tcPr>
            <w:tcW w:w="957" w:type="pct"/>
            <w:vAlign w:val="center"/>
          </w:tcPr>
          <w:p w14:paraId="17F040D3" w14:textId="77777777" w:rsidR="007E563F" w:rsidRPr="009E2EEA" w:rsidRDefault="007E563F" w:rsidP="009F5564">
            <w:pPr>
              <w:spacing w:after="0" w:line="240" w:lineRule="auto"/>
              <w:jc w:val="center"/>
              <w:rPr>
                <w:b/>
                <w:i/>
                <w:noProof/>
              </w:rPr>
            </w:pPr>
            <w:r w:rsidRPr="009E2EEA">
              <w:rPr>
                <w:b/>
                <w:noProof/>
              </w:rPr>
              <w:t xml:space="preserve">Тип </w:t>
            </w:r>
            <w:r w:rsidRPr="009E2EEA">
              <w:rPr>
                <w:b/>
                <w:noProof/>
              </w:rPr>
              <w:lastRenderedPageBreak/>
              <w:t>локомотива</w:t>
            </w:r>
          </w:p>
        </w:tc>
        <w:tc>
          <w:tcPr>
            <w:tcW w:w="1010" w:type="pct"/>
            <w:vAlign w:val="center"/>
          </w:tcPr>
          <w:p w14:paraId="76F3A90E" w14:textId="77777777" w:rsidR="007E563F" w:rsidRPr="009E2EEA" w:rsidRDefault="007E563F" w:rsidP="009F5564">
            <w:pPr>
              <w:spacing w:after="0" w:line="240" w:lineRule="auto"/>
              <w:jc w:val="center"/>
              <w:rPr>
                <w:b/>
                <w:noProof/>
              </w:rPr>
            </w:pPr>
            <w:r w:rsidRPr="009E2EEA">
              <w:rPr>
                <w:b/>
                <w:noProof/>
              </w:rPr>
              <w:lastRenderedPageBreak/>
              <w:t>F</w:t>
            </w:r>
            <w:r w:rsidRPr="009E2EEA">
              <w:rPr>
                <w:b/>
                <w:noProof/>
                <w:vertAlign w:val="subscript"/>
              </w:rPr>
              <w:t>кр</w:t>
            </w:r>
            <w:r w:rsidRPr="009E2EEA">
              <w:rPr>
                <w:b/>
                <w:noProof/>
              </w:rPr>
              <w:t>, кг/сила</w:t>
            </w:r>
          </w:p>
        </w:tc>
        <w:tc>
          <w:tcPr>
            <w:tcW w:w="1011" w:type="pct"/>
            <w:vAlign w:val="center"/>
          </w:tcPr>
          <w:p w14:paraId="7CA96615" w14:textId="77777777" w:rsidR="007E563F" w:rsidRPr="009E2EEA" w:rsidRDefault="007E563F" w:rsidP="009F5564">
            <w:pPr>
              <w:spacing w:after="0" w:line="240" w:lineRule="auto"/>
              <w:jc w:val="center"/>
              <w:rPr>
                <w:b/>
                <w:noProof/>
                <w:highlight w:val="yellow"/>
              </w:rPr>
            </w:pPr>
            <w:r w:rsidRPr="009E2EEA">
              <w:rPr>
                <w:b/>
                <w:noProof/>
              </w:rPr>
              <w:t>V, км/ч</w:t>
            </w:r>
          </w:p>
        </w:tc>
        <w:tc>
          <w:tcPr>
            <w:tcW w:w="1011" w:type="pct"/>
            <w:vAlign w:val="center"/>
          </w:tcPr>
          <w:p w14:paraId="09BE3855" w14:textId="77777777" w:rsidR="007E563F" w:rsidRPr="009E2EEA" w:rsidRDefault="00341E85" w:rsidP="009F5564">
            <w:pPr>
              <w:spacing w:after="0" w:line="240" w:lineRule="auto"/>
              <w:jc w:val="center"/>
              <w:rPr>
                <w:b/>
                <w:noProof/>
                <w:highlight w:val="yellow"/>
              </w:rPr>
            </w:pPr>
            <w:r w:rsidRPr="009E2EEA">
              <w:rPr>
                <w:b/>
                <w:noProof/>
              </w:rPr>
              <w:t>Р, т</w:t>
            </w:r>
          </w:p>
        </w:tc>
        <w:tc>
          <w:tcPr>
            <w:tcW w:w="1011" w:type="pct"/>
            <w:vAlign w:val="center"/>
          </w:tcPr>
          <w:p w14:paraId="6183BC5D" w14:textId="77777777" w:rsidR="007E563F" w:rsidRPr="009E2EEA" w:rsidRDefault="007E563F" w:rsidP="009F5564">
            <w:pPr>
              <w:spacing w:after="0" w:line="240" w:lineRule="auto"/>
              <w:jc w:val="center"/>
              <w:rPr>
                <w:b/>
                <w:noProof/>
                <w:highlight w:val="yellow"/>
              </w:rPr>
            </w:pPr>
            <w:r w:rsidRPr="009E2EEA">
              <w:rPr>
                <w:b/>
                <w:noProof/>
              </w:rPr>
              <w:t>L</w:t>
            </w:r>
            <w:r w:rsidRPr="009E2EEA">
              <w:rPr>
                <w:b/>
                <w:noProof/>
                <w:vertAlign w:val="subscript"/>
              </w:rPr>
              <w:t>л</w:t>
            </w:r>
            <w:r w:rsidRPr="009E2EEA">
              <w:rPr>
                <w:b/>
                <w:noProof/>
              </w:rPr>
              <w:t>, м</w:t>
            </w:r>
          </w:p>
        </w:tc>
      </w:tr>
      <w:tr w:rsidR="007E563F" w:rsidRPr="002B48E3" w14:paraId="5B479E3F" w14:textId="77777777" w:rsidTr="009F5564">
        <w:trPr>
          <w:trHeight w:val="254"/>
        </w:trPr>
        <w:tc>
          <w:tcPr>
            <w:tcW w:w="957" w:type="pct"/>
          </w:tcPr>
          <w:p w14:paraId="081ADCD2" w14:textId="77777777" w:rsidR="007E563F" w:rsidRPr="001D4412" w:rsidRDefault="007E563F" w:rsidP="009F5564">
            <w:pPr>
              <w:spacing w:after="0" w:line="240" w:lineRule="auto"/>
              <w:jc w:val="center"/>
              <w:rPr>
                <w:noProof/>
              </w:rPr>
            </w:pPr>
            <w:r w:rsidRPr="001D4412">
              <w:rPr>
                <w:noProof/>
              </w:rPr>
              <w:t>ТЭМ1</w:t>
            </w:r>
          </w:p>
        </w:tc>
        <w:tc>
          <w:tcPr>
            <w:tcW w:w="1010" w:type="pct"/>
            <w:vAlign w:val="center"/>
          </w:tcPr>
          <w:p w14:paraId="09961CF0" w14:textId="77777777" w:rsidR="007E563F" w:rsidRPr="001D4412" w:rsidRDefault="00341E85" w:rsidP="009F5564">
            <w:pPr>
              <w:spacing w:after="0" w:line="240" w:lineRule="auto"/>
              <w:jc w:val="center"/>
              <w:rPr>
                <w:noProof/>
              </w:rPr>
            </w:pPr>
            <w:r w:rsidRPr="00341E85">
              <w:rPr>
                <w:noProof/>
              </w:rPr>
              <w:t>20000</w:t>
            </w:r>
          </w:p>
        </w:tc>
        <w:tc>
          <w:tcPr>
            <w:tcW w:w="1011" w:type="pct"/>
            <w:vAlign w:val="center"/>
          </w:tcPr>
          <w:p w14:paraId="5EE0E2F3" w14:textId="77777777" w:rsidR="007E563F" w:rsidRPr="001D4412" w:rsidRDefault="00341E85" w:rsidP="009F5564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011" w:type="pct"/>
            <w:vAlign w:val="center"/>
          </w:tcPr>
          <w:p w14:paraId="746F7438" w14:textId="77777777" w:rsidR="007E563F" w:rsidRPr="001D4412" w:rsidRDefault="00341E85" w:rsidP="009F5564">
            <w:pPr>
              <w:spacing w:after="0" w:line="240" w:lineRule="auto"/>
              <w:jc w:val="center"/>
              <w:rPr>
                <w:noProof/>
                <w:highlight w:val="yellow"/>
              </w:rPr>
            </w:pPr>
            <w:r w:rsidRPr="00341E85">
              <w:rPr>
                <w:noProof/>
              </w:rPr>
              <w:t>124</w:t>
            </w:r>
          </w:p>
        </w:tc>
        <w:tc>
          <w:tcPr>
            <w:tcW w:w="1011" w:type="pct"/>
            <w:vAlign w:val="center"/>
          </w:tcPr>
          <w:p w14:paraId="72CA706B" w14:textId="77777777" w:rsidR="007E563F" w:rsidRPr="00571F9D" w:rsidRDefault="00341E85" w:rsidP="009F5564">
            <w:pPr>
              <w:spacing w:after="0" w:line="240" w:lineRule="auto"/>
              <w:jc w:val="center"/>
              <w:rPr>
                <w:noProof/>
                <w:highlight w:val="yellow"/>
              </w:rPr>
            </w:pPr>
            <w:r w:rsidRPr="00571F9D">
              <w:rPr>
                <w:color w:val="000000"/>
                <w:szCs w:val="21"/>
                <w:shd w:val="clear" w:color="auto" w:fill="FFFFFF"/>
              </w:rPr>
              <w:t>16,9</w:t>
            </w:r>
          </w:p>
        </w:tc>
      </w:tr>
    </w:tbl>
    <w:p w14:paraId="658ECDF2" w14:textId="77777777" w:rsidR="007E563F" w:rsidRPr="006C7AA4" w:rsidRDefault="007E563F" w:rsidP="00392CC1">
      <w:pPr>
        <w:spacing w:after="0" w:line="240" w:lineRule="auto"/>
        <w:ind w:firstLine="425"/>
        <w:jc w:val="both"/>
        <w:rPr>
          <w:noProof/>
        </w:rPr>
      </w:pPr>
    </w:p>
    <w:p w14:paraId="327FAECE" w14:textId="097432B2" w:rsidR="00F67A0E" w:rsidRDefault="005B5104" w:rsidP="00392CC1">
      <w:pPr>
        <w:spacing w:after="0" w:line="240" w:lineRule="auto"/>
        <w:ind w:firstLine="425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Расчетный подъем на </w:t>
      </w:r>
      <w:r w:rsidR="00A87ED2">
        <w:rPr>
          <w:rFonts w:eastAsia="Times New Roman"/>
          <w:color w:val="000000"/>
          <w:lang w:eastAsia="ru-RU"/>
        </w:rPr>
        <w:t xml:space="preserve">ПНП определяется по таблице 1.5 (определяется по </w:t>
      </w:r>
      <w:r w:rsidR="0091545F">
        <w:rPr>
          <w:rFonts w:eastAsia="Times New Roman"/>
          <w:color w:val="000000"/>
          <w:lang w:eastAsia="ru-RU"/>
        </w:rPr>
        <w:t>предпоследней цифре логина</w:t>
      </w:r>
      <w:r w:rsidR="00A87ED2">
        <w:rPr>
          <w:rFonts w:eastAsia="Times New Roman"/>
          <w:color w:val="000000"/>
          <w:lang w:eastAsia="ru-RU"/>
        </w:rPr>
        <w:t>).</w:t>
      </w:r>
    </w:p>
    <w:p w14:paraId="6761F245" w14:textId="77777777" w:rsidR="005B5104" w:rsidRDefault="005B5104" w:rsidP="00392CC1">
      <w:pPr>
        <w:spacing w:after="0" w:line="240" w:lineRule="auto"/>
        <w:ind w:firstLine="425"/>
        <w:jc w:val="right"/>
      </w:pPr>
      <w:r>
        <w:t>Таблица 1.5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706"/>
        <w:gridCol w:w="706"/>
        <w:gridCol w:w="706"/>
        <w:gridCol w:w="706"/>
        <w:gridCol w:w="754"/>
        <w:gridCol w:w="706"/>
        <w:gridCol w:w="706"/>
        <w:gridCol w:w="706"/>
        <w:gridCol w:w="706"/>
        <w:gridCol w:w="706"/>
      </w:tblGrid>
      <w:tr w:rsidR="009F5564" w:rsidRPr="008727A6" w14:paraId="109826A7" w14:textId="77777777" w:rsidTr="009F5564">
        <w:trPr>
          <w:trHeight w:val="300"/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E50" w14:textId="77777777" w:rsidR="009F5564" w:rsidRDefault="009F5564" w:rsidP="009F556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F5564">
              <w:rPr>
                <w:rFonts w:eastAsia="Times New Roman"/>
                <w:b/>
                <w:color w:val="000000"/>
                <w:lang w:eastAsia="ru-RU"/>
              </w:rPr>
              <w:t>Предприятия</w:t>
            </w:r>
          </w:p>
          <w:p w14:paraId="70358674" w14:textId="77777777" w:rsidR="009F5564" w:rsidRPr="009F5564" w:rsidRDefault="009F5564" w:rsidP="009F556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16B6" w14:textId="77777777" w:rsidR="009F5564" w:rsidRPr="009F5564" w:rsidRDefault="009F5564" w:rsidP="009F556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9F5564">
              <w:rPr>
                <w:rFonts w:eastAsia="Times New Roman"/>
                <w:b/>
                <w:color w:val="000000"/>
                <w:lang w:eastAsia="ru-RU"/>
              </w:rPr>
              <w:t>Варианты</w:t>
            </w:r>
          </w:p>
        </w:tc>
      </w:tr>
      <w:tr w:rsidR="009F5564" w:rsidRPr="00796487" w14:paraId="2C1090E8" w14:textId="77777777" w:rsidTr="009F5564">
        <w:trPr>
          <w:trHeight w:val="300"/>
          <w:jc w:val="center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82AD" w14:textId="77777777" w:rsidR="009F5564" w:rsidRPr="009F5564" w:rsidRDefault="009F5564" w:rsidP="009F556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EE8E" w14:textId="165D17FE" w:rsidR="009F5564" w:rsidRPr="009F5564" w:rsidRDefault="0091545F" w:rsidP="009F55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t>Предпоследняя цифра логина</w:t>
            </w:r>
          </w:p>
        </w:tc>
      </w:tr>
      <w:tr w:rsidR="009F5564" w:rsidRPr="009F5564" w14:paraId="6F48104A" w14:textId="77777777" w:rsidTr="009F55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255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3ED86" w14:textId="77777777" w:rsidR="009F5564" w:rsidRPr="00796487" w:rsidRDefault="009F5564" w:rsidP="00D45AC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EDF8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51716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39895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740E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E1474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3780A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0DF91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D7F8A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29E03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9A81" w14:textId="77777777" w:rsidR="009F5564" w:rsidRPr="009F5564" w:rsidRDefault="009F5564" w:rsidP="009F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F5564">
              <w:rPr>
                <w:b/>
              </w:rPr>
              <w:t>0</w:t>
            </w:r>
          </w:p>
        </w:tc>
      </w:tr>
      <w:tr w:rsidR="009F5564" w:rsidRPr="00F67A0E" w14:paraId="48CE26E0" w14:textId="77777777" w:rsidTr="009F5564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E763" w14:textId="77777777" w:rsidR="00A87ED2" w:rsidRPr="00F67A0E" w:rsidRDefault="00A87ED2" w:rsidP="009F55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67A0E">
              <w:rPr>
                <w:rFonts w:eastAsia="Times New Roman"/>
                <w:color w:val="000000"/>
                <w:lang w:eastAsia="ru-RU"/>
              </w:rPr>
              <w:t>Предприятие</w:t>
            </w:r>
            <w:r w:rsidR="009F5564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883A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C294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99BC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7F69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5,97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F3D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26CE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043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C4E4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54C3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B971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5,83</w:t>
            </w:r>
          </w:p>
        </w:tc>
      </w:tr>
      <w:tr w:rsidR="009F5564" w:rsidRPr="00F67A0E" w14:paraId="2387A128" w14:textId="77777777" w:rsidTr="009F5564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3EE9" w14:textId="77777777" w:rsidR="00A87ED2" w:rsidRPr="00F67A0E" w:rsidRDefault="00A87ED2" w:rsidP="009F55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67A0E">
              <w:rPr>
                <w:rFonts w:eastAsia="Times New Roman"/>
                <w:color w:val="000000"/>
                <w:lang w:eastAsia="ru-RU"/>
              </w:rPr>
              <w:t>Предприятие2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3AD4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83C0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2116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15A5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DD0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5A5B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2E14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0A5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A0AB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404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5,16</w:t>
            </w:r>
          </w:p>
        </w:tc>
      </w:tr>
      <w:tr w:rsidR="009F5564" w:rsidRPr="00F67A0E" w14:paraId="428B2493" w14:textId="77777777" w:rsidTr="009F5564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E3BBF" w14:textId="77777777" w:rsidR="00A87ED2" w:rsidRPr="00F67A0E" w:rsidRDefault="00A87ED2" w:rsidP="009F55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67A0E">
              <w:rPr>
                <w:rFonts w:eastAsia="Times New Roman"/>
                <w:color w:val="000000"/>
                <w:lang w:eastAsia="ru-RU"/>
              </w:rPr>
              <w:t>Предприятие3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DB69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40DB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F91C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8210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5FF4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D9B4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B7F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9E51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4179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93B4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5,98</w:t>
            </w:r>
          </w:p>
        </w:tc>
      </w:tr>
      <w:tr w:rsidR="009F5564" w:rsidRPr="00F67A0E" w14:paraId="26BD775E" w14:textId="77777777" w:rsidTr="009F5564">
        <w:trPr>
          <w:trHeight w:val="300"/>
          <w:jc w:val="center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007A" w14:textId="77777777" w:rsidR="00A87ED2" w:rsidRPr="00F67A0E" w:rsidRDefault="00A87ED2" w:rsidP="009F556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67A0E">
              <w:rPr>
                <w:rFonts w:eastAsia="Times New Roman"/>
                <w:color w:val="000000"/>
                <w:lang w:eastAsia="ru-RU"/>
              </w:rPr>
              <w:t>Предприятие4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49CB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EC26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744C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99D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0522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C91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E788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105D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B653" w14:textId="77777777" w:rsidR="00A87ED2" w:rsidRPr="00113156" w:rsidRDefault="00A87ED2" w:rsidP="009F5564">
            <w:pPr>
              <w:spacing w:after="0" w:line="240" w:lineRule="auto"/>
              <w:jc w:val="center"/>
            </w:pPr>
            <w:r w:rsidRPr="00113156">
              <w:t>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4F6B" w14:textId="77777777" w:rsidR="00A87ED2" w:rsidRDefault="00A87ED2" w:rsidP="009F5564">
            <w:pPr>
              <w:spacing w:after="0" w:line="240" w:lineRule="auto"/>
              <w:jc w:val="center"/>
            </w:pPr>
            <w:r w:rsidRPr="00113156">
              <w:t>5,99</w:t>
            </w:r>
          </w:p>
        </w:tc>
      </w:tr>
    </w:tbl>
    <w:p w14:paraId="4D990D2A" w14:textId="77777777" w:rsidR="000F7BB6" w:rsidRDefault="000F7BB6" w:rsidP="00392CC1">
      <w:pPr>
        <w:spacing w:after="0" w:line="240" w:lineRule="auto"/>
        <w:ind w:firstLine="425"/>
        <w:rPr>
          <w:rFonts w:eastAsia="Times New Roman"/>
          <w:color w:val="000000"/>
          <w:lang w:eastAsia="ru-RU"/>
        </w:rPr>
      </w:pPr>
    </w:p>
    <w:p w14:paraId="039AF10F" w14:textId="77777777" w:rsidR="005B5104" w:rsidRDefault="00976B9C" w:rsidP="00392CC1">
      <w:pPr>
        <w:spacing w:after="0" w:line="240" w:lineRule="auto"/>
        <w:ind w:firstLine="425"/>
        <w:jc w:val="both"/>
        <w:rPr>
          <w:rFonts w:eastAsia="Times New Roman"/>
          <w:color w:val="000000"/>
          <w:lang w:eastAsia="ru-RU"/>
        </w:rPr>
      </w:pPr>
      <w:r w:rsidRPr="00976B9C">
        <w:rPr>
          <w:rFonts w:eastAsia="Times New Roman"/>
          <w:color w:val="000000"/>
          <w:lang w:eastAsia="ru-RU"/>
        </w:rPr>
        <w:t>Характеристики грузовых вагонов для каждого предприятия</w:t>
      </w:r>
      <w:r>
        <w:rPr>
          <w:rFonts w:eastAsia="Times New Roman"/>
          <w:color w:val="000000"/>
          <w:lang w:eastAsia="ru-RU"/>
        </w:rPr>
        <w:t xml:space="preserve"> определяются по таблице 1.6.</w:t>
      </w:r>
    </w:p>
    <w:p w14:paraId="6A1E7608" w14:textId="77777777" w:rsidR="005B5104" w:rsidRPr="00976B9C" w:rsidRDefault="00976B9C" w:rsidP="00392CC1">
      <w:pPr>
        <w:spacing w:after="0" w:line="240" w:lineRule="auto"/>
        <w:ind w:firstLine="425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Таблица 1.6</w:t>
      </w: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4"/>
        <w:gridCol w:w="2126"/>
        <w:gridCol w:w="2126"/>
        <w:gridCol w:w="2126"/>
        <w:gridCol w:w="2144"/>
      </w:tblGrid>
      <w:tr w:rsidR="009E2EEA" w14:paraId="2F55A500" w14:textId="77777777" w:rsidTr="009E2EEA">
        <w:trPr>
          <w:jc w:val="center"/>
        </w:trPr>
        <w:tc>
          <w:tcPr>
            <w:tcW w:w="2004" w:type="dxa"/>
          </w:tcPr>
          <w:p w14:paraId="2DA309D8" w14:textId="77777777" w:rsidR="001F0E5D" w:rsidRPr="000427E2" w:rsidRDefault="000427E2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Показатели грузового вагона</w:t>
            </w:r>
          </w:p>
        </w:tc>
        <w:tc>
          <w:tcPr>
            <w:tcW w:w="2126" w:type="dxa"/>
          </w:tcPr>
          <w:p w14:paraId="62BD5D63" w14:textId="77777777" w:rsidR="001F0E5D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Предприятие 1 (М</w:t>
            </w:r>
            <w:r w:rsidR="001F0E5D" w:rsidRPr="000427E2">
              <w:rPr>
                <w:rFonts w:eastAsia="Times New Roman"/>
                <w:b/>
                <w:color w:val="000000"/>
                <w:lang w:eastAsia="ru-RU"/>
              </w:rPr>
              <w:t>азут)</w:t>
            </w:r>
          </w:p>
        </w:tc>
        <w:tc>
          <w:tcPr>
            <w:tcW w:w="2126" w:type="dxa"/>
          </w:tcPr>
          <w:p w14:paraId="15B48877" w14:textId="77777777" w:rsidR="001F0E5D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Предприятие 2 (У</w:t>
            </w:r>
            <w:r w:rsidR="001F0E5D" w:rsidRPr="000427E2">
              <w:rPr>
                <w:rFonts w:eastAsia="Times New Roman"/>
                <w:b/>
                <w:color w:val="000000"/>
                <w:lang w:eastAsia="ru-RU"/>
              </w:rPr>
              <w:t>голь)</w:t>
            </w:r>
          </w:p>
        </w:tc>
        <w:tc>
          <w:tcPr>
            <w:tcW w:w="2126" w:type="dxa"/>
          </w:tcPr>
          <w:p w14:paraId="49E40D7A" w14:textId="77777777" w:rsidR="001F0E5D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Предприятие 3 (Р</w:t>
            </w:r>
            <w:r w:rsidR="001F0E5D" w:rsidRPr="000427E2">
              <w:rPr>
                <w:rFonts w:eastAsia="Times New Roman"/>
                <w:b/>
                <w:color w:val="000000"/>
                <w:lang w:eastAsia="ru-RU"/>
              </w:rPr>
              <w:t>уда)</w:t>
            </w:r>
          </w:p>
        </w:tc>
        <w:tc>
          <w:tcPr>
            <w:tcW w:w="2144" w:type="dxa"/>
          </w:tcPr>
          <w:p w14:paraId="4CE5EFC4" w14:textId="77777777" w:rsidR="009E2EEA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Предприятие 4 (</w:t>
            </w:r>
            <w:proofErr w:type="spellStart"/>
            <w:r w:rsidRPr="000427E2">
              <w:rPr>
                <w:rFonts w:eastAsia="Times New Roman"/>
                <w:b/>
                <w:color w:val="000000"/>
                <w:lang w:eastAsia="ru-RU"/>
              </w:rPr>
              <w:t>М</w:t>
            </w:r>
            <w:r w:rsidR="001F0E5D" w:rsidRPr="000427E2">
              <w:rPr>
                <w:rFonts w:eastAsia="Times New Roman"/>
                <w:b/>
                <w:color w:val="000000"/>
                <w:lang w:eastAsia="ru-RU"/>
              </w:rPr>
              <w:t>еталло</w:t>
            </w:r>
            <w:proofErr w:type="spellEnd"/>
            <w:r w:rsidR="009E2EEA">
              <w:rPr>
                <w:rFonts w:eastAsia="Times New Roman"/>
                <w:b/>
                <w:color w:val="000000"/>
                <w:lang w:eastAsia="ru-RU"/>
              </w:rPr>
              <w:t>-</w:t>
            </w:r>
          </w:p>
          <w:p w14:paraId="2C2C0201" w14:textId="77777777" w:rsidR="001F0E5D" w:rsidRPr="000427E2" w:rsidRDefault="001F0E5D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прокат)</w:t>
            </w:r>
          </w:p>
        </w:tc>
      </w:tr>
      <w:tr w:rsidR="009E2EEA" w14:paraId="2172B658" w14:textId="77777777" w:rsidTr="009E2EEA">
        <w:trPr>
          <w:trHeight w:val="259"/>
          <w:jc w:val="center"/>
        </w:trPr>
        <w:tc>
          <w:tcPr>
            <w:tcW w:w="2004" w:type="dxa"/>
            <w:vMerge w:val="restart"/>
          </w:tcPr>
          <w:p w14:paraId="03A7B32A" w14:textId="77777777" w:rsidR="0054703B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Модель вагона</w:t>
            </w:r>
          </w:p>
        </w:tc>
        <w:tc>
          <w:tcPr>
            <w:tcW w:w="2126" w:type="dxa"/>
            <w:vMerge w:val="restart"/>
          </w:tcPr>
          <w:p w14:paraId="539114A5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Цистерна (15 – 156)</w:t>
            </w:r>
          </w:p>
        </w:tc>
        <w:tc>
          <w:tcPr>
            <w:tcW w:w="2126" w:type="dxa"/>
          </w:tcPr>
          <w:p w14:paraId="7FD1D53B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="0054703B">
              <w:rPr>
                <w:rFonts w:eastAsia="Times New Roman"/>
                <w:color w:val="000000"/>
                <w:lang w:eastAsia="ru-RU"/>
              </w:rPr>
              <w:t>олувагон</w:t>
            </w:r>
            <w:r>
              <w:rPr>
                <w:rFonts w:eastAsia="Times New Roman"/>
                <w:color w:val="000000"/>
                <w:lang w:eastAsia="ru-RU"/>
              </w:rPr>
              <w:t xml:space="preserve"> (12-4034-02)</w:t>
            </w:r>
          </w:p>
        </w:tc>
        <w:tc>
          <w:tcPr>
            <w:tcW w:w="2126" w:type="dxa"/>
          </w:tcPr>
          <w:p w14:paraId="2FEE29BA" w14:textId="77777777" w:rsidR="000427E2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Полувагон</w:t>
            </w:r>
          </w:p>
          <w:p w14:paraId="5EC3909F" w14:textId="77777777" w:rsidR="0054703B" w:rsidRDefault="000427E2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(</w:t>
            </w:r>
            <w:r w:rsidR="006B235A">
              <w:rPr>
                <w:rFonts w:eastAsia="Times New Roman"/>
                <w:color w:val="000000"/>
                <w:lang w:eastAsia="ru-RU"/>
              </w:rPr>
              <w:t>2-175)</w:t>
            </w:r>
          </w:p>
        </w:tc>
        <w:tc>
          <w:tcPr>
            <w:tcW w:w="2144" w:type="dxa"/>
            <w:vMerge w:val="restart"/>
          </w:tcPr>
          <w:p w14:paraId="0F900B9E" w14:textId="77777777" w:rsidR="000427E2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Платформа </w:t>
            </w:r>
          </w:p>
          <w:p w14:paraId="241A566F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(13-4012-11)</w:t>
            </w:r>
          </w:p>
        </w:tc>
      </w:tr>
      <w:tr w:rsidR="009E2EEA" w14:paraId="385D8126" w14:textId="77777777" w:rsidTr="009E2EEA">
        <w:trPr>
          <w:trHeight w:val="259"/>
          <w:jc w:val="center"/>
        </w:trPr>
        <w:tc>
          <w:tcPr>
            <w:tcW w:w="2004" w:type="dxa"/>
            <w:vMerge/>
          </w:tcPr>
          <w:p w14:paraId="48CA1586" w14:textId="77777777" w:rsidR="0054703B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0BA8A16E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14:paraId="5F45B414" w14:textId="77777777" w:rsidR="000427E2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полувагон-хоппер</w:t>
            </w:r>
          </w:p>
          <w:p w14:paraId="101A492C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(22-4003)</w:t>
            </w:r>
          </w:p>
        </w:tc>
        <w:tc>
          <w:tcPr>
            <w:tcW w:w="2126" w:type="dxa"/>
          </w:tcPr>
          <w:p w14:paraId="5B75D1A8" w14:textId="77777777" w:rsidR="000427E2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Полувагон </w:t>
            </w:r>
          </w:p>
          <w:p w14:paraId="51F90E78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(12-132)</w:t>
            </w:r>
          </w:p>
        </w:tc>
        <w:tc>
          <w:tcPr>
            <w:tcW w:w="2144" w:type="dxa"/>
            <w:vMerge/>
          </w:tcPr>
          <w:p w14:paraId="5AACF5C6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E2EEA" w14:paraId="2252964F" w14:textId="77777777" w:rsidTr="009E2EEA">
        <w:trPr>
          <w:trHeight w:val="283"/>
          <w:jc w:val="center"/>
        </w:trPr>
        <w:tc>
          <w:tcPr>
            <w:tcW w:w="2004" w:type="dxa"/>
            <w:vMerge w:val="restart"/>
          </w:tcPr>
          <w:p w14:paraId="76306EEF" w14:textId="77777777" w:rsidR="0054703B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Грузоподъемность вагона (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000000"/>
                      <w:sz w:val="32"/>
                      <w:szCs w:val="32"/>
                    </w:rPr>
                    <m:t>техн</m:t>
                  </m:r>
                </m:sub>
              </m:sSub>
            </m:oMath>
            <w:r w:rsidRPr="000427E2">
              <w:rPr>
                <w:b/>
                <w:color w:val="000000"/>
              </w:rPr>
              <w:t>)</w:t>
            </w:r>
          </w:p>
        </w:tc>
        <w:tc>
          <w:tcPr>
            <w:tcW w:w="2126" w:type="dxa"/>
            <w:vMerge w:val="restart"/>
          </w:tcPr>
          <w:p w14:paraId="3B1CC8C0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2126" w:type="dxa"/>
          </w:tcPr>
          <w:p w14:paraId="5A4E4664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67</w:t>
            </w:r>
          </w:p>
        </w:tc>
        <w:tc>
          <w:tcPr>
            <w:tcW w:w="2126" w:type="dxa"/>
          </w:tcPr>
          <w:p w14:paraId="07EF3F9A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2144" w:type="dxa"/>
            <w:vMerge w:val="restart"/>
          </w:tcPr>
          <w:p w14:paraId="00679F30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69</w:t>
            </w:r>
          </w:p>
        </w:tc>
      </w:tr>
      <w:tr w:rsidR="009E2EEA" w14:paraId="4DC3FA68" w14:textId="77777777" w:rsidTr="009E2EEA">
        <w:trPr>
          <w:trHeight w:val="283"/>
          <w:jc w:val="center"/>
        </w:trPr>
        <w:tc>
          <w:tcPr>
            <w:tcW w:w="2004" w:type="dxa"/>
            <w:vMerge/>
          </w:tcPr>
          <w:p w14:paraId="555D0C12" w14:textId="77777777" w:rsidR="0054703B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6DA4FFAE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14:paraId="6DF19AB0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90</w:t>
            </w:r>
          </w:p>
        </w:tc>
        <w:tc>
          <w:tcPr>
            <w:tcW w:w="2126" w:type="dxa"/>
          </w:tcPr>
          <w:p w14:paraId="68C8421A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2144" w:type="dxa"/>
            <w:vMerge/>
          </w:tcPr>
          <w:p w14:paraId="659CDC80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E2EEA" w14:paraId="26224B7F" w14:textId="77777777" w:rsidTr="009E2EEA">
        <w:trPr>
          <w:trHeight w:val="275"/>
          <w:jc w:val="center"/>
        </w:trPr>
        <w:tc>
          <w:tcPr>
            <w:tcW w:w="2004" w:type="dxa"/>
            <w:vMerge w:val="restart"/>
          </w:tcPr>
          <w:p w14:paraId="726A54CD" w14:textId="77777777" w:rsidR="0054703B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Масса тары вагона (</w:t>
            </w:r>
            <w:r w:rsidR="0091545F">
              <w:rPr>
                <w:b/>
                <w:noProof/>
                <w:position w:val="-10"/>
              </w:rPr>
              <w:pict w14:anchorId="028B86F3">
                <v:shape id="_x0000_i1026" type="#_x0000_t75" style="width:15pt;height:18.75pt" fillcolor="window">
                  <v:imagedata r:id="rId7" o:title=""/>
                </v:shape>
              </w:pict>
            </w:r>
            <w:r w:rsidRPr="000427E2">
              <w:rPr>
                <w:rFonts w:eastAsia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</w:tcPr>
          <w:p w14:paraId="74442153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27,8</w:t>
            </w:r>
          </w:p>
        </w:tc>
        <w:tc>
          <w:tcPr>
            <w:tcW w:w="2126" w:type="dxa"/>
          </w:tcPr>
          <w:p w14:paraId="74BF59DF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2126" w:type="dxa"/>
          </w:tcPr>
          <w:p w14:paraId="6BE7AF6E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2144" w:type="dxa"/>
            <w:vMerge w:val="restart"/>
          </w:tcPr>
          <w:p w14:paraId="3241ECB3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25</w:t>
            </w:r>
          </w:p>
        </w:tc>
      </w:tr>
      <w:tr w:rsidR="009E2EEA" w14:paraId="45F36961" w14:textId="77777777" w:rsidTr="009E2EEA">
        <w:trPr>
          <w:trHeight w:val="275"/>
          <w:jc w:val="center"/>
        </w:trPr>
        <w:tc>
          <w:tcPr>
            <w:tcW w:w="2004" w:type="dxa"/>
            <w:vMerge/>
          </w:tcPr>
          <w:p w14:paraId="0CB71105" w14:textId="77777777" w:rsidR="0054703B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6614A409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14:paraId="40E5E874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29,5</w:t>
            </w:r>
          </w:p>
        </w:tc>
        <w:tc>
          <w:tcPr>
            <w:tcW w:w="2126" w:type="dxa"/>
          </w:tcPr>
          <w:p w14:paraId="4F13754B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144" w:type="dxa"/>
            <w:vMerge/>
          </w:tcPr>
          <w:p w14:paraId="38879F34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E2EEA" w14:paraId="1D5C70B0" w14:textId="77777777" w:rsidTr="009E2EEA">
        <w:trPr>
          <w:trHeight w:val="550"/>
          <w:jc w:val="center"/>
        </w:trPr>
        <w:tc>
          <w:tcPr>
            <w:tcW w:w="2004" w:type="dxa"/>
            <w:vMerge w:val="restart"/>
          </w:tcPr>
          <w:p w14:paraId="261E7FC3" w14:textId="77777777" w:rsidR="0054703B" w:rsidRPr="000427E2" w:rsidRDefault="0054703B" w:rsidP="009F5564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0427E2">
              <w:rPr>
                <w:rFonts w:eastAsia="Times New Roman"/>
                <w:b/>
                <w:color w:val="000000"/>
                <w:lang w:eastAsia="ru-RU"/>
              </w:rPr>
              <w:t>Коэффициент использования грузоподъемности (</w:t>
            </w:r>
            <w:r w:rsidR="0091545F">
              <w:rPr>
                <w:b/>
                <w:noProof/>
                <w:position w:val="-14"/>
              </w:rPr>
              <w:pict w14:anchorId="3DC4C41C">
                <v:shape id="_x0000_i1027" type="#_x0000_t75" style="width:20.25pt;height:20.25pt" fillcolor="window">
                  <v:imagedata r:id="rId8" o:title=""/>
                </v:shape>
              </w:pict>
            </w:r>
            <w:r w:rsidRPr="000427E2">
              <w:rPr>
                <w:rFonts w:eastAsia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</w:tcPr>
          <w:p w14:paraId="7B18274A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14:paraId="68A83EB6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14:paraId="197ABDA3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44" w:type="dxa"/>
            <w:vMerge w:val="restart"/>
          </w:tcPr>
          <w:p w14:paraId="14C9D0D0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0,9</w:t>
            </w:r>
          </w:p>
        </w:tc>
      </w:tr>
      <w:tr w:rsidR="009E2EEA" w14:paraId="6358D3D2" w14:textId="77777777" w:rsidTr="009E2EEA">
        <w:trPr>
          <w:trHeight w:val="550"/>
          <w:jc w:val="center"/>
        </w:trPr>
        <w:tc>
          <w:tcPr>
            <w:tcW w:w="2004" w:type="dxa"/>
            <w:vMerge/>
          </w:tcPr>
          <w:p w14:paraId="7E5BE175" w14:textId="77777777" w:rsidR="0054703B" w:rsidRDefault="0054703B" w:rsidP="00392CC1">
            <w:pPr>
              <w:ind w:firstLine="425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14:paraId="25E53752" w14:textId="77777777" w:rsidR="0054703B" w:rsidRDefault="0054703B" w:rsidP="00392CC1">
            <w:pPr>
              <w:ind w:firstLine="425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14:paraId="65881B54" w14:textId="77777777" w:rsidR="0054703B" w:rsidRDefault="0054703B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</w:tcPr>
          <w:p w14:paraId="318D5DDA" w14:textId="77777777" w:rsidR="0054703B" w:rsidRDefault="006B235A" w:rsidP="009F5564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144" w:type="dxa"/>
            <w:vMerge/>
          </w:tcPr>
          <w:p w14:paraId="17564319" w14:textId="77777777" w:rsidR="0054703B" w:rsidRDefault="0054703B" w:rsidP="00392CC1">
            <w:pPr>
              <w:ind w:firstLine="425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61C312E7" w14:textId="77777777" w:rsidR="009F5564" w:rsidRDefault="001F0E5D" w:rsidP="00392CC1">
      <w:pPr>
        <w:spacing w:after="0" w:line="240" w:lineRule="auto"/>
        <w:ind w:firstLine="425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Примечание: </w:t>
      </w:r>
    </w:p>
    <w:p w14:paraId="13B90C2D" w14:textId="77777777" w:rsidR="0084171A" w:rsidRDefault="0054703B" w:rsidP="00392CC1">
      <w:pPr>
        <w:spacing w:after="0" w:line="240" w:lineRule="auto"/>
        <w:ind w:firstLine="425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1. </w:t>
      </w:r>
      <w:r w:rsidR="001F0E5D">
        <w:rPr>
          <w:rFonts w:eastAsia="Times New Roman"/>
          <w:b/>
          <w:color w:val="000000"/>
          <w:lang w:eastAsia="ru-RU"/>
        </w:rPr>
        <w:t>в данной работе для перевозки грузов всех предприятий применяются 4-хосные вагоны</w:t>
      </w:r>
    </w:p>
    <w:p w14:paraId="3D14CF2C" w14:textId="37DDCBF7" w:rsidR="0054703B" w:rsidRPr="00C50B0A" w:rsidRDefault="0054703B" w:rsidP="00392CC1">
      <w:pPr>
        <w:spacing w:after="0" w:line="240" w:lineRule="auto"/>
        <w:ind w:firstLine="425"/>
        <w:jc w:val="both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2. на предприятиях 2 и 3 используются разные модели вагонов</w:t>
      </w:r>
      <w:r w:rsidR="0091545F">
        <w:rPr>
          <w:rFonts w:eastAsia="Times New Roman"/>
          <w:b/>
          <w:color w:val="000000"/>
          <w:lang w:eastAsia="ru-RU"/>
        </w:rPr>
        <w:t xml:space="preserve">: если логин заканчивается </w:t>
      </w:r>
      <w:r w:rsidR="001520FD">
        <w:rPr>
          <w:rFonts w:eastAsia="Times New Roman"/>
          <w:b/>
          <w:color w:val="000000"/>
          <w:lang w:eastAsia="ru-RU"/>
        </w:rPr>
        <w:t xml:space="preserve">на </w:t>
      </w:r>
      <w:r w:rsidR="0091545F">
        <w:rPr>
          <w:rFonts w:eastAsia="Times New Roman"/>
          <w:b/>
          <w:color w:val="000000"/>
          <w:lang w:eastAsia="ru-RU"/>
        </w:rPr>
        <w:t xml:space="preserve">нечетную цифру выбирается верхняя модель, </w:t>
      </w:r>
      <w:r w:rsidR="001520FD">
        <w:rPr>
          <w:rFonts w:eastAsia="Times New Roman"/>
          <w:b/>
          <w:color w:val="000000"/>
          <w:lang w:eastAsia="ru-RU"/>
        </w:rPr>
        <w:t>для четных цифр и 0 берется нижняя модель вагона</w:t>
      </w:r>
      <w:r>
        <w:rPr>
          <w:rFonts w:eastAsia="Times New Roman"/>
          <w:b/>
          <w:color w:val="000000"/>
          <w:lang w:eastAsia="ru-RU"/>
        </w:rPr>
        <w:t xml:space="preserve">. </w:t>
      </w:r>
    </w:p>
    <w:p w14:paraId="625CA6FF" w14:textId="77777777" w:rsidR="000427E2" w:rsidRPr="00C50B0A" w:rsidRDefault="009277F0" w:rsidP="00392CC1">
      <w:pPr>
        <w:spacing w:after="0" w:line="240" w:lineRule="auto"/>
        <w:ind w:firstLine="425"/>
        <w:jc w:val="both"/>
        <w:rPr>
          <w:rFonts w:eastAsia="Times New Roman"/>
          <w:color w:val="000000"/>
          <w:lang w:eastAsia="ru-RU"/>
        </w:rPr>
      </w:pPr>
      <w:r w:rsidRPr="00C50B0A">
        <w:rPr>
          <w:rFonts w:eastAsia="Times New Roman"/>
          <w:color w:val="000000"/>
          <w:lang w:eastAsia="ru-RU"/>
        </w:rPr>
        <w:t xml:space="preserve">Для определения пропускной способности станции </w:t>
      </w:r>
      <w:r w:rsidR="000427E2" w:rsidRPr="00C50B0A">
        <w:rPr>
          <w:rFonts w:eastAsia="Times New Roman"/>
          <w:color w:val="000000"/>
          <w:lang w:eastAsia="ru-RU"/>
        </w:rPr>
        <w:t xml:space="preserve">существующий </w:t>
      </w:r>
      <w:r w:rsidRPr="00C50B0A">
        <w:rPr>
          <w:rFonts w:eastAsia="Times New Roman"/>
          <w:color w:val="000000"/>
          <w:lang w:eastAsia="ru-RU"/>
        </w:rPr>
        <w:t xml:space="preserve">поездопоток </w:t>
      </w:r>
      <w:r w:rsidR="000427E2" w:rsidRPr="00C50B0A">
        <w:rPr>
          <w:rFonts w:eastAsia="Times New Roman"/>
          <w:color w:val="000000"/>
          <w:lang w:eastAsia="ru-RU"/>
        </w:rPr>
        <w:t xml:space="preserve">по станции Б </w:t>
      </w:r>
      <w:r w:rsidRPr="00C50B0A">
        <w:rPr>
          <w:rFonts w:eastAsia="Times New Roman"/>
          <w:color w:val="000000"/>
          <w:lang w:eastAsia="ru-RU"/>
        </w:rPr>
        <w:t>принимается:</w:t>
      </w:r>
    </w:p>
    <w:p w14:paraId="177F6094" w14:textId="77777777" w:rsidR="009277F0" w:rsidRPr="009277F0" w:rsidRDefault="009277F0" w:rsidP="00392C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9277F0">
        <w:rPr>
          <w:rFonts w:eastAsia="Times New Roman"/>
          <w:color w:val="000000"/>
          <w:lang w:val="en-US" w:eastAsia="ru-RU"/>
        </w:rPr>
        <w:t>для</w:t>
      </w:r>
      <w:proofErr w:type="spellEnd"/>
      <w:r w:rsidR="0003382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9277F0">
        <w:rPr>
          <w:rFonts w:eastAsia="Times New Roman"/>
          <w:color w:val="000000"/>
          <w:lang w:val="en-US" w:eastAsia="ru-RU"/>
        </w:rPr>
        <w:t>горловины</w:t>
      </w:r>
      <w:proofErr w:type="spellEnd"/>
      <w:r w:rsidRPr="009277F0">
        <w:rPr>
          <w:rFonts w:eastAsia="Times New Roman"/>
          <w:color w:val="000000"/>
          <w:lang w:val="en-US" w:eastAsia="ru-RU"/>
        </w:rPr>
        <w:t xml:space="preserve"> =30 </w:t>
      </w:r>
      <w:proofErr w:type="spellStart"/>
      <w:r w:rsidRPr="009277F0">
        <w:rPr>
          <w:rFonts w:eastAsia="Times New Roman"/>
          <w:color w:val="000000"/>
          <w:lang w:val="en-US" w:eastAsia="ru-RU"/>
        </w:rPr>
        <w:t>поездов</w:t>
      </w:r>
      <w:proofErr w:type="spellEnd"/>
      <w:r w:rsidR="00392CC1">
        <w:rPr>
          <w:rFonts w:eastAsia="Times New Roman"/>
          <w:color w:val="000000"/>
          <w:lang w:eastAsia="ru-RU"/>
        </w:rPr>
        <w:t>;</w:t>
      </w:r>
    </w:p>
    <w:p w14:paraId="0CA8BC60" w14:textId="77777777" w:rsidR="009277F0" w:rsidRPr="00392CC1" w:rsidRDefault="009277F0" w:rsidP="00392CC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eastAsia="Times New Roman"/>
          <w:color w:val="000000"/>
          <w:lang w:val="en-US" w:eastAsia="ru-RU"/>
        </w:rPr>
      </w:pPr>
      <w:proofErr w:type="spellStart"/>
      <w:r w:rsidRPr="009277F0">
        <w:rPr>
          <w:rFonts w:eastAsia="Times New Roman"/>
          <w:color w:val="000000"/>
          <w:lang w:val="en-US" w:eastAsia="ru-RU"/>
        </w:rPr>
        <w:t>для</w:t>
      </w:r>
      <w:proofErr w:type="spellEnd"/>
      <w:r w:rsidR="00033823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9277F0">
        <w:rPr>
          <w:rFonts w:eastAsia="Times New Roman"/>
          <w:color w:val="000000"/>
          <w:lang w:val="en-US" w:eastAsia="ru-RU"/>
        </w:rPr>
        <w:t>парка</w:t>
      </w:r>
      <w:proofErr w:type="spellEnd"/>
      <w:r w:rsidRPr="009277F0">
        <w:rPr>
          <w:rFonts w:eastAsia="Times New Roman"/>
          <w:color w:val="000000"/>
          <w:lang w:val="en-US" w:eastAsia="ru-RU"/>
        </w:rPr>
        <w:t xml:space="preserve"> = 50 </w:t>
      </w:r>
      <w:proofErr w:type="spellStart"/>
      <w:r w:rsidRPr="009277F0">
        <w:rPr>
          <w:rFonts w:eastAsia="Times New Roman"/>
          <w:color w:val="000000"/>
          <w:lang w:val="en-US" w:eastAsia="ru-RU"/>
        </w:rPr>
        <w:t>поездов</w:t>
      </w:r>
      <w:proofErr w:type="spellEnd"/>
      <w:r w:rsidR="007471CE">
        <w:rPr>
          <w:rFonts w:eastAsia="Times New Roman"/>
          <w:color w:val="000000"/>
          <w:lang w:eastAsia="ru-RU"/>
        </w:rPr>
        <w:t>.</w:t>
      </w:r>
    </w:p>
    <w:p w14:paraId="404F619A" w14:textId="77777777" w:rsidR="0084171A" w:rsidRDefault="009277F0" w:rsidP="00392CC1">
      <w:pPr>
        <w:spacing w:after="0" w:line="240" w:lineRule="auto"/>
        <w:ind w:firstLine="425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br w:type="page"/>
      </w:r>
    </w:p>
    <w:p w14:paraId="406029A9" w14:textId="0AB95D9D" w:rsidR="008C0B22" w:rsidRDefault="008C0B22" w:rsidP="008C0B22">
      <w:pPr>
        <w:pStyle w:val="a3"/>
        <w:spacing w:after="0" w:line="240" w:lineRule="auto"/>
        <w:ind w:left="709" w:hanging="709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lastRenderedPageBreak/>
        <w:t>Практическое за</w:t>
      </w:r>
      <w:r w:rsidR="0091545F">
        <w:rPr>
          <w:rFonts w:eastAsia="Times New Roman"/>
          <w:b/>
          <w:color w:val="000000"/>
          <w:lang w:eastAsia="ru-RU"/>
        </w:rPr>
        <w:t>дан</w:t>
      </w:r>
      <w:r>
        <w:rPr>
          <w:rFonts w:eastAsia="Times New Roman"/>
          <w:b/>
          <w:color w:val="000000"/>
          <w:lang w:eastAsia="ru-RU"/>
        </w:rPr>
        <w:t>ие № 1</w:t>
      </w:r>
    </w:p>
    <w:p w14:paraId="442B14A2" w14:textId="77777777" w:rsidR="008C0B22" w:rsidRDefault="008C0B22" w:rsidP="008C0B22">
      <w:pPr>
        <w:pStyle w:val="a3"/>
        <w:spacing w:after="0" w:line="240" w:lineRule="auto"/>
        <w:ind w:left="709" w:hanging="709"/>
        <w:jc w:val="center"/>
        <w:rPr>
          <w:rFonts w:eastAsia="Times New Roman"/>
          <w:b/>
          <w:color w:val="000000"/>
          <w:lang w:eastAsia="ru-RU"/>
        </w:rPr>
      </w:pPr>
    </w:p>
    <w:p w14:paraId="43C35555" w14:textId="77777777" w:rsidR="00F329DD" w:rsidRPr="008C0B22" w:rsidRDefault="008C0B22" w:rsidP="008C0B22">
      <w:pPr>
        <w:pStyle w:val="a3"/>
        <w:spacing w:after="0" w:line="240" w:lineRule="auto"/>
        <w:ind w:left="0"/>
        <w:jc w:val="center"/>
        <w:rPr>
          <w:rFonts w:eastAsia="Times New Roman"/>
          <w:b/>
          <w:color w:val="000000"/>
          <w:lang w:eastAsia="ru-RU"/>
        </w:rPr>
      </w:pPr>
      <w:r w:rsidRPr="008C0B22">
        <w:rPr>
          <w:rFonts w:eastAsia="Times New Roman"/>
          <w:b/>
          <w:color w:val="000000"/>
          <w:lang w:eastAsia="ru-RU"/>
        </w:rPr>
        <w:t>ТЕХНИКО – ЭКСПЛУАТАЦИОННАЯ ХАРАКТЕРИСТИКА ПРОМЫШЛЕННОЙ И МАГИСТРАЛЬНОЙ СТАНЦИЙ</w:t>
      </w:r>
    </w:p>
    <w:p w14:paraId="37AD667C" w14:textId="77777777" w:rsidR="00F329DD" w:rsidRDefault="00F329DD" w:rsidP="00392CC1">
      <w:pPr>
        <w:spacing w:after="0" w:line="240" w:lineRule="auto"/>
        <w:ind w:firstLine="425"/>
        <w:jc w:val="both"/>
        <w:rPr>
          <w:rFonts w:eastAsia="Times New Roman"/>
          <w:color w:val="000000"/>
          <w:lang w:eastAsia="ru-RU"/>
        </w:rPr>
      </w:pPr>
    </w:p>
    <w:p w14:paraId="12417D43" w14:textId="77777777" w:rsidR="00C13D41" w:rsidRPr="00040021" w:rsidRDefault="00AF16E5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040021">
        <w:rPr>
          <w:rFonts w:ascii="Times New Roman" w:hAnsi="Times New Roman"/>
          <w:sz w:val="28"/>
          <w:szCs w:val="28"/>
        </w:rPr>
        <w:t>Станция Б по характеру работы и основному назначению является грузовой</w:t>
      </w:r>
      <w:r w:rsidR="0027509A" w:rsidRPr="00040021">
        <w:rPr>
          <w:rFonts w:ascii="Times New Roman" w:hAnsi="Times New Roman"/>
          <w:sz w:val="28"/>
          <w:szCs w:val="28"/>
        </w:rPr>
        <w:t>.</w:t>
      </w:r>
    </w:p>
    <w:p w14:paraId="756F417D" w14:textId="77777777" w:rsidR="00AF16E5" w:rsidRPr="00040021" w:rsidRDefault="003403AE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040021">
        <w:rPr>
          <w:rFonts w:ascii="Times New Roman" w:hAnsi="Times New Roman"/>
          <w:sz w:val="28"/>
          <w:szCs w:val="28"/>
        </w:rPr>
        <w:t>Путевое развитие</w:t>
      </w:r>
      <w:r w:rsidR="001221DD">
        <w:rPr>
          <w:rFonts w:ascii="Times New Roman" w:hAnsi="Times New Roman"/>
          <w:sz w:val="28"/>
          <w:szCs w:val="28"/>
        </w:rPr>
        <w:t xml:space="preserve"> станции </w:t>
      </w:r>
      <w:r w:rsidRPr="00040021">
        <w:rPr>
          <w:rFonts w:ascii="Times New Roman" w:hAnsi="Times New Roman"/>
          <w:sz w:val="28"/>
          <w:szCs w:val="28"/>
        </w:rPr>
        <w:t xml:space="preserve">Б </w:t>
      </w:r>
      <w:r w:rsidR="00AF16E5" w:rsidRPr="00040021">
        <w:rPr>
          <w:rFonts w:ascii="Times New Roman" w:hAnsi="Times New Roman"/>
          <w:sz w:val="28"/>
          <w:szCs w:val="28"/>
        </w:rPr>
        <w:t>состоит из трех, комбинированно расположенных парков:</w:t>
      </w:r>
      <w:r w:rsidRPr="00040021">
        <w:rPr>
          <w:rFonts w:ascii="Times New Roman" w:hAnsi="Times New Roman"/>
          <w:sz w:val="28"/>
          <w:szCs w:val="28"/>
        </w:rPr>
        <w:t xml:space="preserve"> приемо-отправочный </w:t>
      </w:r>
      <w:r w:rsidR="00AF16E5" w:rsidRPr="00040021">
        <w:rPr>
          <w:rFonts w:ascii="Times New Roman" w:hAnsi="Times New Roman"/>
          <w:sz w:val="28"/>
          <w:szCs w:val="28"/>
        </w:rPr>
        <w:t>парк расположен последовательно к предгорочному, а сортировочно-отправо</w:t>
      </w:r>
      <w:r w:rsidRPr="00040021">
        <w:rPr>
          <w:rFonts w:ascii="Times New Roman" w:hAnsi="Times New Roman"/>
          <w:sz w:val="28"/>
          <w:szCs w:val="28"/>
        </w:rPr>
        <w:t>чный – параллельно</w:t>
      </w:r>
      <w:r w:rsidR="00AF16E5" w:rsidRPr="00040021">
        <w:rPr>
          <w:rFonts w:ascii="Times New Roman" w:hAnsi="Times New Roman"/>
          <w:sz w:val="28"/>
          <w:szCs w:val="28"/>
        </w:rPr>
        <w:t xml:space="preserve"> приемо-отправочному.</w:t>
      </w:r>
    </w:p>
    <w:p w14:paraId="4830438F" w14:textId="77777777" w:rsidR="00AE12F0" w:rsidRPr="00040021" w:rsidRDefault="00AE12F0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040021">
        <w:rPr>
          <w:rFonts w:ascii="Times New Roman" w:hAnsi="Times New Roman"/>
          <w:sz w:val="28"/>
          <w:szCs w:val="28"/>
        </w:rPr>
        <w:t xml:space="preserve">В приемо-отправочном парке </w:t>
      </w:r>
      <w:r w:rsidR="002637C4" w:rsidRPr="00040021">
        <w:rPr>
          <w:rFonts w:ascii="Times New Roman" w:hAnsi="Times New Roman"/>
          <w:sz w:val="28"/>
          <w:szCs w:val="28"/>
        </w:rPr>
        <w:t>располагается</w:t>
      </w:r>
      <w:r w:rsidRPr="00040021">
        <w:rPr>
          <w:rFonts w:ascii="Times New Roman" w:hAnsi="Times New Roman"/>
          <w:sz w:val="28"/>
          <w:szCs w:val="28"/>
        </w:rPr>
        <w:t xml:space="preserve"> 8 путей предназначенные для приема, отправления и пропуска грузовы</w:t>
      </w:r>
      <w:r w:rsidR="0027509A" w:rsidRPr="00040021">
        <w:rPr>
          <w:rFonts w:ascii="Times New Roman" w:hAnsi="Times New Roman"/>
          <w:sz w:val="28"/>
          <w:szCs w:val="28"/>
        </w:rPr>
        <w:t>х поездов в обоих направлениях.</w:t>
      </w:r>
    </w:p>
    <w:p w14:paraId="7E9C9532" w14:textId="77777777" w:rsidR="00AE12F0" w:rsidRPr="00040021" w:rsidRDefault="00AE12F0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040021">
        <w:rPr>
          <w:rFonts w:ascii="Times New Roman" w:hAnsi="Times New Roman"/>
          <w:sz w:val="28"/>
          <w:szCs w:val="28"/>
        </w:rPr>
        <w:t>В сортиров</w:t>
      </w:r>
      <w:r w:rsidR="0027509A" w:rsidRPr="00040021">
        <w:rPr>
          <w:rFonts w:ascii="Times New Roman" w:hAnsi="Times New Roman"/>
          <w:sz w:val="28"/>
          <w:szCs w:val="28"/>
        </w:rPr>
        <w:t xml:space="preserve">очно-отправочном парке 17 путей, разделенных на 3 пучка, </w:t>
      </w:r>
      <w:r w:rsidRPr="00040021">
        <w:rPr>
          <w:rFonts w:ascii="Times New Roman" w:hAnsi="Times New Roman"/>
          <w:sz w:val="28"/>
          <w:szCs w:val="28"/>
        </w:rPr>
        <w:t xml:space="preserve">предназначенные для </w:t>
      </w:r>
      <w:r w:rsidR="0027509A" w:rsidRPr="00040021">
        <w:rPr>
          <w:rFonts w:ascii="Times New Roman" w:hAnsi="Times New Roman"/>
          <w:sz w:val="28"/>
          <w:szCs w:val="28"/>
        </w:rPr>
        <w:t>формирования - расформирования грузовых поездов с направлений, так же для отправки грузовых поездов.</w:t>
      </w:r>
    </w:p>
    <w:p w14:paraId="58148D9B" w14:textId="77777777" w:rsidR="0027509A" w:rsidRPr="00040021" w:rsidRDefault="0027509A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040021">
        <w:rPr>
          <w:rFonts w:ascii="Times New Roman" w:hAnsi="Times New Roman"/>
          <w:sz w:val="28"/>
          <w:szCs w:val="28"/>
        </w:rPr>
        <w:t>Для формирования – расформирования поездов в центральной горловине станции имеется механизированная горка.</w:t>
      </w:r>
    </w:p>
    <w:p w14:paraId="2789699F" w14:textId="77777777" w:rsidR="0027509A" w:rsidRDefault="0027509A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040021">
        <w:rPr>
          <w:rFonts w:ascii="Times New Roman" w:hAnsi="Times New Roman"/>
          <w:sz w:val="28"/>
          <w:szCs w:val="28"/>
        </w:rPr>
        <w:t>В предгорочном парке 6 путей предназначенных для приема, отправления и пропуска грузовых и пассажирских поездов с направлений.</w:t>
      </w:r>
    </w:p>
    <w:p w14:paraId="5DA5CB55" w14:textId="77777777" w:rsidR="00AF16E5" w:rsidRDefault="00AF16E5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станции выполняются следующие операции:</w:t>
      </w:r>
    </w:p>
    <w:p w14:paraId="3C765C2A" w14:textId="77777777" w:rsidR="00AF16E5" w:rsidRDefault="0027509A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Прием передаточных поездов</w:t>
      </w:r>
      <w:r w:rsidR="00AF16E5">
        <w:t>;</w:t>
      </w:r>
    </w:p>
    <w:p w14:paraId="23BA7A65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Прием участковых поездов;</w:t>
      </w:r>
    </w:p>
    <w:p w14:paraId="43F644F1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Формирование передаточных поездов;</w:t>
      </w:r>
    </w:p>
    <w:p w14:paraId="59BF99A1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Формирование участковых поездов;</w:t>
      </w:r>
    </w:p>
    <w:p w14:paraId="2675ABA7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Обработка и отправление поездов своего формирования;</w:t>
      </w:r>
    </w:p>
    <w:p w14:paraId="0B46EA4E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Обработка и расформирование составов прибывших поездов;</w:t>
      </w:r>
    </w:p>
    <w:p w14:paraId="3A977480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Подбор вагонов по фронтам погрузки;</w:t>
      </w:r>
    </w:p>
    <w:p w14:paraId="5F5D14E3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Расформирование составов уборки с путей необщего пользования;</w:t>
      </w:r>
    </w:p>
    <w:p w14:paraId="10F71FC2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Подача и уборка вагонов на (с) пути необщего пользования;</w:t>
      </w:r>
    </w:p>
    <w:p w14:paraId="738A2067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Подача и уборка вагонов в зону таможенного контроля;</w:t>
      </w:r>
    </w:p>
    <w:p w14:paraId="150A01D6" w14:textId="77777777" w:rsidR="00AF16E5" w:rsidRDefault="00AF16E5" w:rsidP="00392C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5"/>
        <w:jc w:val="both"/>
      </w:pPr>
      <w:r>
        <w:t>Контрольное взвешивание составов уборки с пути необщего пользования.</w:t>
      </w:r>
    </w:p>
    <w:p w14:paraId="3BF5304E" w14:textId="77777777" w:rsidR="005062DF" w:rsidRPr="002B48E3" w:rsidRDefault="005062DF" w:rsidP="00392CC1">
      <w:pPr>
        <w:autoSpaceDE w:val="0"/>
        <w:autoSpaceDN w:val="0"/>
        <w:adjustRightInd w:val="0"/>
        <w:spacing w:after="0" w:line="240" w:lineRule="auto"/>
        <w:ind w:firstLine="425"/>
        <w:jc w:val="both"/>
      </w:pPr>
      <w:r>
        <w:t xml:space="preserve">К станции Б примыкает промышленная станция П входящая в промышленный узел. </w:t>
      </w:r>
      <w:r w:rsidRPr="005062DF">
        <w:rPr>
          <w:bCs/>
          <w:iCs/>
          <w:color w:val="000000"/>
        </w:rPr>
        <w:t>Станция П</w:t>
      </w:r>
      <w:r>
        <w:rPr>
          <w:color w:val="000000"/>
        </w:rPr>
        <w:t xml:space="preserve"> является районной сортировочной станцией</w:t>
      </w:r>
      <w:r w:rsidRPr="000A673C">
        <w:rPr>
          <w:color w:val="000000"/>
        </w:rPr>
        <w:t>,</w:t>
      </w:r>
      <w:r w:rsidR="000A673C" w:rsidRPr="000A673C">
        <w:rPr>
          <w:noProof/>
        </w:rPr>
        <w:t xml:space="preserve">состоит из следующих парков: парка ПО, парка В и сортировочного парка СО, </w:t>
      </w:r>
      <w:r w:rsidRPr="002B48E3">
        <w:t xml:space="preserve"> на станции производится подача уборка вагонов с </w:t>
      </w:r>
      <w:r w:rsidR="00833427">
        <w:t>4</w:t>
      </w:r>
      <w:r w:rsidR="00D45ACD">
        <w:t xml:space="preserve"> – х </w:t>
      </w:r>
      <w:r w:rsidRPr="002B48E3">
        <w:t>предприятий на которых производится погру</w:t>
      </w:r>
      <w:r w:rsidR="00040021">
        <w:t>зка – выгрузка груза.</w:t>
      </w:r>
    </w:p>
    <w:p w14:paraId="484AF7B4" w14:textId="77777777" w:rsidR="005062DF" w:rsidRDefault="005062DF" w:rsidP="00392CC1">
      <w:pPr>
        <w:autoSpaceDE w:val="0"/>
        <w:autoSpaceDN w:val="0"/>
        <w:adjustRightInd w:val="0"/>
        <w:spacing w:after="0" w:line="240" w:lineRule="auto"/>
        <w:ind w:firstLine="425"/>
        <w:rPr>
          <w:color w:val="000000"/>
        </w:rPr>
      </w:pPr>
      <w:r>
        <w:rPr>
          <w:color w:val="000000"/>
        </w:rPr>
        <w:t xml:space="preserve">К станции </w:t>
      </w:r>
      <w:r w:rsidR="00D45ACD">
        <w:rPr>
          <w:color w:val="000000"/>
        </w:rPr>
        <w:t xml:space="preserve">П </w:t>
      </w:r>
      <w:r>
        <w:rPr>
          <w:color w:val="000000"/>
        </w:rPr>
        <w:t xml:space="preserve">примыкают промышленные предприятия. </w:t>
      </w:r>
    </w:p>
    <w:p w14:paraId="7F0D8649" w14:textId="77777777" w:rsidR="00D45ACD" w:rsidRDefault="005062DF" w:rsidP="00392CC1">
      <w:pPr>
        <w:autoSpaceDE w:val="0"/>
        <w:autoSpaceDN w:val="0"/>
        <w:adjustRightInd w:val="0"/>
        <w:spacing w:after="0" w:line="240" w:lineRule="auto"/>
        <w:ind w:firstLine="425"/>
        <w:rPr>
          <w:color w:val="000000"/>
        </w:rPr>
      </w:pPr>
      <w:r>
        <w:rPr>
          <w:color w:val="000000"/>
        </w:rPr>
        <w:t xml:space="preserve">На </w:t>
      </w:r>
      <w:r>
        <w:rPr>
          <w:b/>
          <w:bCs/>
          <w:i/>
          <w:iCs/>
          <w:color w:val="000000"/>
        </w:rPr>
        <w:t xml:space="preserve">предприятии </w:t>
      </w:r>
      <w:r w:rsidR="00AD6ED2">
        <w:rPr>
          <w:b/>
          <w:bCs/>
          <w:i/>
          <w:iCs/>
          <w:color w:val="000000"/>
        </w:rPr>
        <w:t>1</w:t>
      </w:r>
      <w:r>
        <w:rPr>
          <w:color w:val="000000"/>
        </w:rPr>
        <w:t xml:space="preserve"> производится погрузка, выгрузка мазута. </w:t>
      </w:r>
    </w:p>
    <w:p w14:paraId="44E58CD0" w14:textId="77777777" w:rsidR="00D45ACD" w:rsidRDefault="00AD6ED2" w:rsidP="00392CC1">
      <w:pPr>
        <w:autoSpaceDE w:val="0"/>
        <w:autoSpaceDN w:val="0"/>
        <w:adjustRightInd w:val="0"/>
        <w:spacing w:after="0" w:line="240" w:lineRule="auto"/>
        <w:ind w:firstLine="425"/>
        <w:rPr>
          <w:color w:val="000000"/>
        </w:rPr>
      </w:pPr>
      <w:r>
        <w:rPr>
          <w:color w:val="000000"/>
        </w:rPr>
        <w:t xml:space="preserve">На </w:t>
      </w:r>
      <w:r>
        <w:rPr>
          <w:b/>
          <w:bCs/>
          <w:i/>
          <w:iCs/>
          <w:color w:val="000000"/>
        </w:rPr>
        <w:t>предприятии 2</w:t>
      </w:r>
      <w:r>
        <w:rPr>
          <w:color w:val="000000"/>
        </w:rPr>
        <w:t xml:space="preserve"> производится погрузка, выгрузка </w:t>
      </w:r>
      <w:r w:rsidR="0084171A">
        <w:rPr>
          <w:color w:val="000000"/>
        </w:rPr>
        <w:t>угля</w:t>
      </w:r>
      <w:r>
        <w:rPr>
          <w:color w:val="000000"/>
        </w:rPr>
        <w:t xml:space="preserve">. </w:t>
      </w:r>
    </w:p>
    <w:p w14:paraId="3557EFCA" w14:textId="77777777" w:rsidR="00D45ACD" w:rsidRDefault="005062DF" w:rsidP="00392CC1">
      <w:pPr>
        <w:autoSpaceDE w:val="0"/>
        <w:autoSpaceDN w:val="0"/>
        <w:adjustRightInd w:val="0"/>
        <w:spacing w:after="0" w:line="240" w:lineRule="auto"/>
        <w:ind w:firstLine="425"/>
        <w:rPr>
          <w:color w:val="000000"/>
        </w:rPr>
      </w:pPr>
      <w:r>
        <w:rPr>
          <w:color w:val="000000"/>
        </w:rPr>
        <w:t xml:space="preserve">На </w:t>
      </w:r>
      <w:r>
        <w:rPr>
          <w:b/>
          <w:bCs/>
          <w:i/>
          <w:iCs/>
          <w:color w:val="000000"/>
        </w:rPr>
        <w:t xml:space="preserve">предприятии </w:t>
      </w:r>
      <w:r w:rsidR="00AD6ED2">
        <w:rPr>
          <w:b/>
          <w:bCs/>
          <w:i/>
          <w:iCs/>
          <w:color w:val="000000"/>
        </w:rPr>
        <w:t>3</w:t>
      </w:r>
      <w:r>
        <w:rPr>
          <w:color w:val="000000"/>
        </w:rPr>
        <w:t xml:space="preserve"> производится погрузка, выгрузка </w:t>
      </w:r>
      <w:r w:rsidR="0084171A">
        <w:rPr>
          <w:color w:val="000000"/>
        </w:rPr>
        <w:t>руды</w:t>
      </w:r>
      <w:r>
        <w:rPr>
          <w:color w:val="000000"/>
        </w:rPr>
        <w:t xml:space="preserve">. </w:t>
      </w:r>
    </w:p>
    <w:p w14:paraId="0996E543" w14:textId="77777777" w:rsidR="00D45ACD" w:rsidRDefault="00AD6ED2" w:rsidP="00392CC1">
      <w:pPr>
        <w:autoSpaceDE w:val="0"/>
        <w:autoSpaceDN w:val="0"/>
        <w:adjustRightInd w:val="0"/>
        <w:spacing w:after="0" w:line="240" w:lineRule="auto"/>
        <w:ind w:firstLine="425"/>
        <w:rPr>
          <w:color w:val="000000"/>
        </w:rPr>
      </w:pPr>
      <w:r>
        <w:rPr>
          <w:color w:val="000000"/>
        </w:rPr>
        <w:t xml:space="preserve">На </w:t>
      </w:r>
      <w:r>
        <w:rPr>
          <w:b/>
          <w:bCs/>
          <w:i/>
          <w:iCs/>
          <w:color w:val="000000"/>
        </w:rPr>
        <w:t>предприятии 4</w:t>
      </w:r>
      <w:r>
        <w:rPr>
          <w:color w:val="000000"/>
        </w:rPr>
        <w:t xml:space="preserve"> производится погрузка, выгрузка </w:t>
      </w:r>
      <w:r w:rsidR="0084171A">
        <w:rPr>
          <w:color w:val="000000"/>
        </w:rPr>
        <w:t>металлопроката</w:t>
      </w:r>
      <w:r>
        <w:rPr>
          <w:color w:val="000000"/>
        </w:rPr>
        <w:t xml:space="preserve">. </w:t>
      </w:r>
    </w:p>
    <w:p w14:paraId="7CE5FCC0" w14:textId="77777777" w:rsidR="00665745" w:rsidRDefault="00665745" w:rsidP="00392CC1">
      <w:pPr>
        <w:autoSpaceDE w:val="0"/>
        <w:autoSpaceDN w:val="0"/>
        <w:adjustRightInd w:val="0"/>
        <w:spacing w:after="0" w:line="240" w:lineRule="auto"/>
        <w:ind w:firstLine="425"/>
        <w:rPr>
          <w:color w:val="000000"/>
        </w:rPr>
      </w:pPr>
      <w:r w:rsidRPr="000A673C">
        <w:t>После обработки состава по прибытии, вагоны через вытяжные пути подаются на грузовые фронты</w:t>
      </w:r>
      <w:r w:rsidR="00AF60A7" w:rsidRPr="000A673C">
        <w:t>.</w:t>
      </w:r>
    </w:p>
    <w:p w14:paraId="1E1E418C" w14:textId="77777777" w:rsidR="005062DF" w:rsidRPr="006C7AA4" w:rsidRDefault="005062DF" w:rsidP="00392CC1">
      <w:pPr>
        <w:spacing w:after="0" w:line="240" w:lineRule="auto"/>
        <w:ind w:firstLine="425"/>
        <w:jc w:val="both"/>
        <w:rPr>
          <w:noProof/>
        </w:rPr>
      </w:pPr>
      <w:r w:rsidRPr="00626B24">
        <w:rPr>
          <w:noProof/>
        </w:rPr>
        <w:t>Сборные поезда</w:t>
      </w:r>
      <w:r w:rsidR="000A673C" w:rsidRPr="00626B24">
        <w:rPr>
          <w:noProof/>
        </w:rPr>
        <w:t xml:space="preserve"> со станции Бпоступают</w:t>
      </w:r>
      <w:r w:rsidRPr="00626B24">
        <w:rPr>
          <w:noProof/>
        </w:rPr>
        <w:t xml:space="preserve"> в парк ПО</w:t>
      </w:r>
      <w:r w:rsidR="000A673C" w:rsidRPr="00626B24">
        <w:rPr>
          <w:noProof/>
        </w:rPr>
        <w:t xml:space="preserve"> станции П</w:t>
      </w:r>
      <w:r w:rsidRPr="00626B24">
        <w:rPr>
          <w:noProof/>
        </w:rPr>
        <w:t xml:space="preserve">. В парке ПО производятся операции по прибытию: приемосдаточные операции, коммерческий и грузовой осмотры, смена поездного локомотива на </w:t>
      </w:r>
      <w:r w:rsidR="000A673C" w:rsidRPr="00626B24">
        <w:rPr>
          <w:noProof/>
        </w:rPr>
        <w:t>манверовый</w:t>
      </w:r>
      <w:r w:rsidRPr="00626B24">
        <w:rPr>
          <w:noProof/>
        </w:rPr>
        <w:t xml:space="preserve"> и выдача машинисту задания на сортировку. </w:t>
      </w:r>
      <w:r w:rsidR="000A673C" w:rsidRPr="00626B24">
        <w:rPr>
          <w:noProof/>
        </w:rPr>
        <w:t>Маневровым</w:t>
      </w:r>
      <w:r w:rsidRPr="00626B24">
        <w:rPr>
          <w:noProof/>
        </w:rPr>
        <w:t xml:space="preserve"> локомотивом вагоны подаются</w:t>
      </w:r>
      <w:r w:rsidR="000A673C" w:rsidRPr="00626B24">
        <w:rPr>
          <w:noProof/>
        </w:rPr>
        <w:t xml:space="preserve"> в парк СО</w:t>
      </w:r>
      <w:r w:rsidRPr="00626B24">
        <w:rPr>
          <w:noProof/>
        </w:rPr>
        <w:t xml:space="preserve"> на горку для расформирования.</w:t>
      </w:r>
      <w:r w:rsidR="0030054A" w:rsidRPr="00626B24">
        <w:rPr>
          <w:noProof/>
        </w:rPr>
        <w:t xml:space="preserve"> Затем вагоны выставляются в парк В, с дальнейшим распределением по предприятиям.</w:t>
      </w:r>
      <w:r w:rsidRPr="00626B24">
        <w:rPr>
          <w:noProof/>
        </w:rPr>
        <w:t xml:space="preserve"> Составы с готовой продукцией и порожними вагонами</w:t>
      </w:r>
      <w:r w:rsidR="0030054A" w:rsidRPr="00626B24">
        <w:rPr>
          <w:noProof/>
        </w:rPr>
        <w:t xml:space="preserve"> (выводимые с предприятий)</w:t>
      </w:r>
      <w:r w:rsidRPr="00626B24">
        <w:rPr>
          <w:noProof/>
        </w:rPr>
        <w:t xml:space="preserve"> прибывают в парк В, где они осматриваются, </w:t>
      </w:r>
      <w:r w:rsidRPr="00626B24">
        <w:rPr>
          <w:noProof/>
        </w:rPr>
        <w:lastRenderedPageBreak/>
        <w:t>проверяются натурные листы</w:t>
      </w:r>
      <w:r w:rsidR="000A673C" w:rsidRPr="00626B24">
        <w:rPr>
          <w:noProof/>
        </w:rPr>
        <w:t>.</w:t>
      </w:r>
      <w:r w:rsidRPr="00626B24">
        <w:rPr>
          <w:noProof/>
        </w:rPr>
        <w:t xml:space="preserve"> Из парка В вагоны забираются </w:t>
      </w:r>
      <w:r w:rsidR="000A673C" w:rsidRPr="00626B24">
        <w:rPr>
          <w:noProof/>
        </w:rPr>
        <w:t>маневровым</w:t>
      </w:r>
      <w:r w:rsidRPr="00626B24">
        <w:rPr>
          <w:noProof/>
        </w:rPr>
        <w:t xml:space="preserve"> локомотивом выставляются в парк ПО.</w:t>
      </w:r>
    </w:p>
    <w:p w14:paraId="09C54BA3" w14:textId="77777777" w:rsidR="005062DF" w:rsidRPr="006C7AA4" w:rsidRDefault="005062DF" w:rsidP="00392CC1">
      <w:pPr>
        <w:spacing w:after="0" w:line="240" w:lineRule="auto"/>
        <w:ind w:firstLine="425"/>
        <w:jc w:val="both"/>
        <w:rPr>
          <w:noProof/>
        </w:rPr>
      </w:pPr>
      <w:r w:rsidRPr="006C7AA4">
        <w:rPr>
          <w:noProof/>
        </w:rPr>
        <w:t xml:space="preserve">На путях парка ПО происходит формирование состава до полновесной нормы, операции по отправлению, замена локомотива на поездной и оформление необходимых документов. </w:t>
      </w:r>
    </w:p>
    <w:p w14:paraId="70F37365" w14:textId="77777777" w:rsidR="005062DF" w:rsidRPr="006C7AA4" w:rsidRDefault="005062DF" w:rsidP="00392CC1">
      <w:pPr>
        <w:spacing w:after="0" w:line="240" w:lineRule="auto"/>
        <w:ind w:firstLine="425"/>
        <w:jc w:val="both"/>
        <w:rPr>
          <w:noProof/>
        </w:rPr>
      </w:pPr>
      <w:r w:rsidRPr="006C7AA4">
        <w:rPr>
          <w:noProof/>
        </w:rPr>
        <w:t>Парк ПО также предназначен для приема порожних составов с грузовых станций, после чего вагоны переставляются на пути отправления, где происходит накопление составов до полновесной нормы и отправление на станцию примыкания</w:t>
      </w:r>
      <w:r w:rsidR="00665745">
        <w:rPr>
          <w:noProof/>
        </w:rPr>
        <w:t xml:space="preserve"> Б</w:t>
      </w:r>
      <w:r w:rsidRPr="006C7AA4">
        <w:rPr>
          <w:noProof/>
        </w:rPr>
        <w:t>.</w:t>
      </w:r>
    </w:p>
    <w:p w14:paraId="469ED8F6" w14:textId="77777777" w:rsidR="00833427" w:rsidRPr="002B48E3" w:rsidRDefault="00833427" w:rsidP="00392CC1">
      <w:pPr>
        <w:autoSpaceDE w:val="0"/>
        <w:autoSpaceDN w:val="0"/>
        <w:adjustRightInd w:val="0"/>
        <w:spacing w:after="0" w:line="240" w:lineRule="auto"/>
        <w:ind w:firstLine="425"/>
        <w:jc w:val="both"/>
      </w:pPr>
      <w:r w:rsidRPr="002B48E3">
        <w:t xml:space="preserve">Маневровую работу на станции выполняет локомотив ТЭМ1. </w:t>
      </w:r>
    </w:p>
    <w:p w14:paraId="56F6252A" w14:textId="77777777" w:rsidR="00AF16E5" w:rsidRPr="004411CE" w:rsidRDefault="00AF16E5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3BFCA742" w14:textId="77777777" w:rsidR="009E2EEA" w:rsidRDefault="009E2EEA" w:rsidP="00392CC1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14:paraId="66A95123" w14:textId="662F935A" w:rsidR="008C0B22" w:rsidRDefault="008C0B22" w:rsidP="00392CC1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Практическое </w:t>
      </w:r>
      <w:r w:rsidR="0091545F" w:rsidRPr="0091545F">
        <w:rPr>
          <w:rFonts w:ascii="Times New Roman" w:hAnsi="Times New Roman"/>
          <w:b/>
          <w:sz w:val="28"/>
          <w:szCs w:val="28"/>
        </w:rPr>
        <w:t>задание</w:t>
      </w:r>
      <w:r w:rsidR="0091545F">
        <w:rPr>
          <w:b/>
          <w:color w:val="00000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2</w:t>
      </w:r>
    </w:p>
    <w:p w14:paraId="089A9478" w14:textId="77777777" w:rsidR="008C0B22" w:rsidRDefault="008C0B22" w:rsidP="00392CC1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14:paraId="2D3E7086" w14:textId="77777777" w:rsidR="005062DF" w:rsidRPr="008C0B22" w:rsidRDefault="008C0B22" w:rsidP="00392CC1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8C0B22">
        <w:rPr>
          <w:rFonts w:ascii="Times New Roman" w:hAnsi="Times New Roman"/>
          <w:b/>
          <w:sz w:val="28"/>
          <w:szCs w:val="28"/>
        </w:rPr>
        <w:t>ОПРЕДЕЛЕНИЕ ОБЪЕМОВ РАБОТЫ ПРОМЫШЛЕННЫХ СТАНЦИЙ</w:t>
      </w:r>
    </w:p>
    <w:p w14:paraId="4F6F8F9B" w14:textId="77777777" w:rsidR="00665745" w:rsidRDefault="00665745" w:rsidP="00392CC1">
      <w:pPr>
        <w:pStyle w:val="a4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14:paraId="05E51FBA" w14:textId="77777777" w:rsidR="00665745" w:rsidRPr="002B48E3" w:rsidRDefault="00665745" w:rsidP="00392CC1">
      <w:pPr>
        <w:autoSpaceDE w:val="0"/>
        <w:autoSpaceDN w:val="0"/>
        <w:adjustRightInd w:val="0"/>
        <w:spacing w:after="0" w:line="240" w:lineRule="auto"/>
        <w:ind w:firstLine="425"/>
        <w:jc w:val="both"/>
      </w:pPr>
      <w:r w:rsidRPr="002B48E3">
        <w:t xml:space="preserve">Объёмные показатели – это показатели, которые характеризуют объём выполняемой работы на станции. К объёмным показателям по сортировочной технической работе относятся: вагонооборот, отправление вагонов с подразделением на транзитные без переработки, транзитные с переработкой, местные вагоны; среднегодовое и среднемесячное наличие отправленных поездов: транзитных, своего формирования; рабочий парк вагонов, переработка вагонов на горке. По грузовой работе к объёмным показателям относятся: отправление и прибытие грузовых поездов, среднесуточная погрузка и выгрузка в тоннах и вагонах, количество маневровых локомотивов. </w:t>
      </w:r>
    </w:p>
    <w:p w14:paraId="41FEE40F" w14:textId="77777777" w:rsidR="00665745" w:rsidRDefault="00665745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6A7FE3D8" w14:textId="77777777" w:rsidR="00A22FE8" w:rsidRDefault="00A22FE8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4754D1D9" w14:textId="674360D1" w:rsidR="008C0B22" w:rsidRDefault="008C0B22" w:rsidP="008C0B22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Практическое </w:t>
      </w:r>
      <w:r w:rsidR="0091545F" w:rsidRPr="0091545F">
        <w:rPr>
          <w:rFonts w:ascii="Times New Roman" w:hAnsi="Times New Roman"/>
          <w:b/>
          <w:sz w:val="28"/>
          <w:szCs w:val="28"/>
        </w:rPr>
        <w:t>задание</w:t>
      </w:r>
      <w:r w:rsidR="0091545F">
        <w:rPr>
          <w:b/>
          <w:color w:val="00000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3</w:t>
      </w:r>
    </w:p>
    <w:p w14:paraId="1C035FC1" w14:textId="77777777" w:rsidR="008C0B22" w:rsidRDefault="008C0B22" w:rsidP="008C0B22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</w:p>
    <w:p w14:paraId="487D347F" w14:textId="77777777" w:rsidR="009E2EEA" w:rsidRPr="008C0B22" w:rsidRDefault="008C0B22" w:rsidP="009E2EEA">
      <w:pPr>
        <w:pStyle w:val="a3"/>
        <w:spacing w:after="0" w:line="240" w:lineRule="auto"/>
        <w:ind w:left="0" w:firstLine="425"/>
        <w:jc w:val="center"/>
        <w:rPr>
          <w:b/>
          <w:caps/>
        </w:rPr>
      </w:pPr>
      <w:r w:rsidRPr="008C0B22">
        <w:rPr>
          <w:b/>
          <w:caps/>
        </w:rPr>
        <w:t>Определение вагонопотоков и грузопотоков станции</w:t>
      </w:r>
    </w:p>
    <w:p w14:paraId="0653CD9F" w14:textId="77777777" w:rsidR="008C0B22" w:rsidRDefault="008C0B22" w:rsidP="009E2EEA">
      <w:pPr>
        <w:pStyle w:val="a3"/>
        <w:spacing w:after="0" w:line="240" w:lineRule="auto"/>
        <w:ind w:left="0" w:firstLine="425"/>
        <w:jc w:val="center"/>
        <w:rPr>
          <w:b/>
        </w:rPr>
      </w:pPr>
    </w:p>
    <w:p w14:paraId="58040C4D" w14:textId="77777777" w:rsidR="00665745" w:rsidRPr="009E2EEA" w:rsidRDefault="00665745" w:rsidP="009E2EEA">
      <w:pPr>
        <w:pStyle w:val="a3"/>
        <w:spacing w:after="0" w:line="240" w:lineRule="auto"/>
        <w:ind w:left="0" w:firstLine="425"/>
        <w:rPr>
          <w:b/>
        </w:rPr>
      </w:pPr>
      <w:r w:rsidRPr="002B48E3">
        <w:t>Расчет грузопотоков и вагонопотоков. Составление баланс</w:t>
      </w:r>
      <w:r w:rsidR="00CE03F0">
        <w:t>а подвижного состава</w:t>
      </w:r>
      <w:r w:rsidR="00833427">
        <w:t>.</w:t>
      </w:r>
    </w:p>
    <w:p w14:paraId="2E58C103" w14:textId="77777777" w:rsidR="00197B0C" w:rsidRDefault="00197B0C" w:rsidP="00392CC1">
      <w:pPr>
        <w:spacing w:after="0" w:line="240" w:lineRule="auto"/>
        <w:ind w:firstLine="425"/>
        <w:jc w:val="both"/>
        <w:rPr>
          <w:color w:val="000000"/>
        </w:rPr>
      </w:pPr>
      <w:r>
        <w:rPr>
          <w:color w:val="000000"/>
        </w:rPr>
        <w:t>О</w:t>
      </w:r>
      <w:r w:rsidRPr="00197B0C">
        <w:rPr>
          <w:color w:val="000000"/>
        </w:rPr>
        <w:t>пределить</w:t>
      </w:r>
      <w:r w:rsidRPr="00197B0C">
        <w:rPr>
          <w:i/>
          <w:iCs/>
          <w:color w:val="000000"/>
        </w:rPr>
        <w:t>суточный грузопоток</w:t>
      </w:r>
      <w:r w:rsidR="00BE1C8B">
        <w:rPr>
          <w:color w:val="000000"/>
        </w:rPr>
        <w:t>по прибытию</w:t>
      </w:r>
      <w:r w:rsidRPr="00197B0C">
        <w:rPr>
          <w:color w:val="000000"/>
        </w:rPr>
        <w:t xml:space="preserve"> и</w:t>
      </w:r>
      <w:r w:rsidR="00BE1C8B">
        <w:rPr>
          <w:color w:val="000000"/>
        </w:rPr>
        <w:t xml:space="preserve"> отправлению для всех предприятий, </w:t>
      </w:r>
      <w:r w:rsidRPr="00197B0C">
        <w:rPr>
          <w:color w:val="000000"/>
        </w:rPr>
        <w:t xml:space="preserve"> по заданным объемам годового грузопотока согласно формуле</w:t>
      </w:r>
      <w:r>
        <w:rPr>
          <w:color w:val="000000"/>
        </w:rPr>
        <w:t>:</w:t>
      </w:r>
    </w:p>
    <w:p w14:paraId="1DF15E2B" w14:textId="77777777" w:rsidR="00197B0C" w:rsidRDefault="00197B0C" w:rsidP="00392CC1">
      <w:pPr>
        <w:spacing w:after="0" w:line="240" w:lineRule="auto"/>
        <w:ind w:firstLine="425"/>
        <w:jc w:val="both"/>
        <w:rPr>
          <w:color w:val="000000"/>
        </w:rPr>
      </w:pPr>
    </w:p>
    <w:p w14:paraId="4FB65570" w14:textId="77777777" w:rsidR="00DE53A4" w:rsidRPr="00DE53A4" w:rsidRDefault="0091545F" w:rsidP="00392CC1">
      <w:pPr>
        <w:spacing w:after="0" w:line="240" w:lineRule="auto"/>
        <w:ind w:firstLine="425"/>
        <w:jc w:val="right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Q</m:t>
            </m:r>
          </m:e>
          <m:sub>
            <m:r>
              <w:rPr>
                <w:rFonts w:ascii="Cambria Math"/>
                <w:color w:val="000000"/>
                <w:sz w:val="32"/>
                <w:szCs w:val="32"/>
              </w:rPr>
              <m:t>сут</m:t>
            </m:r>
          </m:sub>
        </m:sSub>
        <m:r>
          <w:rPr>
            <w:rFonts w:ascii="Cambria Math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32"/>
                    <w:szCs w:val="32"/>
                  </w:rPr>
                  <m:t>год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k</m:t>
                </m:r>
              </m:e>
              <m:sub>
                <m:r>
                  <w:rPr>
                    <w:rFonts w:ascii="Cambria Math"/>
                    <w:color w:val="000000"/>
                    <w:sz w:val="32"/>
                    <w:szCs w:val="32"/>
                  </w:rPr>
                  <m:t>нер</m:t>
                </m:r>
              </m:sub>
            </m:sSub>
          </m:num>
          <m:den>
            <m:r>
              <w:rPr>
                <w:rFonts w:ascii="Cambria Math"/>
                <w:color w:val="000000"/>
                <w:sz w:val="32"/>
                <w:szCs w:val="32"/>
              </w:rPr>
              <m:t>365</m:t>
            </m:r>
          </m:den>
        </m:f>
      </m:oMath>
      <w:r w:rsidR="00CE03F0">
        <w:rPr>
          <w:rFonts w:eastAsiaTheme="minorEastAsia"/>
          <w:color w:val="000000"/>
          <w:sz w:val="32"/>
          <w:szCs w:val="32"/>
        </w:rPr>
        <w:t>, т.</w:t>
      </w:r>
      <w:r w:rsidR="00DE53A4" w:rsidRPr="00DE53A4">
        <w:rPr>
          <w:rFonts w:eastAsiaTheme="minorEastAsia"/>
          <w:color w:val="000000"/>
          <w:sz w:val="32"/>
          <w:szCs w:val="32"/>
        </w:rPr>
        <w:tab/>
      </w:r>
      <w:r w:rsidR="00DE53A4">
        <w:rPr>
          <w:rFonts w:eastAsiaTheme="minorEastAsia"/>
          <w:color w:val="000000"/>
          <w:sz w:val="32"/>
          <w:szCs w:val="32"/>
        </w:rPr>
        <w:tab/>
      </w:r>
      <w:r w:rsidR="00DE53A4">
        <w:rPr>
          <w:rFonts w:eastAsiaTheme="minorEastAsia"/>
          <w:color w:val="000000"/>
          <w:sz w:val="32"/>
          <w:szCs w:val="32"/>
        </w:rPr>
        <w:tab/>
      </w:r>
      <w:r w:rsidR="00DE53A4">
        <w:rPr>
          <w:rFonts w:eastAsiaTheme="minorEastAsia"/>
          <w:color w:val="000000"/>
          <w:sz w:val="32"/>
          <w:szCs w:val="32"/>
        </w:rPr>
        <w:tab/>
      </w:r>
      <w:r w:rsidR="00DE53A4" w:rsidRPr="00DE53A4">
        <w:rPr>
          <w:rFonts w:eastAsiaTheme="minorEastAsia"/>
          <w:color w:val="000000"/>
          <w:sz w:val="32"/>
          <w:szCs w:val="32"/>
        </w:rPr>
        <w:tab/>
      </w:r>
      <w:r w:rsidR="00DE53A4">
        <w:rPr>
          <w:rFonts w:eastAsiaTheme="minorEastAsia"/>
          <w:color w:val="000000"/>
          <w:sz w:val="32"/>
          <w:szCs w:val="32"/>
        </w:rPr>
        <w:t>(2.1)</w:t>
      </w:r>
    </w:p>
    <w:p w14:paraId="20F87DE9" w14:textId="77777777" w:rsidR="00197B0C" w:rsidRDefault="00CE03F0" w:rsidP="00D45AC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г</w:t>
      </w:r>
      <w:r w:rsidR="00197B0C" w:rsidRPr="00197B0C">
        <w:rPr>
          <w:color w:val="000000"/>
        </w:rPr>
        <w:t>де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Q</m:t>
            </m:r>
          </m:e>
          <m:sub>
            <m:r>
              <w:rPr>
                <w:rFonts w:ascii="Cambria Math"/>
                <w:color w:val="000000"/>
                <w:sz w:val="32"/>
                <w:szCs w:val="32"/>
              </w:rPr>
              <m:t>год</m:t>
            </m:r>
          </m:sub>
        </m:sSub>
      </m:oMath>
      <w:r w:rsidR="00197B0C" w:rsidRPr="00197B0C">
        <w:rPr>
          <w:color w:val="000000"/>
        </w:rPr>
        <w:t>– годовой грузопоток,</w:t>
      </w:r>
      <w:r w:rsidR="00197B0C" w:rsidRPr="00197B0C">
        <w:rPr>
          <w:rStyle w:val="grame"/>
          <w:color w:val="000000"/>
        </w:rPr>
        <w:t>т</w:t>
      </w:r>
      <w:r w:rsidR="00197B0C" w:rsidRPr="00197B0C">
        <w:rPr>
          <w:color w:val="000000"/>
        </w:rPr>
        <w:t>;</w:t>
      </w:r>
    </w:p>
    <w:p w14:paraId="78030D69" w14:textId="77777777" w:rsidR="00CE03F0" w:rsidRDefault="0091545F" w:rsidP="00392CC1">
      <w:pPr>
        <w:spacing w:after="0" w:line="240" w:lineRule="auto"/>
        <w:ind w:firstLine="425"/>
        <w:jc w:val="both"/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k</m:t>
            </m:r>
          </m:e>
          <m:sub>
            <m:r>
              <w:rPr>
                <w:rFonts w:ascii="Cambria Math"/>
                <w:color w:val="000000"/>
                <w:sz w:val="32"/>
                <w:szCs w:val="32"/>
              </w:rPr>
              <m:t>нер</m:t>
            </m:r>
          </m:sub>
        </m:sSub>
      </m:oMath>
      <w:r w:rsidR="0015641A" w:rsidRPr="002B48E3">
        <w:t>– коэффициент неравномерности перевозок грузов с внешней сети, принимается</w:t>
      </w:r>
      <w:r w:rsidR="00CE03F0">
        <w:t>:</w:t>
      </w:r>
    </w:p>
    <w:p w14:paraId="28267712" w14:textId="77777777" w:rsidR="00CE03F0" w:rsidRPr="00CE03F0" w:rsidRDefault="00CE03F0" w:rsidP="00392CC1">
      <w:pPr>
        <w:spacing w:after="0" w:line="240" w:lineRule="auto"/>
        <w:ind w:firstLine="425"/>
        <w:jc w:val="both"/>
        <w:rPr>
          <w:b/>
        </w:rPr>
      </w:pPr>
      <w:r w:rsidRPr="00CE03F0">
        <w:rPr>
          <w:b/>
        </w:rPr>
        <w:t>по прибытию:</w:t>
      </w:r>
    </w:p>
    <w:p w14:paraId="66B2C62D" w14:textId="77777777" w:rsidR="00CE03F0" w:rsidRDefault="00CE03F0" w:rsidP="00392CC1">
      <w:pPr>
        <w:spacing w:after="0" w:line="240" w:lineRule="auto"/>
        <w:ind w:firstLine="425"/>
        <w:jc w:val="both"/>
      </w:pPr>
      <w:r>
        <w:t xml:space="preserve">до 50 ваг/сут.= </w:t>
      </w:r>
      <w:r w:rsidR="0015641A" w:rsidRPr="002B48E3">
        <w:t xml:space="preserve">1,5; </w:t>
      </w:r>
    </w:p>
    <w:p w14:paraId="7369A7FA" w14:textId="77777777" w:rsidR="00CE03F0" w:rsidRDefault="00CE03F0" w:rsidP="00392CC1">
      <w:pPr>
        <w:spacing w:after="0" w:line="240" w:lineRule="auto"/>
        <w:ind w:firstLine="425"/>
        <w:jc w:val="both"/>
      </w:pPr>
      <w:r>
        <w:t>от 50 до 150 =</w:t>
      </w:r>
      <w:r w:rsidR="0015641A" w:rsidRPr="002B48E3">
        <w:t xml:space="preserve">1,4; </w:t>
      </w:r>
    </w:p>
    <w:p w14:paraId="375E16C9" w14:textId="77777777" w:rsidR="00CE03F0" w:rsidRDefault="00CE03F0" w:rsidP="00392CC1">
      <w:pPr>
        <w:spacing w:after="0" w:line="240" w:lineRule="auto"/>
        <w:ind w:firstLine="425"/>
        <w:jc w:val="both"/>
      </w:pPr>
      <w:r>
        <w:t>от 151 до 300  =</w:t>
      </w:r>
      <w:r w:rsidR="0015641A" w:rsidRPr="002B48E3">
        <w:t xml:space="preserve">1,3; </w:t>
      </w:r>
    </w:p>
    <w:p w14:paraId="2F9CE554" w14:textId="77777777" w:rsidR="00CE03F0" w:rsidRDefault="00CE03F0" w:rsidP="00392CC1">
      <w:pPr>
        <w:spacing w:after="0" w:line="240" w:lineRule="auto"/>
        <w:ind w:firstLine="425"/>
        <w:jc w:val="both"/>
      </w:pPr>
      <w:r>
        <w:t>от 301 и более =</w:t>
      </w:r>
      <w:r w:rsidR="0015641A" w:rsidRPr="002B48E3">
        <w:t xml:space="preserve">1,2; </w:t>
      </w:r>
    </w:p>
    <w:p w14:paraId="311685DB" w14:textId="77777777" w:rsidR="0015641A" w:rsidRPr="002B48E3" w:rsidRDefault="0015641A" w:rsidP="00392CC1">
      <w:pPr>
        <w:spacing w:after="0" w:line="240" w:lineRule="auto"/>
        <w:ind w:firstLine="425"/>
        <w:jc w:val="both"/>
      </w:pPr>
      <w:r w:rsidRPr="00CE03F0">
        <w:rPr>
          <w:b/>
        </w:rPr>
        <w:t>при отправлении</w:t>
      </w:r>
      <w:r w:rsidR="00CE03F0">
        <w:t xml:space="preserve"> =</w:t>
      </w:r>
      <w:r w:rsidRPr="002B48E3">
        <w:t xml:space="preserve"> 1,2 – 1,3;</w:t>
      </w:r>
    </w:p>
    <w:p w14:paraId="481A0131" w14:textId="340E411A" w:rsidR="00197B0C" w:rsidRPr="00197B0C" w:rsidRDefault="00197B0C" w:rsidP="00392CC1">
      <w:pPr>
        <w:spacing w:after="0" w:line="240" w:lineRule="auto"/>
        <w:ind w:firstLine="425"/>
        <w:jc w:val="both"/>
        <w:rPr>
          <w:color w:val="000000"/>
        </w:rPr>
      </w:pPr>
      <w:r w:rsidRPr="00197B0C">
        <w:rPr>
          <w:color w:val="000000"/>
        </w:rPr>
        <w:t>Под</w:t>
      </w:r>
      <w:r w:rsidRPr="00197B0C">
        <w:rPr>
          <w:i/>
          <w:iCs/>
          <w:color w:val="000000"/>
        </w:rPr>
        <w:t>грузопотоком</w:t>
      </w:r>
      <w:r w:rsidRPr="00197B0C">
        <w:rPr>
          <w:color w:val="000000"/>
        </w:rPr>
        <w:t>понимается количество груза (т, шт., м</w:t>
      </w:r>
      <w:r w:rsidRPr="00197B0C">
        <w:rPr>
          <w:color w:val="000000"/>
          <w:vertAlign w:val="superscript"/>
        </w:rPr>
        <w:t>3</w:t>
      </w:r>
      <w:r w:rsidR="001520FD">
        <w:rPr>
          <w:color w:val="000000"/>
          <w:vertAlign w:val="superscript"/>
        </w:rPr>
        <w:t xml:space="preserve"> </w:t>
      </w:r>
      <w:r w:rsidRPr="00197B0C">
        <w:rPr>
          <w:color w:val="000000"/>
        </w:rPr>
        <w:t>и т. д.), перемещаемого по заданному направлению или через данный грузовой</w:t>
      </w:r>
      <w:r w:rsidRPr="00197B0C">
        <w:rPr>
          <w:color w:val="000000"/>
          <w:spacing w:val="-4"/>
        </w:rPr>
        <w:t>пункт, в одну сторону за определенный период времени (ч,</w:t>
      </w:r>
      <w:r w:rsidR="001520FD">
        <w:rPr>
          <w:color w:val="000000"/>
          <w:spacing w:val="-4"/>
        </w:rPr>
        <w:t xml:space="preserve"> </w:t>
      </w:r>
      <w:r w:rsidRPr="00197B0C">
        <w:rPr>
          <w:rStyle w:val="spelle"/>
          <w:color w:val="000000"/>
          <w:spacing w:val="-4"/>
        </w:rPr>
        <w:t>сут</w:t>
      </w:r>
      <w:r w:rsidRPr="00197B0C">
        <w:rPr>
          <w:color w:val="000000"/>
          <w:spacing w:val="-4"/>
        </w:rPr>
        <w:t>,</w:t>
      </w:r>
      <w:r w:rsidR="001520FD">
        <w:rPr>
          <w:color w:val="000000"/>
          <w:spacing w:val="-4"/>
        </w:rPr>
        <w:t xml:space="preserve"> </w:t>
      </w:r>
      <w:proofErr w:type="spellStart"/>
      <w:r>
        <w:rPr>
          <w:rStyle w:val="grame"/>
          <w:color w:val="000000"/>
          <w:spacing w:val="-4"/>
        </w:rPr>
        <w:t>мес</w:t>
      </w:r>
      <w:proofErr w:type="spellEnd"/>
      <w:r w:rsidR="001520FD">
        <w:rPr>
          <w:rStyle w:val="grame"/>
          <w:color w:val="000000"/>
          <w:spacing w:val="-4"/>
        </w:rPr>
        <w:t xml:space="preserve"> и </w:t>
      </w:r>
      <w:bookmarkStart w:id="0" w:name="_GoBack"/>
      <w:bookmarkEnd w:id="0"/>
      <w:r>
        <w:rPr>
          <w:color w:val="000000"/>
          <w:spacing w:val="-4"/>
        </w:rPr>
        <w:t xml:space="preserve"> т. </w:t>
      </w:r>
      <w:r w:rsidRPr="00197B0C">
        <w:rPr>
          <w:color w:val="000000"/>
          <w:spacing w:val="-4"/>
        </w:rPr>
        <w:t>д.).</w:t>
      </w:r>
    </w:p>
    <w:p w14:paraId="28AC9E74" w14:textId="77777777" w:rsidR="00197B0C" w:rsidRDefault="00197B0C" w:rsidP="00392CC1">
      <w:pPr>
        <w:spacing w:after="0" w:line="240" w:lineRule="auto"/>
        <w:ind w:firstLine="425"/>
        <w:jc w:val="both"/>
        <w:rPr>
          <w:color w:val="000000"/>
        </w:rPr>
      </w:pPr>
      <w:r w:rsidRPr="00197B0C">
        <w:rPr>
          <w:color w:val="000000"/>
        </w:rPr>
        <w:t>Коэффициент неравномерности зависит от рода груза, ритмичности его производства и поставок, характера производственного процесса, в котором он участвует.</w:t>
      </w:r>
    </w:p>
    <w:p w14:paraId="01477FF7" w14:textId="77777777" w:rsidR="0015641A" w:rsidRDefault="0015641A" w:rsidP="00392CC1">
      <w:pPr>
        <w:spacing w:after="0" w:line="240" w:lineRule="auto"/>
        <w:ind w:firstLine="425"/>
        <w:jc w:val="both"/>
        <w:rPr>
          <w:color w:val="000000"/>
        </w:rPr>
      </w:pPr>
      <w:r>
        <w:rPr>
          <w:color w:val="000000"/>
        </w:rPr>
        <w:lastRenderedPageBreak/>
        <w:t>Суточный вагонопоток определяется с учетом технических норм загрузки вагонов</w:t>
      </w:r>
      <w:r w:rsidR="00BE1C8B">
        <w:rPr>
          <w:color w:val="000000"/>
        </w:rPr>
        <w:t xml:space="preserve"> по прибытию</w:t>
      </w:r>
      <w:r w:rsidR="00BE1C8B" w:rsidRPr="00197B0C">
        <w:rPr>
          <w:color w:val="000000"/>
        </w:rPr>
        <w:t xml:space="preserve"> и</w:t>
      </w:r>
      <w:r w:rsidR="00BE1C8B">
        <w:rPr>
          <w:color w:val="000000"/>
        </w:rPr>
        <w:t xml:space="preserve"> отправлению для всех предприятий</w:t>
      </w:r>
      <w:r>
        <w:rPr>
          <w:color w:val="000000"/>
        </w:rPr>
        <w:t>:</w:t>
      </w:r>
    </w:p>
    <w:p w14:paraId="2F04E692" w14:textId="77777777" w:rsidR="009E2EEA" w:rsidRDefault="009E2EEA" w:rsidP="00392CC1">
      <w:pPr>
        <w:spacing w:after="0" w:line="240" w:lineRule="auto"/>
        <w:ind w:firstLine="425"/>
        <w:jc w:val="both"/>
        <w:rPr>
          <w:color w:val="000000"/>
        </w:rPr>
      </w:pPr>
    </w:p>
    <w:p w14:paraId="6A0E3F96" w14:textId="77777777" w:rsidR="0054060A" w:rsidRDefault="0091545F" w:rsidP="00392CC1">
      <w:pPr>
        <w:spacing w:after="0" w:line="240" w:lineRule="auto"/>
        <w:ind w:firstLine="425"/>
        <w:jc w:val="right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c</m:t>
            </m:r>
          </m:sub>
        </m:sSub>
        <m:r>
          <w:rPr>
            <w:rFonts w:ascii="Cambria Math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cут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32"/>
                    <w:szCs w:val="32"/>
                  </w:rPr>
                  <m:t>техн</m:t>
                </m:r>
              </m:sub>
            </m:sSub>
          </m:den>
        </m:f>
      </m:oMath>
      <w:r w:rsidR="007E563F">
        <w:rPr>
          <w:rFonts w:eastAsiaTheme="minorEastAsia"/>
          <w:color w:val="000000"/>
        </w:rPr>
        <w:t>,ваг</w:t>
      </w:r>
      <w:r w:rsidR="007E563F">
        <w:rPr>
          <w:rFonts w:eastAsiaTheme="minorEastAsia"/>
          <w:color w:val="000000"/>
        </w:rPr>
        <w:tab/>
      </w:r>
      <w:r w:rsidR="00A60C0A">
        <w:rPr>
          <w:rFonts w:eastAsiaTheme="minorEastAsia"/>
          <w:color w:val="000000"/>
        </w:rPr>
        <w:tab/>
      </w:r>
      <w:r w:rsidR="007E563F">
        <w:rPr>
          <w:rFonts w:eastAsiaTheme="minorEastAsia"/>
          <w:color w:val="000000"/>
        </w:rPr>
        <w:tab/>
      </w:r>
      <w:r w:rsidR="007E563F">
        <w:rPr>
          <w:rFonts w:eastAsiaTheme="minorEastAsia"/>
          <w:color w:val="000000"/>
        </w:rPr>
        <w:tab/>
        <w:t xml:space="preserve">               (2.2)</w:t>
      </w:r>
    </w:p>
    <w:p w14:paraId="3FAA4CF3" w14:textId="77777777" w:rsidR="0015641A" w:rsidRPr="0015641A" w:rsidRDefault="00CE03F0" w:rsidP="00D45ACD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г</w:t>
      </w:r>
      <w:r w:rsidR="0015641A">
        <w:rPr>
          <w:color w:val="000000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P</m:t>
            </m:r>
          </m:e>
          <m:sub>
            <m:r>
              <w:rPr>
                <w:rFonts w:ascii="Cambria Math"/>
                <w:color w:val="000000"/>
                <w:sz w:val="32"/>
                <w:szCs w:val="32"/>
              </w:rPr>
              <m:t>техн</m:t>
            </m:r>
          </m:sub>
        </m:sSub>
      </m:oMath>
      <w:r w:rsidR="0015641A">
        <w:rPr>
          <w:color w:val="000000"/>
        </w:rPr>
        <w:t>–</w:t>
      </w:r>
      <w:r w:rsidR="00392CC1">
        <w:rPr>
          <w:color w:val="000000"/>
        </w:rPr>
        <w:t>грузоподъемность</w:t>
      </w:r>
      <w:r w:rsidR="0015641A">
        <w:rPr>
          <w:color w:val="000000"/>
        </w:rPr>
        <w:t xml:space="preserve"> вагона.</w:t>
      </w:r>
    </w:p>
    <w:p w14:paraId="0356D435" w14:textId="77777777" w:rsidR="007E563F" w:rsidRDefault="00707D89" w:rsidP="00392CC1">
      <w:pPr>
        <w:spacing w:after="0" w:line="240" w:lineRule="auto"/>
        <w:ind w:firstLine="425"/>
        <w:jc w:val="both"/>
      </w:pPr>
      <w:r>
        <w:t>В зависимости от количества вагонов и вместимости грузовых фронтов определить количество подач по видам грузов.</w:t>
      </w:r>
    </w:p>
    <w:p w14:paraId="3517A522" w14:textId="77777777" w:rsidR="00665745" w:rsidRPr="002B48E3" w:rsidRDefault="00665745" w:rsidP="00392CC1">
      <w:pPr>
        <w:spacing w:after="0" w:line="240" w:lineRule="auto"/>
        <w:ind w:firstLine="425"/>
        <w:jc w:val="both"/>
      </w:pPr>
      <w:r w:rsidRPr="00153E1D">
        <w:t xml:space="preserve">Полученные результаты вычислений по формулам заносим в таблицу </w:t>
      </w:r>
      <w:r w:rsidR="00153E1D" w:rsidRPr="00153E1D">
        <w:t>2.</w:t>
      </w:r>
      <w:r w:rsidRPr="00153E1D">
        <w:t>1.</w:t>
      </w:r>
    </w:p>
    <w:p w14:paraId="6726E5D0" w14:textId="77777777" w:rsidR="00BE1C8B" w:rsidRDefault="00665745" w:rsidP="00392CC1">
      <w:pPr>
        <w:spacing w:after="0" w:line="240" w:lineRule="auto"/>
        <w:ind w:firstLine="425"/>
        <w:jc w:val="both"/>
      </w:pPr>
      <w:r w:rsidRPr="002B48E3">
        <w:t xml:space="preserve">Вагонооборот по станции </w:t>
      </w:r>
      <w:r w:rsidR="00BE1C8B">
        <w:t xml:space="preserve">П </w:t>
      </w:r>
      <w:r w:rsidR="00BE1C8B">
        <w:rPr>
          <w:color w:val="000000"/>
        </w:rPr>
        <w:t>по прибытию</w:t>
      </w:r>
      <w:r w:rsidR="00BE1C8B" w:rsidRPr="00197B0C">
        <w:rPr>
          <w:color w:val="000000"/>
        </w:rPr>
        <w:t xml:space="preserve"> и</w:t>
      </w:r>
      <w:r w:rsidR="00BE1C8B">
        <w:rPr>
          <w:color w:val="000000"/>
        </w:rPr>
        <w:t xml:space="preserve"> отправлению для всех предприятий</w:t>
      </w:r>
      <w:r w:rsidRPr="002B48E3">
        <w:t xml:space="preserve">следует считать по формуле:   </w:t>
      </w:r>
    </w:p>
    <w:p w14:paraId="5A4B3BF2" w14:textId="77777777" w:rsidR="00BE1C8B" w:rsidRDefault="00BE1C8B" w:rsidP="00392CC1">
      <w:pPr>
        <w:spacing w:after="0" w:line="240" w:lineRule="auto"/>
        <w:ind w:firstLine="425"/>
        <w:jc w:val="right"/>
      </w:pPr>
    </w:p>
    <w:p w14:paraId="13479586" w14:textId="77777777" w:rsidR="007E563F" w:rsidRDefault="0091545F" w:rsidP="00392CC1">
      <w:pPr>
        <w:spacing w:after="0" w:line="240" w:lineRule="auto"/>
        <w:ind w:firstLine="425"/>
        <w:jc w:val="right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1…</m:t>
            </m:r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  <m:sup>
            <m:r>
              <w:rPr>
                <w:rFonts w:ascii="Cambria Math" w:hAnsi="Cambria Math"/>
              </w:rPr>
              <m:t>пр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  <m:sup>
            <m:r>
              <w:rPr>
                <w:rFonts w:ascii="Cambria Math" w:hAnsi="Cambria Math"/>
              </w:rPr>
              <m:t>от</m:t>
            </m:r>
          </m:sup>
        </m:sSubSup>
      </m:oMath>
      <w:r w:rsidR="00BE1C8B">
        <w:rPr>
          <w:rFonts w:eastAsiaTheme="minorEastAsia"/>
        </w:rPr>
        <w:t>, ваг</w:t>
      </w:r>
      <w:r w:rsidR="00BE1C8B">
        <w:rPr>
          <w:rFonts w:eastAsiaTheme="minorEastAsia"/>
        </w:rPr>
        <w:tab/>
      </w:r>
      <w:r w:rsidR="007E563F">
        <w:rPr>
          <w:rFonts w:eastAsiaTheme="minorEastAsia"/>
        </w:rPr>
        <w:tab/>
      </w:r>
      <w:r w:rsidR="00BE1C8B">
        <w:rPr>
          <w:rFonts w:eastAsiaTheme="minorEastAsia"/>
        </w:rPr>
        <w:tab/>
      </w:r>
      <w:r w:rsidR="00BE1C8B">
        <w:rPr>
          <w:rFonts w:eastAsiaTheme="minorEastAsia"/>
        </w:rPr>
        <w:tab/>
      </w:r>
      <w:r w:rsidR="00BE1C8B">
        <w:rPr>
          <w:rFonts w:eastAsiaTheme="minorEastAsia"/>
        </w:rPr>
        <w:tab/>
      </w:r>
      <w:r w:rsidR="007E563F">
        <w:rPr>
          <w:rFonts w:eastAsiaTheme="minorEastAsia"/>
        </w:rPr>
        <w:t>(2.3)</w:t>
      </w:r>
    </w:p>
    <w:p w14:paraId="3C3FEAA8" w14:textId="77777777" w:rsidR="00665745" w:rsidRDefault="00665745" w:rsidP="00D45ACD">
      <w:pPr>
        <w:spacing w:after="0" w:line="240" w:lineRule="auto"/>
        <w:jc w:val="both"/>
      </w:pPr>
      <w:r w:rsidRPr="00B9508D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  <m:sup>
            <m:r>
              <w:rPr>
                <w:rFonts w:ascii="Cambria Math" w:hAnsi="Cambria Math"/>
              </w:rPr>
              <m:t>пр</m:t>
            </m:r>
          </m:sup>
        </m:sSubSup>
      </m:oMath>
      <w:r w:rsidRPr="00B9508D">
        <w:t xml:space="preserve"> – </w:t>
      </w:r>
      <w:r w:rsidR="00BE1C8B">
        <w:t>количество принимаемым вагонов с внешней сети</w:t>
      </w:r>
      <w:r w:rsidRPr="00B9508D">
        <w:t>;</w:t>
      </w:r>
    </w:p>
    <w:p w14:paraId="7B19F29D" w14:textId="77777777" w:rsidR="00E1535E" w:rsidRPr="00C50B0A" w:rsidRDefault="0091545F" w:rsidP="00392CC1">
      <w:pPr>
        <w:spacing w:after="0" w:line="240" w:lineRule="auto"/>
        <w:ind w:firstLine="425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  <m:sup>
            <m:r>
              <w:rPr>
                <w:rFonts w:ascii="Cambria Math" w:hAnsi="Cambria Math"/>
              </w:rPr>
              <m:t>от</m:t>
            </m:r>
          </m:sup>
        </m:sSubSup>
      </m:oMath>
      <w:r w:rsidR="00D45ACD">
        <w:rPr>
          <w:rFonts w:eastAsiaTheme="minorEastAsia"/>
        </w:rPr>
        <w:t xml:space="preserve"> - количество от</w:t>
      </w:r>
      <w:r w:rsidR="00BE1C8B" w:rsidRPr="00C50B0A">
        <w:rPr>
          <w:rFonts w:eastAsiaTheme="minorEastAsia"/>
        </w:rPr>
        <w:t>правляемых вагонов на внешнюю сеть.</w:t>
      </w:r>
    </w:p>
    <w:p w14:paraId="2D7D6B18" w14:textId="77777777" w:rsidR="00833427" w:rsidRDefault="00BE1C8B" w:rsidP="00392CC1">
      <w:pPr>
        <w:spacing w:after="0" w:line="240" w:lineRule="auto"/>
        <w:ind w:firstLine="425"/>
        <w:jc w:val="both"/>
      </w:pPr>
      <w:r>
        <w:t>Суммарный вагонооборот по промузлу для каждого предприятия определяется</w:t>
      </w:r>
      <w:r w:rsidR="00E1535E">
        <w:t>:</w:t>
      </w:r>
    </w:p>
    <w:p w14:paraId="3F824D83" w14:textId="77777777" w:rsidR="00392CC1" w:rsidRDefault="00392CC1" w:rsidP="00392CC1">
      <w:pPr>
        <w:spacing w:after="0" w:line="240" w:lineRule="auto"/>
        <w:ind w:firstLine="425"/>
        <w:jc w:val="both"/>
      </w:pPr>
    </w:p>
    <w:p w14:paraId="04E4739C" w14:textId="77777777" w:rsidR="00E1535E" w:rsidRDefault="0091545F" w:rsidP="00392CC1">
      <w:pPr>
        <w:spacing w:after="0" w:line="240" w:lineRule="auto"/>
        <w:ind w:firstLine="425"/>
        <w:jc w:val="right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1…</m:t>
                </m:r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+…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 w:rsidR="00E1535E">
        <w:rPr>
          <w:rFonts w:eastAsiaTheme="minorEastAsia"/>
        </w:rPr>
        <w:t>, ваг</w:t>
      </w:r>
      <w:r w:rsidR="00E1535E">
        <w:rPr>
          <w:rFonts w:eastAsiaTheme="minorEastAsia"/>
        </w:rPr>
        <w:tab/>
      </w:r>
      <w:r w:rsidR="00E1535E">
        <w:rPr>
          <w:rFonts w:eastAsiaTheme="minorEastAsia"/>
        </w:rPr>
        <w:tab/>
      </w:r>
      <w:r w:rsidR="00E1535E">
        <w:rPr>
          <w:rFonts w:eastAsiaTheme="minorEastAsia"/>
        </w:rPr>
        <w:tab/>
      </w:r>
      <w:r w:rsidR="00E1535E">
        <w:rPr>
          <w:rFonts w:eastAsiaTheme="minorEastAsia"/>
        </w:rPr>
        <w:tab/>
      </w:r>
      <w:r w:rsidR="00E1535E">
        <w:rPr>
          <w:rFonts w:eastAsiaTheme="minorEastAsia"/>
        </w:rPr>
        <w:tab/>
        <w:t>(2.4)</w:t>
      </w:r>
    </w:p>
    <w:p w14:paraId="4B33D30E" w14:textId="77777777" w:rsidR="00686CCD" w:rsidRPr="00E1535E" w:rsidRDefault="00686CCD" w:rsidP="00392CC1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t>Полученные результаты сводятся в таблицу 2.1.</w:t>
      </w:r>
    </w:p>
    <w:p w14:paraId="1E34A072" w14:textId="77777777" w:rsidR="00BE1C8B" w:rsidRPr="002B48E3" w:rsidRDefault="00BE1C8B" w:rsidP="00392CC1">
      <w:pPr>
        <w:spacing w:after="0" w:line="240" w:lineRule="auto"/>
        <w:ind w:firstLine="425"/>
        <w:jc w:val="both"/>
      </w:pPr>
    </w:p>
    <w:p w14:paraId="63FBFF84" w14:textId="77777777" w:rsidR="00F90BD7" w:rsidRPr="002B48E3" w:rsidRDefault="00833427" w:rsidP="00392CC1">
      <w:pPr>
        <w:spacing w:after="0" w:line="240" w:lineRule="auto"/>
        <w:ind w:firstLine="425"/>
        <w:rPr>
          <w:noProof/>
        </w:rPr>
      </w:pPr>
      <w:r w:rsidRPr="00153E1D">
        <w:rPr>
          <w:noProof/>
        </w:rPr>
        <w:t xml:space="preserve">Таблица </w:t>
      </w:r>
      <w:r w:rsidR="00153E1D" w:rsidRPr="00153E1D">
        <w:rPr>
          <w:noProof/>
        </w:rPr>
        <w:t>2.</w:t>
      </w:r>
      <w:r w:rsidRPr="00153E1D">
        <w:rPr>
          <w:noProof/>
        </w:rPr>
        <w:t>1</w:t>
      </w:r>
      <w:r w:rsidRPr="002B48E3">
        <w:rPr>
          <w:noProof/>
        </w:rPr>
        <w:t xml:space="preserve"> – Расчет грузопотока и вагонопотока в промышленном узле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6CCD" w14:paraId="0434EDD5" w14:textId="77777777" w:rsidTr="00686CCD">
        <w:trPr>
          <w:jc w:val="center"/>
        </w:trPr>
        <w:tc>
          <w:tcPr>
            <w:tcW w:w="2392" w:type="dxa"/>
            <w:vAlign w:val="center"/>
          </w:tcPr>
          <w:p w14:paraId="55865D71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Предприятия</w:t>
            </w:r>
          </w:p>
        </w:tc>
        <w:tc>
          <w:tcPr>
            <w:tcW w:w="2393" w:type="dxa"/>
            <w:vAlign w:val="center"/>
          </w:tcPr>
          <w:p w14:paraId="1EBBA6DF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Грузопоток, т/сут</w:t>
            </w:r>
          </w:p>
        </w:tc>
        <w:tc>
          <w:tcPr>
            <w:tcW w:w="2393" w:type="dxa"/>
            <w:vAlign w:val="center"/>
          </w:tcPr>
          <w:p w14:paraId="1FFD854A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Норма загрузки вагона, т.</w:t>
            </w:r>
          </w:p>
        </w:tc>
        <w:tc>
          <w:tcPr>
            <w:tcW w:w="2393" w:type="dxa"/>
            <w:vAlign w:val="center"/>
          </w:tcPr>
          <w:p w14:paraId="5BEF3E46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прибывающих и отправляемых вагонов</w:t>
            </w:r>
            <w:r w:rsidR="00392CC1">
              <w:rPr>
                <w:rFonts w:eastAsiaTheme="minorEastAsia"/>
              </w:rPr>
              <w:t xml:space="preserve"> на станцию П</w:t>
            </w:r>
          </w:p>
        </w:tc>
      </w:tr>
      <w:tr w:rsidR="00686CCD" w14:paraId="5B860FFD" w14:textId="77777777" w:rsidTr="00686CCD">
        <w:trPr>
          <w:jc w:val="center"/>
        </w:trPr>
        <w:tc>
          <w:tcPr>
            <w:tcW w:w="2392" w:type="dxa"/>
            <w:vAlign w:val="center"/>
          </w:tcPr>
          <w:p w14:paraId="7D94B527" w14:textId="77777777" w:rsidR="00686CCD" w:rsidRPr="00392CC1" w:rsidRDefault="00686CCD" w:rsidP="009E2EEA">
            <w:pPr>
              <w:jc w:val="center"/>
              <w:rPr>
                <w:rFonts w:eastAsiaTheme="minorEastAsia"/>
              </w:rPr>
            </w:pPr>
            <w:r w:rsidRPr="00392CC1">
              <w:rPr>
                <w:rFonts w:eastAsiaTheme="minorEastAsia"/>
              </w:rPr>
              <w:t>Предприятие 1</w:t>
            </w:r>
          </w:p>
        </w:tc>
        <w:tc>
          <w:tcPr>
            <w:tcW w:w="2393" w:type="dxa"/>
            <w:vAlign w:val="center"/>
          </w:tcPr>
          <w:p w14:paraId="4CF6A2E3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2CD3B2E9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50836352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</w:tr>
      <w:tr w:rsidR="00686CCD" w14:paraId="65C5BB57" w14:textId="77777777" w:rsidTr="00686CCD">
        <w:trPr>
          <w:jc w:val="center"/>
        </w:trPr>
        <w:tc>
          <w:tcPr>
            <w:tcW w:w="2392" w:type="dxa"/>
            <w:vAlign w:val="center"/>
          </w:tcPr>
          <w:p w14:paraId="41203686" w14:textId="77777777" w:rsidR="00686CCD" w:rsidRPr="00392CC1" w:rsidRDefault="00686CCD" w:rsidP="009E2EEA">
            <w:pPr>
              <w:jc w:val="center"/>
              <w:rPr>
                <w:rFonts w:eastAsiaTheme="minorEastAsia"/>
              </w:rPr>
            </w:pPr>
            <w:r w:rsidRPr="00392CC1">
              <w:rPr>
                <w:rFonts w:eastAsiaTheme="minorEastAsia"/>
              </w:rPr>
              <w:t>Предприятие 2</w:t>
            </w:r>
          </w:p>
        </w:tc>
        <w:tc>
          <w:tcPr>
            <w:tcW w:w="2393" w:type="dxa"/>
            <w:vAlign w:val="center"/>
          </w:tcPr>
          <w:p w14:paraId="0BD895D0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0EF80BF5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5CEF5CBE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</w:tr>
      <w:tr w:rsidR="00686CCD" w14:paraId="36947EC8" w14:textId="77777777" w:rsidTr="00686CCD">
        <w:trPr>
          <w:jc w:val="center"/>
        </w:trPr>
        <w:tc>
          <w:tcPr>
            <w:tcW w:w="2392" w:type="dxa"/>
            <w:vAlign w:val="center"/>
          </w:tcPr>
          <w:p w14:paraId="6DB0DC08" w14:textId="77777777" w:rsidR="00686CCD" w:rsidRPr="00392CC1" w:rsidRDefault="00686CCD" w:rsidP="009E2EEA">
            <w:pPr>
              <w:jc w:val="center"/>
              <w:rPr>
                <w:rFonts w:eastAsiaTheme="minorEastAsia"/>
              </w:rPr>
            </w:pPr>
            <w:r w:rsidRPr="00392CC1">
              <w:rPr>
                <w:rFonts w:eastAsiaTheme="minorEastAsia"/>
              </w:rPr>
              <w:t>Предприятие 3</w:t>
            </w:r>
          </w:p>
        </w:tc>
        <w:tc>
          <w:tcPr>
            <w:tcW w:w="2393" w:type="dxa"/>
            <w:vAlign w:val="center"/>
          </w:tcPr>
          <w:p w14:paraId="34F62089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614AE489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112E4186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</w:tr>
      <w:tr w:rsidR="00686CCD" w14:paraId="6F1AC714" w14:textId="77777777" w:rsidTr="00686CCD">
        <w:trPr>
          <w:jc w:val="center"/>
        </w:trPr>
        <w:tc>
          <w:tcPr>
            <w:tcW w:w="2392" w:type="dxa"/>
            <w:vAlign w:val="center"/>
          </w:tcPr>
          <w:p w14:paraId="79D094F8" w14:textId="77777777" w:rsidR="00686CCD" w:rsidRPr="00392CC1" w:rsidRDefault="00686CCD" w:rsidP="009E2EEA">
            <w:pPr>
              <w:jc w:val="center"/>
              <w:rPr>
                <w:rFonts w:eastAsiaTheme="minorEastAsia"/>
              </w:rPr>
            </w:pPr>
            <w:r w:rsidRPr="00392CC1">
              <w:rPr>
                <w:rFonts w:eastAsiaTheme="minorEastAsia"/>
              </w:rPr>
              <w:t>Предприятие 4</w:t>
            </w:r>
          </w:p>
        </w:tc>
        <w:tc>
          <w:tcPr>
            <w:tcW w:w="2393" w:type="dxa"/>
            <w:vAlign w:val="center"/>
          </w:tcPr>
          <w:p w14:paraId="51EFF7E3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7E059ACD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3810946C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</w:tr>
      <w:tr w:rsidR="00686CCD" w14:paraId="7299E55F" w14:textId="77777777" w:rsidTr="00686CCD">
        <w:trPr>
          <w:jc w:val="center"/>
        </w:trPr>
        <w:tc>
          <w:tcPr>
            <w:tcW w:w="2392" w:type="dxa"/>
            <w:vAlign w:val="center"/>
          </w:tcPr>
          <w:p w14:paraId="71542DEB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Итого:</w:t>
            </w:r>
          </w:p>
        </w:tc>
        <w:tc>
          <w:tcPr>
            <w:tcW w:w="2393" w:type="dxa"/>
            <w:vAlign w:val="center"/>
          </w:tcPr>
          <w:p w14:paraId="457280B0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54BFC491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  <w:tc>
          <w:tcPr>
            <w:tcW w:w="2393" w:type="dxa"/>
            <w:vAlign w:val="center"/>
          </w:tcPr>
          <w:p w14:paraId="5BE4C657" w14:textId="77777777" w:rsidR="00686CCD" w:rsidRDefault="00686CCD" w:rsidP="009E2EEA">
            <w:pPr>
              <w:jc w:val="center"/>
              <w:rPr>
                <w:rFonts w:eastAsiaTheme="minorEastAsia"/>
              </w:rPr>
            </w:pPr>
          </w:p>
        </w:tc>
      </w:tr>
    </w:tbl>
    <w:p w14:paraId="150171B0" w14:textId="77777777" w:rsidR="00392CC1" w:rsidRDefault="00392CC1" w:rsidP="00392CC1">
      <w:pPr>
        <w:spacing w:after="0" w:line="240" w:lineRule="auto"/>
        <w:ind w:firstLine="425"/>
        <w:jc w:val="center"/>
        <w:rPr>
          <w:b/>
        </w:rPr>
      </w:pPr>
    </w:p>
    <w:p w14:paraId="7373304C" w14:textId="77777777" w:rsidR="00A22FE8" w:rsidRDefault="00A22FE8" w:rsidP="00392CC1">
      <w:pPr>
        <w:spacing w:after="0" w:line="240" w:lineRule="auto"/>
        <w:ind w:firstLine="425"/>
        <w:jc w:val="center"/>
        <w:rPr>
          <w:b/>
        </w:rPr>
      </w:pPr>
    </w:p>
    <w:p w14:paraId="2510B8C4" w14:textId="6F59FC95" w:rsidR="008C0B22" w:rsidRDefault="008C0B22" w:rsidP="008C0B22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Практическое за</w:t>
      </w:r>
      <w:r w:rsidR="0091545F">
        <w:rPr>
          <w:rFonts w:ascii="Times New Roman" w:hAnsi="Times New Roman"/>
          <w:b/>
          <w:sz w:val="28"/>
          <w:szCs w:val="28"/>
        </w:rPr>
        <w:t>дан</w:t>
      </w:r>
      <w:r>
        <w:rPr>
          <w:rFonts w:ascii="Times New Roman" w:hAnsi="Times New Roman"/>
          <w:b/>
          <w:sz w:val="28"/>
          <w:szCs w:val="28"/>
        </w:rPr>
        <w:t>ие № 4</w:t>
      </w:r>
    </w:p>
    <w:p w14:paraId="0D8CF313" w14:textId="77777777" w:rsidR="008C0B22" w:rsidRDefault="008C0B22" w:rsidP="008C0B22">
      <w:pPr>
        <w:spacing w:after="0" w:line="240" w:lineRule="auto"/>
        <w:rPr>
          <w:b/>
        </w:rPr>
      </w:pPr>
    </w:p>
    <w:p w14:paraId="7355D865" w14:textId="77777777" w:rsidR="008C0B22" w:rsidRPr="008C0B22" w:rsidRDefault="008C0B22" w:rsidP="008C0B22">
      <w:pPr>
        <w:spacing w:after="0" w:line="240" w:lineRule="auto"/>
        <w:ind w:firstLine="425"/>
        <w:jc w:val="center"/>
        <w:rPr>
          <w:b/>
          <w:bCs/>
          <w:caps/>
          <w:noProof/>
        </w:rPr>
      </w:pPr>
      <w:r w:rsidRPr="008C0B22">
        <w:rPr>
          <w:b/>
          <w:bCs/>
          <w:caps/>
        </w:rPr>
        <w:t>Определение размеров движения станции</w:t>
      </w:r>
    </w:p>
    <w:p w14:paraId="3F5B993F" w14:textId="77777777" w:rsidR="008C0B22" w:rsidRDefault="008C0B22" w:rsidP="00392CC1">
      <w:pPr>
        <w:spacing w:after="0" w:line="240" w:lineRule="auto"/>
        <w:ind w:firstLine="425"/>
        <w:jc w:val="both"/>
        <w:rPr>
          <w:noProof/>
        </w:rPr>
      </w:pPr>
    </w:p>
    <w:p w14:paraId="3812D7C9" w14:textId="77777777" w:rsidR="00833427" w:rsidRPr="002B48E3" w:rsidRDefault="00833427" w:rsidP="00392CC1">
      <w:pPr>
        <w:spacing w:after="0" w:line="240" w:lineRule="auto"/>
        <w:ind w:firstLine="425"/>
        <w:jc w:val="both"/>
        <w:rPr>
          <w:noProof/>
        </w:rPr>
      </w:pPr>
      <w:r w:rsidRPr="002B48E3">
        <w:rPr>
          <w:noProof/>
        </w:rPr>
        <w:t>Для определения размеров движения в начале следует</w:t>
      </w:r>
      <w:r w:rsidR="00392CC1">
        <w:rPr>
          <w:noProof/>
        </w:rPr>
        <w:t xml:space="preserve"> рассчитать массу брутто поезда</w:t>
      </w:r>
      <w:r w:rsidR="007E563F">
        <w:rPr>
          <w:noProof/>
        </w:rPr>
        <w:t>:</w:t>
      </w:r>
    </w:p>
    <w:p w14:paraId="45ED01F3" w14:textId="77777777" w:rsidR="00833427" w:rsidRDefault="00833427" w:rsidP="00392CC1">
      <w:pPr>
        <w:spacing w:after="0" w:line="240" w:lineRule="auto"/>
        <w:ind w:firstLine="425"/>
        <w:jc w:val="both"/>
        <w:rPr>
          <w:noProof/>
        </w:rPr>
      </w:pPr>
    </w:p>
    <w:p w14:paraId="3070AF81" w14:textId="77777777" w:rsidR="007E563F" w:rsidRPr="005F0270" w:rsidRDefault="0091545F" w:rsidP="00392CC1">
      <w:pPr>
        <w:spacing w:after="0" w:line="240" w:lineRule="auto"/>
        <w:ind w:firstLine="425"/>
        <w:jc w:val="right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Q</m:t>
            </m:r>
          </m:e>
          <m:sub>
            <m:r>
              <w:rPr>
                <w:rFonts w:ascii="Cambria Math"/>
                <w:noProof/>
              </w:rPr>
              <m:t>бр</m:t>
            </m:r>
          </m:sub>
        </m:sSub>
        <m:r>
          <w:rPr>
            <w:rFonts w:asci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F</m:t>
                </m:r>
              </m:e>
              <m:sub>
                <m:r>
                  <w:rPr>
                    <w:rFonts w:ascii="Cambria Math"/>
                    <w:noProof/>
                  </w:rPr>
                  <m:t>кр</m:t>
                </m:r>
              </m:sub>
            </m:sSub>
            <m:r>
              <w:rPr>
                <w:rFonts w:ascii="Cambria Math" w:hAnsi="Cambria Math"/>
                <w:noProof/>
              </w:rPr>
              <m:t>-</m:t>
            </m:r>
            <m:r>
              <w:rPr>
                <w:rFonts w:ascii="Cambria Math" w:hAnsi="Cambria Math"/>
                <w:noProof/>
                <w:lang w:val="en-US"/>
              </w:rPr>
              <m:t>P</m:t>
            </m:r>
            <m:r>
              <w:rPr>
                <w:rFonts w:ascii="Cambria Math" w:hAnsi="Cambria Math"/>
                <w:noProof/>
              </w:rPr>
              <m:t>×</m:t>
            </m:r>
            <m:r>
              <w:rPr>
                <w:rFonts w:ascii="Cambria Math"/>
                <w:noProof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val="en-US"/>
                  </w:rPr>
                  <m:t>ω</m:t>
                </m:r>
              </m:e>
              <m:sub>
                <m:r>
                  <w:rPr>
                    <w:rFonts w:ascii="Cambria Math"/>
                    <w:noProof/>
                  </w:rPr>
                  <m:t>0</m:t>
                </m:r>
              </m:sub>
              <m:sup>
                <m:r>
                  <w:rPr>
                    <w:rFonts w:ascii="Cambria Math"/>
                    <w:noProof/>
                  </w:rPr>
                  <m:t>,</m:t>
                </m:r>
              </m:sup>
            </m:sSubSup>
            <m:r>
              <w:rPr>
                <w:rFonts w:asci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noProof/>
                    <w:lang w:val="en-US"/>
                  </w:rPr>
                  <m:t>p</m:t>
                </m:r>
              </m:sub>
            </m:sSub>
            <m:r>
              <w:rPr>
                <w:rFonts w:ascii="Cambria Math"/>
                <w:noProof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noProof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</w:rPr>
                  <m:t>ω</m:t>
                </m:r>
              </m:e>
              <m:sub>
                <m:r>
                  <w:rPr>
                    <w:rFonts w:ascii="Cambria Math"/>
                    <w:noProof/>
                  </w:rPr>
                  <m:t>0</m:t>
                </m:r>
              </m:sub>
              <m:sup>
                <m:r>
                  <w:rPr>
                    <w:rFonts w:ascii="Cambria Math"/>
                    <w:noProof/>
                  </w:rPr>
                  <m:t>,,</m:t>
                </m:r>
              </m:sup>
            </m:sSubSup>
            <m:r>
              <w:rPr>
                <w:rFonts w:ascii="Cambria Math"/>
                <w:noProof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i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p</m:t>
                </m:r>
              </m:sub>
            </m:sSub>
          </m:den>
        </m:f>
      </m:oMath>
      <w:r w:rsidR="005F0270" w:rsidRPr="005F0270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ab/>
        <w:t>(2.4)</w:t>
      </w:r>
    </w:p>
    <w:p w14:paraId="6E09B4BD" w14:textId="77777777" w:rsidR="00833427" w:rsidRPr="002B48E3" w:rsidRDefault="00833427" w:rsidP="00D45ACD">
      <w:pPr>
        <w:spacing w:after="0" w:line="240" w:lineRule="auto"/>
        <w:jc w:val="both"/>
        <w:rPr>
          <w:noProof/>
        </w:rPr>
      </w:pPr>
      <w:r w:rsidRPr="002B48E3">
        <w:rPr>
          <w:noProof/>
        </w:rPr>
        <w:t>где F</w:t>
      </w:r>
      <w:r w:rsidRPr="002B48E3">
        <w:rPr>
          <w:noProof/>
          <w:vertAlign w:val="subscript"/>
        </w:rPr>
        <w:t>кр</w:t>
      </w:r>
      <w:r w:rsidRPr="002B48E3">
        <w:rPr>
          <w:noProof/>
        </w:rPr>
        <w:t xml:space="preserve"> – расчетная сила тяги локомотива, кг/сила; </w:t>
      </w:r>
    </w:p>
    <w:p w14:paraId="05679E71" w14:textId="77777777" w:rsidR="00833427" w:rsidRPr="002B48E3" w:rsidRDefault="00833427" w:rsidP="00392CC1">
      <w:pPr>
        <w:spacing w:after="0" w:line="240" w:lineRule="auto"/>
        <w:ind w:firstLine="425"/>
        <w:jc w:val="both"/>
        <w:rPr>
          <w:noProof/>
        </w:rPr>
      </w:pPr>
      <w:r w:rsidRPr="002B48E3">
        <w:rPr>
          <w:noProof/>
        </w:rPr>
        <w:t>Р – вес локомотива, т;</w:t>
      </w:r>
    </w:p>
    <w:p w14:paraId="7335F830" w14:textId="77777777" w:rsidR="00833427" w:rsidRPr="002B48E3" w:rsidRDefault="0091545F" w:rsidP="00392CC1">
      <w:pPr>
        <w:spacing w:after="0" w:line="240" w:lineRule="auto"/>
        <w:ind w:firstLine="425"/>
        <w:jc w:val="both"/>
        <w:rPr>
          <w:noProof/>
        </w:rPr>
      </w:pPr>
      <w:r>
        <w:rPr>
          <w:noProof/>
          <w:position w:val="-12"/>
        </w:rPr>
        <w:pict w14:anchorId="40A449FB">
          <v:shape id="_x0000_i1028" type="#_x0000_t75" style="width:15.75pt;height:18.75pt" fillcolor="window">
            <v:imagedata r:id="rId9" o:title=""/>
          </v:shape>
        </w:pict>
      </w:r>
      <w:r w:rsidR="00833427" w:rsidRPr="002B48E3">
        <w:rPr>
          <w:noProof/>
        </w:rPr>
        <w:t>- основное удельное сопротивление движению локомотива в тяговом режиме с расчетной скоростью;</w:t>
      </w:r>
    </w:p>
    <w:p w14:paraId="787F50E8" w14:textId="77777777" w:rsidR="00833427" w:rsidRPr="002B48E3" w:rsidRDefault="0091545F" w:rsidP="00392CC1">
      <w:pPr>
        <w:spacing w:after="0" w:line="240" w:lineRule="auto"/>
        <w:ind w:firstLine="425"/>
        <w:jc w:val="both"/>
        <w:rPr>
          <w:noProof/>
        </w:rPr>
      </w:pPr>
      <w:r>
        <w:rPr>
          <w:noProof/>
          <w:position w:val="-12"/>
        </w:rPr>
        <w:pict w14:anchorId="79B6EA90">
          <v:shape id="_x0000_i1029" type="#_x0000_t75" style="width:15.75pt;height:18.75pt" fillcolor="window">
            <v:imagedata r:id="rId10" o:title=""/>
          </v:shape>
        </w:pict>
      </w:r>
      <w:r w:rsidR="00833427" w:rsidRPr="002B48E3">
        <w:rPr>
          <w:noProof/>
        </w:rPr>
        <w:t>- основное удельное сопротивление движению состава вагонов при расчетной скорости;</w:t>
      </w:r>
    </w:p>
    <w:p w14:paraId="474FBDB5" w14:textId="77777777" w:rsidR="00833427" w:rsidRPr="002B48E3" w:rsidRDefault="00833427" w:rsidP="00392CC1">
      <w:pPr>
        <w:spacing w:after="0" w:line="240" w:lineRule="auto"/>
        <w:ind w:firstLine="425"/>
        <w:jc w:val="both"/>
        <w:rPr>
          <w:noProof/>
        </w:rPr>
      </w:pPr>
      <w:r w:rsidRPr="00153E1D">
        <w:rPr>
          <w:noProof/>
        </w:rPr>
        <w:lastRenderedPageBreak/>
        <w:t>i</w:t>
      </w:r>
      <w:r w:rsidRPr="00153E1D">
        <w:rPr>
          <w:noProof/>
          <w:vertAlign w:val="subscript"/>
        </w:rPr>
        <w:t>р</w:t>
      </w:r>
      <w:r w:rsidRPr="00153E1D">
        <w:rPr>
          <w:noProof/>
        </w:rPr>
        <w:t xml:space="preserve"> – расчетный подъем.</w:t>
      </w:r>
    </w:p>
    <w:p w14:paraId="592D921C" w14:textId="77777777" w:rsidR="00833427" w:rsidRPr="002B48E3" w:rsidRDefault="00833427" w:rsidP="00392CC1">
      <w:pPr>
        <w:spacing w:after="0" w:line="240" w:lineRule="auto"/>
        <w:ind w:firstLine="425"/>
        <w:jc w:val="both"/>
        <w:rPr>
          <w:noProof/>
        </w:rPr>
      </w:pPr>
      <w:r w:rsidRPr="002B48E3">
        <w:rPr>
          <w:noProof/>
        </w:rPr>
        <w:t>Основное удельное сопротивление движению локомотива определяется по формуле:</w:t>
      </w:r>
    </w:p>
    <w:p w14:paraId="444B0F58" w14:textId="77777777" w:rsidR="00833427" w:rsidRPr="00A60C0A" w:rsidRDefault="00833427" w:rsidP="00392CC1">
      <w:pPr>
        <w:spacing w:after="0" w:line="240" w:lineRule="auto"/>
        <w:ind w:firstLine="425"/>
        <w:jc w:val="both"/>
        <w:rPr>
          <w:noProof/>
        </w:rPr>
      </w:pPr>
    </w:p>
    <w:p w14:paraId="0E986E46" w14:textId="77777777" w:rsidR="005F0270" w:rsidRPr="005F0270" w:rsidRDefault="0091545F" w:rsidP="00392CC1">
      <w:pPr>
        <w:spacing w:after="0" w:line="240" w:lineRule="auto"/>
        <w:ind w:firstLine="425"/>
        <w:jc w:val="right"/>
        <w:rPr>
          <w:noProof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SupPr>
          <m:e>
            <m:r>
              <w:rPr>
                <w:rFonts w:ascii="Cambria Math" w:hAnsi="Cambria Math"/>
                <w:noProof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noProof/>
              </w:rPr>
              <m:t>0</m:t>
            </m:r>
          </m:sub>
          <m:sup>
            <m:r>
              <w:rPr>
                <w:rFonts w:ascii="Cambria Math" w:hAnsi="Cambria Math"/>
                <w:noProof/>
              </w:rPr>
              <m:t>,</m:t>
            </m:r>
          </m:sup>
        </m:sSubSup>
        <m:r>
          <w:rPr>
            <w:rFonts w:ascii="Cambria Math" w:hAnsi="Cambria Math"/>
            <w:noProof/>
          </w:rPr>
          <m:t>=1,9+0,01×</m:t>
        </m:r>
        <m:r>
          <w:rPr>
            <w:rFonts w:ascii="Cambria Math" w:hAnsi="Cambria Math"/>
            <w:noProof/>
            <w:lang w:val="en-US"/>
          </w:rPr>
          <m:t>ν</m:t>
        </m:r>
        <m:r>
          <w:rPr>
            <w:rFonts w:ascii="Cambria Math" w:hAnsi="Cambria Math"/>
            <w:noProof/>
          </w:rPr>
          <m:t>+0,0003×</m:t>
        </m:r>
        <m:sSup>
          <m:sSupPr>
            <m:ctrlPr>
              <w:rPr>
                <w:rFonts w:ascii="Cambria Math" w:hAnsi="Cambria Math"/>
                <w:i/>
                <w:noProof/>
                <w:lang w:val="en-US"/>
              </w:rPr>
            </m:ctrlPr>
          </m:sSupPr>
          <m:e>
            <m:r>
              <w:rPr>
                <w:rFonts w:ascii="Cambria Math" w:hAnsi="Cambria Math"/>
                <w:noProof/>
                <w:lang w:val="en-US"/>
              </w:rPr>
              <m:t>υ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  <w:r w:rsidR="005F0270" w:rsidRPr="005F0270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ab/>
      </w:r>
      <w:r w:rsidR="005F0270" w:rsidRPr="00A60C0A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>(2.5)</w:t>
      </w:r>
    </w:p>
    <w:p w14:paraId="08CB3BF7" w14:textId="77777777" w:rsidR="00833427" w:rsidRPr="002B48E3" w:rsidRDefault="00D518B7" w:rsidP="00D45ACD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где </w:t>
      </w:r>
      <m:oMath>
        <m:r>
          <w:rPr>
            <w:rFonts w:ascii="Cambria Math" w:hAnsi="Cambria Math"/>
            <w:noProof/>
            <w:lang w:val="en-US"/>
          </w:rPr>
          <m:t>ν</m:t>
        </m:r>
      </m:oMath>
      <w:r w:rsidR="00833427" w:rsidRPr="002B48E3">
        <w:rPr>
          <w:noProof/>
        </w:rPr>
        <w:t xml:space="preserve"> – расчетная скорость движения локомотива</w:t>
      </w:r>
      <w:r w:rsidR="00833427">
        <w:rPr>
          <w:noProof/>
        </w:rPr>
        <w:t>.</w:t>
      </w:r>
    </w:p>
    <w:p w14:paraId="77C81F9C" w14:textId="77777777" w:rsidR="00833427" w:rsidRPr="002B48E3" w:rsidRDefault="00833427" w:rsidP="00392CC1">
      <w:pPr>
        <w:spacing w:after="0" w:line="240" w:lineRule="auto"/>
        <w:ind w:firstLine="425"/>
        <w:jc w:val="both"/>
        <w:rPr>
          <w:noProof/>
        </w:rPr>
      </w:pPr>
      <w:r w:rsidRPr="002B48E3">
        <w:rPr>
          <w:noProof/>
        </w:rPr>
        <w:t>Основное удельное сопротивление движению состава для 4-хосных вагонов на роликовых подшипниках определяется по формуле:</w:t>
      </w:r>
    </w:p>
    <w:p w14:paraId="53719C4E" w14:textId="77777777" w:rsidR="00833427" w:rsidRPr="00A60C0A" w:rsidRDefault="00833427" w:rsidP="00392CC1">
      <w:pPr>
        <w:spacing w:after="0" w:line="240" w:lineRule="auto"/>
        <w:ind w:firstLine="425"/>
        <w:jc w:val="both"/>
        <w:rPr>
          <w:noProof/>
        </w:rPr>
      </w:pPr>
    </w:p>
    <w:p w14:paraId="48864742" w14:textId="77777777" w:rsidR="005F0270" w:rsidRPr="005F0270" w:rsidRDefault="0091545F" w:rsidP="00392CC1">
      <w:pPr>
        <w:spacing w:after="0" w:line="240" w:lineRule="auto"/>
        <w:ind w:firstLine="425"/>
        <w:jc w:val="right"/>
        <w:rPr>
          <w:noProof/>
        </w:rPr>
      </w:pPr>
      <m:oMath>
        <m:sSubSup>
          <m:sSubSup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SupPr>
          <m:e>
            <m:r>
              <w:rPr>
                <w:rFonts w:ascii="Cambria Math" w:hAnsi="Cambria Math"/>
                <w:noProof/>
                <w:lang w:val="en-US"/>
              </w:rPr>
              <m:t>ω</m:t>
            </m:r>
          </m:e>
          <m:sub>
            <m:r>
              <w:rPr>
                <w:rFonts w:ascii="Cambria Math"/>
                <w:noProof/>
              </w:rPr>
              <m:t>0</m:t>
            </m:r>
          </m:sub>
          <m:sup>
            <m:r>
              <w:rPr>
                <w:rFonts w:ascii="Cambria Math"/>
                <w:noProof/>
              </w:rPr>
              <m:t>,,</m:t>
            </m:r>
          </m:sup>
        </m:sSubSup>
        <m:r>
          <w:rPr>
            <w:rFonts w:ascii="Cambria Math"/>
            <w:noProof/>
          </w:rPr>
          <m:t>=0,7+</m:t>
        </m:r>
        <m:f>
          <m:fPr>
            <m:ctrlPr>
              <w:rPr>
                <w:rFonts w:ascii="Cambria Math" w:hAnsi="Cambria Math"/>
                <w:i/>
                <w:noProof/>
                <w:lang w:val="en-US"/>
              </w:rPr>
            </m:ctrlPr>
          </m:fPr>
          <m:num>
            <m:r>
              <w:rPr>
                <w:rFonts w:ascii="Cambria Math"/>
                <w:noProof/>
              </w:rPr>
              <m:t>3+0,1</m:t>
            </m:r>
            <m:r>
              <w:rPr>
                <w:rFonts w:ascii="Cambria Math" w:hAnsi="Cambria Math"/>
                <w:noProof/>
              </w:rPr>
              <m:t>×</m:t>
            </m:r>
            <m:r>
              <w:rPr>
                <w:rFonts w:ascii="Cambria Math" w:hAnsi="Cambria Math"/>
                <w:noProof/>
                <w:lang w:val="en-US"/>
              </w:rPr>
              <m:t>ν</m:t>
            </m:r>
            <m:r>
              <w:rPr>
                <w:rFonts w:ascii="Cambria Math"/>
                <w:noProof/>
              </w:rPr>
              <m:t>+0,025</m:t>
            </m:r>
            <m:r>
              <w:rPr>
                <w:rFonts w:ascii="Cambria Math" w:hAnsi="Cambria Math"/>
                <w:noProof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lang w:val="en-US"/>
                  </w:rPr>
                  <m:t>υ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noProof/>
                  </w:rPr>
                  <m:t>0</m:t>
                </m:r>
              </m:sub>
            </m:sSub>
          </m:den>
        </m:f>
      </m:oMath>
      <w:r w:rsidR="005F0270" w:rsidRPr="005F0270">
        <w:rPr>
          <w:rFonts w:eastAsiaTheme="minorEastAsia"/>
          <w:noProof/>
        </w:rPr>
        <w:tab/>
      </w:r>
      <w:r w:rsidR="00D518B7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ab/>
      </w:r>
      <w:r w:rsidR="005F0270" w:rsidRPr="005F0270">
        <w:rPr>
          <w:rFonts w:eastAsiaTheme="minorEastAsia"/>
          <w:noProof/>
        </w:rPr>
        <w:tab/>
        <w:t>(2.6)</w:t>
      </w:r>
    </w:p>
    <w:p w14:paraId="62689088" w14:textId="77777777" w:rsidR="00833427" w:rsidRPr="002B48E3" w:rsidRDefault="00833427" w:rsidP="00D45ACD">
      <w:pPr>
        <w:spacing w:after="0" w:line="240" w:lineRule="auto"/>
        <w:jc w:val="both"/>
        <w:rPr>
          <w:noProof/>
        </w:rPr>
      </w:pPr>
      <w:r w:rsidRPr="002B48E3">
        <w:rPr>
          <w:noProof/>
        </w:rPr>
        <w:t xml:space="preserve">где </w:t>
      </w:r>
      <w:r w:rsidRPr="002B48E3">
        <w:rPr>
          <w:i/>
          <w:noProof/>
        </w:rPr>
        <w:t>q</w:t>
      </w:r>
      <w:r w:rsidRPr="002B48E3">
        <w:rPr>
          <w:i/>
          <w:noProof/>
          <w:vertAlign w:val="subscript"/>
        </w:rPr>
        <w:t>0</w:t>
      </w:r>
      <w:r w:rsidRPr="002B48E3">
        <w:rPr>
          <w:noProof/>
        </w:rPr>
        <w:t xml:space="preserve"> – вес </w:t>
      </w:r>
      <w:r w:rsidR="00707D89">
        <w:rPr>
          <w:noProof/>
        </w:rPr>
        <w:t xml:space="preserve">груженого </w:t>
      </w:r>
      <w:r w:rsidRPr="002B48E3">
        <w:rPr>
          <w:noProof/>
        </w:rPr>
        <w:t>вагона, т.</w:t>
      </w:r>
    </w:p>
    <w:p w14:paraId="607D9E47" w14:textId="77777777" w:rsidR="00833427" w:rsidRPr="002B48E3" w:rsidRDefault="0091545F" w:rsidP="00392CC1">
      <w:pPr>
        <w:spacing w:after="0" w:line="240" w:lineRule="auto"/>
        <w:ind w:firstLine="425"/>
        <w:jc w:val="both"/>
        <w:rPr>
          <w:noProof/>
        </w:rPr>
      </w:pPr>
      <w:r>
        <w:rPr>
          <w:noProof/>
          <w:position w:val="-12"/>
        </w:rPr>
        <w:pict w14:anchorId="795181FB">
          <v:shape id="_x0000_i1030" type="#_x0000_t75" style="width:11.25pt;height:18.75pt" fillcolor="window">
            <v:imagedata r:id="rId11" o:title=""/>
          </v:shape>
        </w:pict>
      </w:r>
      <w:r w:rsidR="00833427" w:rsidRPr="002B48E3">
        <w:rPr>
          <w:noProof/>
        </w:rPr>
        <w:t>- длина вагона к-ого типа, м.</w:t>
      </w:r>
    </w:p>
    <w:p w14:paraId="4E2DE0B6" w14:textId="77777777" w:rsidR="00833427" w:rsidRDefault="00D518B7" w:rsidP="00392CC1">
      <w:pPr>
        <w:spacing w:after="0" w:line="240" w:lineRule="auto"/>
        <w:ind w:firstLine="425"/>
        <w:jc w:val="both"/>
        <w:rPr>
          <w:noProof/>
        </w:rPr>
      </w:pPr>
      <w:r>
        <w:rPr>
          <w:noProof/>
        </w:rPr>
        <w:t>Вес груженого вагона</w:t>
      </w:r>
      <w:r w:rsidR="00686CCD">
        <w:rPr>
          <w:noProof/>
        </w:rPr>
        <w:t xml:space="preserve"> определяется:</w:t>
      </w:r>
    </w:p>
    <w:p w14:paraId="51127491" w14:textId="77777777" w:rsidR="00392CC1" w:rsidRDefault="00392CC1" w:rsidP="00392CC1">
      <w:pPr>
        <w:spacing w:after="0" w:line="240" w:lineRule="auto"/>
        <w:ind w:firstLine="425"/>
        <w:jc w:val="right"/>
        <w:rPr>
          <w:noProof/>
        </w:rPr>
      </w:pPr>
    </w:p>
    <w:p w14:paraId="4C0EBF55" w14:textId="77777777" w:rsidR="00707D89" w:rsidRPr="00C50B0A" w:rsidRDefault="00707D89" w:rsidP="00392CC1">
      <w:pPr>
        <w:spacing w:after="0" w:line="240" w:lineRule="auto"/>
        <w:ind w:firstLine="425"/>
        <w:jc w:val="right"/>
        <w:rPr>
          <w:noProof/>
        </w:rPr>
      </w:pPr>
      <w:r w:rsidRPr="00686CCD">
        <w:rPr>
          <w:noProof/>
          <w:lang w:val="en-US"/>
        </w:rPr>
        <w:t>q</w:t>
      </w:r>
      <w:r w:rsidRPr="00C50B0A">
        <w:rPr>
          <w:noProof/>
          <w:vertAlign w:val="subscript"/>
        </w:rPr>
        <w:t>0=</w:t>
      </w:r>
      <m:oMath>
        <m:f>
          <m:fPr>
            <m:ctrlPr>
              <w:rPr>
                <w:rFonts w:ascii="Cambria Math" w:hAnsi="Cambria Math"/>
                <w:noProof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position w:val="-14"/>
              </w:rPr>
              <w:object w:dxaOrig="340" w:dyaOrig="400" w14:anchorId="46F47B23">
                <v:shape id="_x0000_i1032" type="#_x0000_t75" style="width:17.25pt;height:20.25pt" o:ole="">
                  <v:imagedata r:id="rId12" o:title=""/>
                </v:shape>
                <o:OLEObject Type="Embed" ProgID="Equation.3" ShapeID="_x0000_i1032" DrawAspect="Content" ObjectID="_1625720089" r:id="rId13"/>
              </w:objec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vertAlign w:val="subscript"/>
              </w:rPr>
              <m:t>4</m:t>
            </m:r>
          </m:den>
        </m:f>
      </m:oMath>
      <w:r w:rsidR="00686CCD" w:rsidRPr="00C50B0A">
        <w:rPr>
          <w:rFonts w:eastAsiaTheme="minorEastAsia"/>
          <w:noProof/>
        </w:rPr>
        <w:t xml:space="preserve">, ваг            </w:t>
      </w:r>
      <w:r w:rsidR="00392CC1">
        <w:rPr>
          <w:rFonts w:eastAsiaTheme="minorEastAsia"/>
          <w:noProof/>
        </w:rPr>
        <w:tab/>
      </w:r>
      <w:r w:rsidR="00686CCD" w:rsidRPr="00C50B0A">
        <w:rPr>
          <w:rFonts w:eastAsiaTheme="minorEastAsia"/>
          <w:noProof/>
        </w:rPr>
        <w:t xml:space="preserve">                                    (</w:t>
      </w:r>
      <w:r w:rsidRPr="00C50B0A">
        <w:rPr>
          <w:rFonts w:eastAsiaTheme="minorEastAsia"/>
          <w:noProof/>
        </w:rPr>
        <w:t>2.7)</w:t>
      </w:r>
    </w:p>
    <w:p w14:paraId="6CCF05DB" w14:textId="77777777" w:rsidR="00707D89" w:rsidRDefault="00686CCD" w:rsidP="00392CC1">
      <w:pPr>
        <w:spacing w:after="0" w:line="240" w:lineRule="auto"/>
        <w:ind w:firstLine="425"/>
        <w:jc w:val="both"/>
        <w:rPr>
          <w:noProof/>
        </w:rPr>
      </w:pPr>
      <w:r w:rsidRPr="002B48E3">
        <w:rPr>
          <w:noProof/>
        </w:rPr>
        <w:t>Исходя из установленной величины массы брутто поездов Q</w:t>
      </w:r>
      <w:r w:rsidRPr="002B48E3">
        <w:rPr>
          <w:noProof/>
          <w:vertAlign w:val="subscript"/>
        </w:rPr>
        <w:t>бр</w:t>
      </w:r>
      <w:r w:rsidRPr="002B48E3">
        <w:rPr>
          <w:noProof/>
        </w:rPr>
        <w:t>, рассчитывае</w:t>
      </w:r>
      <w:r>
        <w:rPr>
          <w:noProof/>
        </w:rPr>
        <w:t>м среднее количество вагонов в</w:t>
      </w:r>
      <w:r w:rsidRPr="002B48E3">
        <w:rPr>
          <w:noProof/>
        </w:rPr>
        <w:t xml:space="preserve"> поездов</w:t>
      </w:r>
      <w:r>
        <w:rPr>
          <w:noProof/>
        </w:rPr>
        <w:t>:</w:t>
      </w:r>
    </w:p>
    <w:p w14:paraId="5D208490" w14:textId="77777777" w:rsidR="00392CC1" w:rsidRPr="00686CCD" w:rsidRDefault="00392CC1" w:rsidP="00392CC1">
      <w:pPr>
        <w:spacing w:after="0" w:line="240" w:lineRule="auto"/>
        <w:ind w:firstLine="425"/>
        <w:jc w:val="both"/>
        <w:rPr>
          <w:noProof/>
        </w:rPr>
      </w:pPr>
    </w:p>
    <w:p w14:paraId="438A78A1" w14:textId="77777777" w:rsidR="00D35894" w:rsidRPr="00C50B0A" w:rsidRDefault="0091545F" w:rsidP="00392CC1">
      <w:pPr>
        <w:spacing w:after="0" w:line="240" w:lineRule="auto"/>
        <w:ind w:firstLine="425"/>
        <w:jc w:val="right"/>
        <w:rPr>
          <w:rFonts w:eastAsiaTheme="minorEastAsia"/>
          <w:noProof/>
        </w:rPr>
      </w:pP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m</m:t>
            </m:r>
          </m:e>
          <m:sub>
            <m:r>
              <w:rPr>
                <w:rFonts w:ascii="Cambria Math"/>
                <w:noProof/>
              </w:rPr>
              <m:t>ср</m:t>
            </m:r>
          </m:sub>
        </m:sSub>
        <m:r>
          <w:rPr>
            <w:rFonts w:asci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noProof/>
                  </w:rPr>
                  <m:t>бр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noProof/>
                  </w:rPr>
                </m:ctrlPr>
              </m:sSubSupPr>
              <m:e>
                <m:r>
                  <w:rPr>
                    <w:rFonts w:ascii="Cambria Math" w:hAnsi="Cambria Math"/>
                    <w:noProof/>
                    <w:lang w:val="en-US"/>
                  </w:rPr>
                  <m:t>q</m:t>
                </m:r>
              </m:e>
              <m:sub>
                <m:r>
                  <w:rPr>
                    <w:rFonts w:ascii="Cambria Math"/>
                    <w:noProof/>
                  </w:rPr>
                  <m:t>бр</m:t>
                </m:r>
              </m:sub>
              <m:sup>
                <m:r>
                  <w:rPr>
                    <w:rFonts w:ascii="Cambria Math"/>
                    <w:noProof/>
                  </w:rPr>
                  <m:t>ср</m:t>
                </m:r>
              </m:sup>
            </m:sSubSup>
          </m:den>
        </m:f>
      </m:oMath>
      <w:r w:rsidR="00D518B7">
        <w:rPr>
          <w:rFonts w:eastAsiaTheme="minorEastAsia"/>
          <w:noProof/>
        </w:rPr>
        <w:t>, ваг</w:t>
      </w:r>
      <w:r w:rsidR="00D35894" w:rsidRPr="00C50B0A">
        <w:rPr>
          <w:rFonts w:eastAsiaTheme="minorEastAsia"/>
          <w:noProof/>
        </w:rPr>
        <w:tab/>
      </w:r>
      <w:r w:rsidR="00D35894" w:rsidRPr="00C50B0A">
        <w:rPr>
          <w:rFonts w:eastAsiaTheme="minorEastAsia"/>
          <w:noProof/>
        </w:rPr>
        <w:tab/>
      </w:r>
      <w:r w:rsidR="00392CC1">
        <w:rPr>
          <w:rFonts w:eastAsiaTheme="minorEastAsia"/>
          <w:noProof/>
        </w:rPr>
        <w:tab/>
      </w:r>
      <w:r w:rsidR="00392CC1">
        <w:rPr>
          <w:rFonts w:eastAsiaTheme="minorEastAsia"/>
          <w:noProof/>
        </w:rPr>
        <w:tab/>
      </w:r>
      <w:r w:rsidR="00D35894" w:rsidRPr="00C50B0A">
        <w:rPr>
          <w:rFonts w:eastAsiaTheme="minorEastAsia"/>
          <w:noProof/>
        </w:rPr>
        <w:tab/>
      </w:r>
      <w:r w:rsidR="00D35894" w:rsidRPr="00C50B0A">
        <w:rPr>
          <w:rFonts w:eastAsiaTheme="minorEastAsia"/>
          <w:noProof/>
        </w:rPr>
        <w:tab/>
      </w:r>
      <w:r w:rsidR="00D35894" w:rsidRPr="00C50B0A">
        <w:rPr>
          <w:rFonts w:eastAsiaTheme="minorEastAsia"/>
          <w:noProof/>
        </w:rPr>
        <w:tab/>
        <w:t xml:space="preserve"> (2.</w:t>
      </w:r>
      <w:r w:rsidR="00707D89" w:rsidRPr="00C50B0A">
        <w:rPr>
          <w:rFonts w:eastAsiaTheme="minorEastAsia"/>
          <w:noProof/>
        </w:rPr>
        <w:t>8</w:t>
      </w:r>
      <w:r w:rsidR="00D35894" w:rsidRPr="00C50B0A">
        <w:rPr>
          <w:rFonts w:eastAsiaTheme="minorEastAsia"/>
          <w:noProof/>
        </w:rPr>
        <w:t>)</w:t>
      </w:r>
    </w:p>
    <w:p w14:paraId="32429D0B" w14:textId="77777777" w:rsidR="0000492A" w:rsidRDefault="0000492A" w:rsidP="00392CC1">
      <w:pPr>
        <w:spacing w:after="0" w:line="240" w:lineRule="auto"/>
        <w:ind w:firstLine="425"/>
        <w:jc w:val="both"/>
        <w:rPr>
          <w:noProof/>
        </w:rPr>
      </w:pPr>
      <w:r w:rsidRPr="006C7AA4">
        <w:rPr>
          <w:noProof/>
        </w:rPr>
        <w:t>Средний вес вагонов определяется по формуле:</w:t>
      </w:r>
    </w:p>
    <w:p w14:paraId="408F7FB2" w14:textId="77777777" w:rsidR="00D518B7" w:rsidRPr="006C7AA4" w:rsidRDefault="00D518B7" w:rsidP="00392CC1">
      <w:pPr>
        <w:spacing w:after="0" w:line="240" w:lineRule="auto"/>
        <w:ind w:firstLine="425"/>
        <w:jc w:val="both"/>
        <w:rPr>
          <w:noProof/>
        </w:rPr>
      </w:pPr>
    </w:p>
    <w:p w14:paraId="5C229B31" w14:textId="77777777" w:rsidR="0000492A" w:rsidRPr="006C7AA4" w:rsidRDefault="0091545F" w:rsidP="00392CC1">
      <w:pPr>
        <w:spacing w:after="0" w:line="240" w:lineRule="auto"/>
        <w:ind w:firstLine="425"/>
        <w:jc w:val="right"/>
        <w:rPr>
          <w:noProof/>
        </w:rPr>
      </w:pPr>
      <w:r>
        <w:rPr>
          <w:noProof/>
          <w:position w:val="-50"/>
        </w:rPr>
        <w:pict w14:anchorId="2C24B86B">
          <v:shape id="_x0000_i1033" type="#_x0000_t75" style="width:134.25pt;height:56.25pt" fillcolor="window">
            <v:imagedata r:id="rId14" o:title=""/>
          </v:shape>
        </w:pict>
      </w:r>
      <w:r w:rsidR="0000492A" w:rsidRPr="006C7AA4">
        <w:rPr>
          <w:noProof/>
        </w:rPr>
        <w:tab/>
      </w:r>
      <w:r w:rsidR="00392CC1">
        <w:rPr>
          <w:noProof/>
        </w:rPr>
        <w:tab/>
      </w:r>
      <w:r w:rsidR="00392CC1">
        <w:rPr>
          <w:noProof/>
        </w:rPr>
        <w:tab/>
      </w:r>
      <w:r w:rsidR="0000492A" w:rsidRPr="006C7AA4">
        <w:rPr>
          <w:noProof/>
        </w:rPr>
        <w:t xml:space="preserve"> (</w:t>
      </w:r>
      <w:r w:rsidR="0000492A">
        <w:rPr>
          <w:noProof/>
        </w:rPr>
        <w:t>2.</w:t>
      </w:r>
      <w:r w:rsidR="00707D89">
        <w:rPr>
          <w:noProof/>
        </w:rPr>
        <w:t>9</w:t>
      </w:r>
      <w:r w:rsidR="0000492A" w:rsidRPr="006C7AA4">
        <w:rPr>
          <w:noProof/>
        </w:rPr>
        <w:t>)</w:t>
      </w:r>
    </w:p>
    <w:p w14:paraId="36A8843D" w14:textId="77777777" w:rsidR="0000492A" w:rsidRPr="006C7AA4" w:rsidRDefault="0000492A" w:rsidP="00D518B7">
      <w:pPr>
        <w:spacing w:after="0" w:line="240" w:lineRule="auto"/>
        <w:jc w:val="both"/>
        <w:rPr>
          <w:noProof/>
        </w:rPr>
      </w:pPr>
      <w:r w:rsidRPr="006C7AA4">
        <w:rPr>
          <w:noProof/>
        </w:rPr>
        <w:t xml:space="preserve">где </w:t>
      </w:r>
      <w:r w:rsidR="0091545F">
        <w:rPr>
          <w:noProof/>
          <w:position w:val="-10"/>
        </w:rPr>
        <w:pict w14:anchorId="17C3BE62">
          <v:shape id="_x0000_i1034" type="#_x0000_t75" style="width:15pt;height:18.75pt" fillcolor="window">
            <v:imagedata r:id="rId7" o:title=""/>
          </v:shape>
        </w:pict>
      </w:r>
      <w:r w:rsidRPr="006C7AA4">
        <w:rPr>
          <w:noProof/>
        </w:rPr>
        <w:t>- масса тары вагона к-ого типа, т;</w:t>
      </w:r>
    </w:p>
    <w:p w14:paraId="79E5DF0A" w14:textId="77777777" w:rsidR="0000492A" w:rsidRPr="006C7AA4" w:rsidRDefault="0091545F" w:rsidP="00392CC1">
      <w:pPr>
        <w:spacing w:after="0" w:line="240" w:lineRule="auto"/>
        <w:ind w:firstLine="425"/>
        <w:jc w:val="both"/>
        <w:rPr>
          <w:noProof/>
        </w:rPr>
      </w:pPr>
      <w:r>
        <w:rPr>
          <w:noProof/>
          <w:position w:val="-14"/>
        </w:rPr>
        <w:pict w14:anchorId="4B6B8374">
          <v:shape id="_x0000_i1035" type="#_x0000_t75" style="width:18.75pt;height:20.25pt" fillcolor="window">
            <v:imagedata r:id="rId15" o:title=""/>
          </v:shape>
        </w:pict>
      </w:r>
      <w:r w:rsidR="0000492A" w:rsidRPr="006C7AA4">
        <w:rPr>
          <w:noProof/>
        </w:rPr>
        <w:t>- грузоподъемность вагона, т;</w:t>
      </w:r>
    </w:p>
    <w:p w14:paraId="02AA7C65" w14:textId="77777777" w:rsidR="0000492A" w:rsidRDefault="0091545F" w:rsidP="00392CC1">
      <w:pPr>
        <w:tabs>
          <w:tab w:val="num" w:pos="720"/>
        </w:tabs>
        <w:spacing w:after="0" w:line="240" w:lineRule="auto"/>
        <w:ind w:firstLine="425"/>
        <w:jc w:val="both"/>
        <w:rPr>
          <w:noProof/>
        </w:rPr>
      </w:pPr>
      <w:r>
        <w:rPr>
          <w:noProof/>
          <w:position w:val="-14"/>
        </w:rPr>
        <w:pict w14:anchorId="769EC869">
          <v:shape id="_x0000_i1036" type="#_x0000_t75" style="width:20.25pt;height:20.25pt" o:bullet="t" fillcolor="window">
            <v:imagedata r:id="rId8" o:title=""/>
          </v:shape>
        </w:pict>
      </w:r>
      <w:r w:rsidR="0000492A" w:rsidRPr="006C7AA4">
        <w:rPr>
          <w:noProof/>
        </w:rPr>
        <w:t>- коэффициент использование грузоподъемности.</w:t>
      </w:r>
    </w:p>
    <w:p w14:paraId="6172E89C" w14:textId="77777777" w:rsidR="00B26F60" w:rsidRPr="006C7AA4" w:rsidRDefault="00B26F60" w:rsidP="00392CC1">
      <w:pPr>
        <w:spacing w:after="0" w:line="240" w:lineRule="auto"/>
        <w:ind w:firstLine="425"/>
        <w:jc w:val="both"/>
        <w:rPr>
          <w:noProof/>
        </w:rPr>
      </w:pPr>
      <w:r>
        <w:rPr>
          <w:noProof/>
        </w:rPr>
        <w:t>Количество подач/уборок вагонов зависит от количства поездов обращающихся в промузле и входящих/выходящих на общую сеть.</w:t>
      </w:r>
    </w:p>
    <w:p w14:paraId="1052922D" w14:textId="77777777" w:rsidR="00033238" w:rsidRDefault="00B26F60" w:rsidP="00392CC1">
      <w:pPr>
        <w:spacing w:after="0" w:line="240" w:lineRule="auto"/>
        <w:ind w:firstLine="425"/>
        <w:jc w:val="both"/>
      </w:pPr>
      <w:r>
        <w:t>Расчет необходимого количества</w:t>
      </w:r>
      <w:r w:rsidR="00033238" w:rsidRPr="008D58AB">
        <w:t xml:space="preserve"> поездов за сутки </w:t>
      </w:r>
      <w:r w:rsidR="00D518B7">
        <w:t xml:space="preserve">обращающегося в промузле и выходящего на внешнюю сеть </w:t>
      </w:r>
      <w:r w:rsidR="00033238">
        <w:t>определяется по формуле</w:t>
      </w:r>
      <w:r w:rsidR="00033238" w:rsidRPr="008D58AB">
        <w:t xml:space="preserve"> (с округлением до большего целого числа):</w:t>
      </w:r>
    </w:p>
    <w:p w14:paraId="4ABE893C" w14:textId="77777777" w:rsidR="00392CC1" w:rsidRDefault="00392CC1" w:rsidP="00392CC1">
      <w:pPr>
        <w:spacing w:after="0" w:line="240" w:lineRule="auto"/>
        <w:ind w:firstLine="425"/>
        <w:jc w:val="both"/>
      </w:pPr>
    </w:p>
    <w:p w14:paraId="0AA3A82E" w14:textId="77777777" w:rsidR="00033238" w:rsidRDefault="0091545F" w:rsidP="00392CC1">
      <w:pPr>
        <w:spacing w:after="0" w:line="240" w:lineRule="auto"/>
        <w:ind w:firstLine="425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сут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1…</m:t>
                    </m:r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ср</m:t>
                </m:r>
              </m:sub>
            </m:sSub>
          </m:den>
        </m:f>
      </m:oMath>
      <w:r w:rsidR="00033238">
        <w:rPr>
          <w:rFonts w:eastAsiaTheme="minorEastAsia"/>
        </w:rPr>
        <w:tab/>
      </w:r>
      <w:r w:rsidR="00033238">
        <w:rPr>
          <w:rFonts w:eastAsiaTheme="minorEastAsia"/>
        </w:rPr>
        <w:tab/>
      </w:r>
      <w:r w:rsidR="00033238">
        <w:rPr>
          <w:rFonts w:eastAsiaTheme="minorEastAsia"/>
        </w:rPr>
        <w:tab/>
      </w:r>
      <w:r w:rsidR="00033238">
        <w:rPr>
          <w:rFonts w:eastAsiaTheme="minorEastAsia"/>
        </w:rPr>
        <w:tab/>
      </w:r>
      <w:r w:rsidR="00033238">
        <w:rPr>
          <w:rFonts w:eastAsiaTheme="minorEastAsia"/>
        </w:rPr>
        <w:tab/>
      </w:r>
      <w:r w:rsidR="00033238">
        <w:rPr>
          <w:rFonts w:eastAsiaTheme="minorEastAsia"/>
        </w:rPr>
        <w:tab/>
      </w:r>
      <w:r w:rsidR="00033238">
        <w:rPr>
          <w:rFonts w:eastAsiaTheme="minorEastAsia"/>
        </w:rPr>
        <w:tab/>
        <w:t>(2.16)</w:t>
      </w:r>
    </w:p>
    <w:p w14:paraId="437796F8" w14:textId="77777777" w:rsidR="004944D7" w:rsidRDefault="004944D7" w:rsidP="00392CC1">
      <w:pPr>
        <w:pStyle w:val="a4"/>
        <w:ind w:firstLine="425"/>
        <w:jc w:val="both"/>
      </w:pPr>
    </w:p>
    <w:p w14:paraId="5DE79304" w14:textId="77777777" w:rsidR="00D518B7" w:rsidRDefault="00D518B7" w:rsidP="00392CC1">
      <w:pPr>
        <w:pStyle w:val="a4"/>
        <w:ind w:firstLine="425"/>
        <w:jc w:val="both"/>
      </w:pPr>
    </w:p>
    <w:p w14:paraId="17FFE203" w14:textId="6A7A75A3" w:rsidR="000D7C92" w:rsidRPr="000D7C92" w:rsidRDefault="000D7C92" w:rsidP="000D7C92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0D7C92">
        <w:rPr>
          <w:rFonts w:ascii="Times New Roman" w:hAnsi="Times New Roman"/>
          <w:b/>
          <w:sz w:val="28"/>
          <w:szCs w:val="28"/>
        </w:rPr>
        <w:t>Практическое за</w:t>
      </w:r>
      <w:r w:rsidR="0091545F">
        <w:rPr>
          <w:rFonts w:ascii="Times New Roman" w:hAnsi="Times New Roman"/>
          <w:b/>
          <w:sz w:val="28"/>
          <w:szCs w:val="28"/>
        </w:rPr>
        <w:t>дан</w:t>
      </w:r>
      <w:r w:rsidRPr="000D7C92">
        <w:rPr>
          <w:rFonts w:ascii="Times New Roman" w:hAnsi="Times New Roman"/>
          <w:b/>
          <w:sz w:val="28"/>
          <w:szCs w:val="28"/>
        </w:rPr>
        <w:t>ие № 5</w:t>
      </w:r>
    </w:p>
    <w:p w14:paraId="4E8E5399" w14:textId="77777777" w:rsidR="000D7C92" w:rsidRDefault="000D7C92" w:rsidP="00392CC1">
      <w:pPr>
        <w:pStyle w:val="a4"/>
        <w:ind w:firstLine="425"/>
        <w:jc w:val="both"/>
      </w:pPr>
    </w:p>
    <w:p w14:paraId="4529EB80" w14:textId="77777777" w:rsidR="000D7C92" w:rsidRPr="000D7C92" w:rsidRDefault="000D7C92" w:rsidP="000D7C92">
      <w:pPr>
        <w:pStyle w:val="a3"/>
        <w:spacing w:after="0" w:line="240" w:lineRule="auto"/>
        <w:ind w:left="0"/>
        <w:jc w:val="center"/>
        <w:rPr>
          <w:b/>
          <w:caps/>
        </w:rPr>
      </w:pPr>
      <w:r w:rsidRPr="000D7C92">
        <w:rPr>
          <w:b/>
          <w:caps/>
        </w:rPr>
        <w:t>ПОРЯДОК МАНЕВРОВОГО ОБСЛУЖИВАНИЯ ПРОМЫШЛЕННОЙ</w:t>
      </w:r>
    </w:p>
    <w:p w14:paraId="743C5BF2" w14:textId="77777777" w:rsidR="00500E7C" w:rsidRDefault="000D7C92" w:rsidP="000D7C92">
      <w:pPr>
        <w:pStyle w:val="a4"/>
        <w:ind w:firstLine="425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7C92">
        <w:rPr>
          <w:rFonts w:ascii="Times New Roman" w:hAnsi="Times New Roman"/>
          <w:b/>
          <w:caps/>
          <w:sz w:val="28"/>
          <w:szCs w:val="28"/>
        </w:rPr>
        <w:t>СТАНЦИИ</w:t>
      </w:r>
    </w:p>
    <w:p w14:paraId="4AA059EF" w14:textId="77777777" w:rsidR="00A22FE8" w:rsidRDefault="00A22FE8" w:rsidP="000D7C92">
      <w:pPr>
        <w:pStyle w:val="a4"/>
        <w:ind w:firstLine="42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4A70BF5" w14:textId="77777777" w:rsidR="00A22FE8" w:rsidRDefault="00A22FE8" w:rsidP="00A22FE8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A22FE8">
        <w:rPr>
          <w:rFonts w:ascii="Times New Roman" w:hAnsi="Times New Roman"/>
          <w:sz w:val="28"/>
          <w:szCs w:val="28"/>
        </w:rPr>
        <w:t>В да</w:t>
      </w:r>
      <w:r>
        <w:rPr>
          <w:rFonts w:ascii="Times New Roman" w:hAnsi="Times New Roman"/>
          <w:sz w:val="28"/>
          <w:szCs w:val="28"/>
        </w:rPr>
        <w:t>нном практическом задании следует отразить возможные способы и порядок  маневрового обслуживания промышленных станции на примере.</w:t>
      </w:r>
    </w:p>
    <w:p w14:paraId="17825939" w14:textId="77777777" w:rsidR="00A22FE8" w:rsidRDefault="00A22FE8" w:rsidP="00A22FE8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7EA5A16A" w14:textId="77777777" w:rsidR="00A22FE8" w:rsidRPr="00A22FE8" w:rsidRDefault="00A22FE8" w:rsidP="00A22FE8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332E6B2D" w14:textId="2FA10CF2" w:rsidR="000D7C92" w:rsidRPr="000D7C92" w:rsidRDefault="000D7C92" w:rsidP="000D7C92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Практическое за</w:t>
      </w:r>
      <w:r w:rsidR="0091545F">
        <w:rPr>
          <w:rFonts w:ascii="Times New Roman" w:hAnsi="Times New Roman"/>
          <w:b/>
          <w:sz w:val="28"/>
          <w:szCs w:val="28"/>
        </w:rPr>
        <w:t>дан</w:t>
      </w:r>
      <w:r>
        <w:rPr>
          <w:rFonts w:ascii="Times New Roman" w:hAnsi="Times New Roman"/>
          <w:b/>
          <w:sz w:val="28"/>
          <w:szCs w:val="28"/>
        </w:rPr>
        <w:t>ие № 6</w:t>
      </w:r>
    </w:p>
    <w:p w14:paraId="16D26701" w14:textId="77777777" w:rsidR="000D7C92" w:rsidRPr="000D7C92" w:rsidRDefault="000D7C92" w:rsidP="000D7C92">
      <w:pPr>
        <w:pStyle w:val="a4"/>
        <w:ind w:firstLine="425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20C65A0C" w14:textId="77777777" w:rsidR="000D7C92" w:rsidRPr="000D7C92" w:rsidRDefault="000D7C92" w:rsidP="000D7C92">
      <w:pPr>
        <w:pStyle w:val="a3"/>
        <w:spacing w:after="0" w:line="240" w:lineRule="auto"/>
        <w:ind w:left="0"/>
        <w:jc w:val="center"/>
        <w:rPr>
          <w:b/>
          <w:caps/>
        </w:rPr>
      </w:pPr>
      <w:r w:rsidRPr="000D7C92">
        <w:rPr>
          <w:b/>
          <w:caps/>
        </w:rPr>
        <w:t>Порядок взаимодействия промышленной станции с магистральной станцией примыкания</w:t>
      </w:r>
    </w:p>
    <w:p w14:paraId="7479392D" w14:textId="77777777" w:rsidR="000D7C92" w:rsidRPr="000D7C92" w:rsidRDefault="000D7C92" w:rsidP="00A22FE8">
      <w:pPr>
        <w:pStyle w:val="a4"/>
        <w:ind w:firstLine="425"/>
        <w:rPr>
          <w:rFonts w:ascii="Times New Roman" w:hAnsi="Times New Roman"/>
          <w:b/>
          <w:caps/>
          <w:sz w:val="28"/>
          <w:szCs w:val="28"/>
        </w:rPr>
      </w:pPr>
    </w:p>
    <w:p w14:paraId="699363BD" w14:textId="77777777" w:rsidR="00C1734D" w:rsidRPr="00EA4B98" w:rsidRDefault="00C1734D" w:rsidP="000D7C92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EA4B98">
        <w:rPr>
          <w:rFonts w:ascii="Times New Roman" w:hAnsi="Times New Roman"/>
          <w:sz w:val="28"/>
          <w:szCs w:val="28"/>
        </w:rPr>
        <w:t xml:space="preserve">Основной объем местной работы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 производится со станцией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: накопление на сортировочных путях, формирование передаточных поездов, обработка и отправление на станцию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, выводка составов после грузовых операций со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>, расформирование составов по назначениям.</w:t>
      </w:r>
    </w:p>
    <w:p w14:paraId="5666352E" w14:textId="77777777" w:rsidR="00C1734D" w:rsidRPr="00EA4B98" w:rsidRDefault="00C1734D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EA4B98">
        <w:rPr>
          <w:rFonts w:ascii="Times New Roman" w:hAnsi="Times New Roman"/>
          <w:sz w:val="28"/>
          <w:szCs w:val="28"/>
        </w:rPr>
        <w:t xml:space="preserve">При формировании передаточных поездов, группа вагонов назначением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 выставляется в приемоотпра</w:t>
      </w:r>
      <w:r w:rsidR="00F54086" w:rsidRPr="00EA4B98">
        <w:rPr>
          <w:rFonts w:ascii="Times New Roman" w:hAnsi="Times New Roman"/>
          <w:sz w:val="28"/>
          <w:szCs w:val="28"/>
        </w:rPr>
        <w:t xml:space="preserve">вочный парк в голове поезда. </w:t>
      </w:r>
      <w:r w:rsidRPr="00EA4B98">
        <w:rPr>
          <w:rFonts w:ascii="Times New Roman" w:hAnsi="Times New Roman"/>
          <w:sz w:val="28"/>
          <w:szCs w:val="28"/>
        </w:rPr>
        <w:t xml:space="preserve">После подготовки документов и выдачи их локомотивным бригадам, тепловозы загоняются под обработанные поезда и составы тормозятся с последующей выдачей осмотрщиком вагонов машинисту локомотива справки о тормозах формы ВУ-45. После  полной готовности состава к отправлению ДСП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 дает указание сигналистам об уборке тормозных башмаков и согласовывает отправление с ДСП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. После дачи согласия ДСП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 на прием поезда, загорается зеленая лампочка «дача согласия» на пульт-табло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. ДСП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 готовит маршрут отправления на перегон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 –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 после доклада сигналистов об уборке тормозных башмаков. После загорания зеленой лампочки на выходном сигнале ДСП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 докладывает о готовности маршрута машинисту тепловоза и состав отправляется.  </w:t>
      </w:r>
    </w:p>
    <w:p w14:paraId="2A1318A7" w14:textId="77777777" w:rsidR="00C1734D" w:rsidRPr="00EA4B98" w:rsidRDefault="00C1734D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EA4B98">
        <w:rPr>
          <w:rFonts w:ascii="Times New Roman" w:hAnsi="Times New Roman"/>
          <w:sz w:val="28"/>
          <w:szCs w:val="28"/>
        </w:rPr>
        <w:t xml:space="preserve">По прибытию на станцию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, состав закрепляется сигналистом </w:t>
      </w:r>
      <w:r w:rsidR="002637C4">
        <w:rPr>
          <w:rFonts w:ascii="Times New Roman" w:hAnsi="Times New Roman"/>
          <w:sz w:val="28"/>
          <w:szCs w:val="28"/>
        </w:rPr>
        <w:t>промстанции</w:t>
      </w:r>
      <w:r w:rsidRPr="00EA4B98">
        <w:rPr>
          <w:rFonts w:ascii="Times New Roman" w:hAnsi="Times New Roman"/>
          <w:sz w:val="28"/>
          <w:szCs w:val="28"/>
        </w:rPr>
        <w:t xml:space="preserve">. Технический  и коммерческий осмотр осуществляется на приемосдаточных путях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, которые ограждаются  после отцепки и выезда локомотива с пути. В техническом отношении состав осматривает осмотрщик вагонов, прибывший с данным составом. В коммерческом отношении состав осматривается приемосдатчиком </w:t>
      </w:r>
      <w:r w:rsidRPr="002F5F03">
        <w:rPr>
          <w:rFonts w:ascii="Times New Roman" w:hAnsi="Times New Roman"/>
          <w:sz w:val="28"/>
          <w:szCs w:val="28"/>
        </w:rPr>
        <w:t xml:space="preserve">станции </w:t>
      </w:r>
      <w:r w:rsidR="00F54086" w:rsidRPr="002F5F03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, рабочее место которого находится согласно договора с </w:t>
      </w:r>
      <w:r w:rsidR="00F54086" w:rsidRPr="00EA4B98">
        <w:rPr>
          <w:rFonts w:ascii="Times New Roman" w:hAnsi="Times New Roman"/>
          <w:sz w:val="28"/>
          <w:szCs w:val="28"/>
        </w:rPr>
        <w:t>предприятиями</w:t>
      </w:r>
      <w:r w:rsidRPr="00EA4B98">
        <w:rPr>
          <w:rFonts w:ascii="Times New Roman" w:hAnsi="Times New Roman"/>
          <w:sz w:val="28"/>
          <w:szCs w:val="28"/>
        </w:rPr>
        <w:t xml:space="preserve"> на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. Осмотр вагонов под погрузку производится на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, результаты которого работник ПТО вписывает в распечатку с данными о вагонах предназначенных под погрузку. На основании данных распечатки работник ПТО расписывается в ВУ-14 (электронной формы), который ведется приемосдатчиком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, рабочее место которого находится согласно договора с </w:t>
      </w:r>
      <w:r w:rsidR="00F54086" w:rsidRPr="00EA4B98">
        <w:rPr>
          <w:rFonts w:ascii="Times New Roman" w:hAnsi="Times New Roman"/>
          <w:sz w:val="28"/>
          <w:szCs w:val="28"/>
        </w:rPr>
        <w:t>предприятиями</w:t>
      </w:r>
      <w:r w:rsidRPr="00EA4B98">
        <w:rPr>
          <w:rFonts w:ascii="Times New Roman" w:hAnsi="Times New Roman"/>
          <w:sz w:val="28"/>
          <w:szCs w:val="28"/>
        </w:rPr>
        <w:t xml:space="preserve"> на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. Приемосдатчик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 согласно договора в течении 30-ти минут сдает вагоны приемосдатчику </w:t>
      </w:r>
      <w:r w:rsidR="00F54086" w:rsidRPr="00EA4B98">
        <w:rPr>
          <w:rFonts w:ascii="Times New Roman" w:hAnsi="Times New Roman"/>
          <w:sz w:val="28"/>
          <w:szCs w:val="28"/>
        </w:rPr>
        <w:t>предприятий</w:t>
      </w:r>
      <w:r w:rsidRPr="00EA4B98">
        <w:rPr>
          <w:rFonts w:ascii="Times New Roman" w:hAnsi="Times New Roman"/>
          <w:sz w:val="28"/>
          <w:szCs w:val="28"/>
        </w:rPr>
        <w:t xml:space="preserve"> и заводит памятки на подачу вагонов.</w:t>
      </w:r>
    </w:p>
    <w:p w14:paraId="39A58A92" w14:textId="77777777" w:rsidR="00C1734D" w:rsidRPr="00EA4B98" w:rsidRDefault="00C1734D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EA4B98">
        <w:rPr>
          <w:rFonts w:ascii="Times New Roman" w:hAnsi="Times New Roman"/>
          <w:sz w:val="28"/>
          <w:szCs w:val="28"/>
        </w:rPr>
        <w:t xml:space="preserve">Вагоны, после проведенных грузовых операций </w:t>
      </w:r>
      <w:r w:rsidR="00F54086" w:rsidRPr="00EA4B98">
        <w:rPr>
          <w:rFonts w:ascii="Times New Roman" w:hAnsi="Times New Roman"/>
          <w:sz w:val="28"/>
          <w:szCs w:val="28"/>
        </w:rPr>
        <w:t>предприятий</w:t>
      </w:r>
      <w:r w:rsidRPr="00EA4B98">
        <w:rPr>
          <w:rFonts w:ascii="Times New Roman" w:hAnsi="Times New Roman"/>
          <w:sz w:val="28"/>
          <w:szCs w:val="28"/>
        </w:rPr>
        <w:t xml:space="preserve">, выводятся и накапливаются на приемосдаточных путях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. По мере выводки груженных и порожних вагонов, принимает погрузку и осматривает вагоны после выгрузки в коммерческом отношении приемосдатчик станции </w:t>
      </w:r>
      <w:r w:rsidR="002637C4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,  рабочее место которого находится согласно договора с </w:t>
      </w:r>
      <w:r w:rsidR="00F54086" w:rsidRPr="00EA4B98">
        <w:rPr>
          <w:rFonts w:ascii="Times New Roman" w:hAnsi="Times New Roman"/>
          <w:sz w:val="28"/>
          <w:szCs w:val="28"/>
        </w:rPr>
        <w:t>предприятиями</w:t>
      </w:r>
      <w:r w:rsidRPr="00EA4B98">
        <w:rPr>
          <w:rFonts w:ascii="Times New Roman" w:hAnsi="Times New Roman"/>
          <w:sz w:val="28"/>
          <w:szCs w:val="28"/>
        </w:rPr>
        <w:t xml:space="preserve"> на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="002F5F03">
        <w:rPr>
          <w:rFonts w:ascii="Times New Roman" w:hAnsi="Times New Roman"/>
          <w:sz w:val="28"/>
          <w:szCs w:val="28"/>
        </w:rPr>
        <w:t>.</w:t>
      </w:r>
      <w:r w:rsidRPr="00EA4B98">
        <w:rPr>
          <w:rFonts w:ascii="Times New Roman" w:hAnsi="Times New Roman"/>
          <w:sz w:val="28"/>
          <w:szCs w:val="28"/>
        </w:rPr>
        <w:t xml:space="preserve"> После приемки вагонов приемосдатчик </w:t>
      </w:r>
      <w:r w:rsidR="002637C4">
        <w:rPr>
          <w:rFonts w:ascii="Times New Roman" w:hAnsi="Times New Roman"/>
          <w:sz w:val="28"/>
          <w:szCs w:val="28"/>
        </w:rPr>
        <w:t>станции Б</w:t>
      </w:r>
      <w:r w:rsidRPr="00EA4B98">
        <w:rPr>
          <w:rFonts w:ascii="Times New Roman" w:hAnsi="Times New Roman"/>
          <w:sz w:val="28"/>
          <w:szCs w:val="28"/>
        </w:rPr>
        <w:t xml:space="preserve"> относит грузовые документы для оформления  перевозочных документов агентам АФТО, располагающихся на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. После оформления перевозочных документов закрывается памятка формы ГУ-45.  </w:t>
      </w:r>
    </w:p>
    <w:p w14:paraId="1EC1DCF5" w14:textId="77777777" w:rsidR="00C1734D" w:rsidRPr="00EA4B98" w:rsidRDefault="00C1734D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EA4B98">
        <w:rPr>
          <w:rFonts w:ascii="Times New Roman" w:hAnsi="Times New Roman"/>
          <w:sz w:val="28"/>
          <w:szCs w:val="28"/>
        </w:rPr>
        <w:t xml:space="preserve">После оформления документов на все вагоны находящиеся на одном приемосдаточном пути, состав ограждается и предъявляется к техническому осмотру. По окончании  технического осмотра и дачи осмотрщиком вагонов годности состава к отправлению, ограждение с приемосдаточного пути снимается и приемосдатчик конвертирует перевозочные документы с оформлением натурного листа. Перевозочные документы приемосдатчик </w:t>
      </w:r>
      <w:r w:rsidR="002637C4">
        <w:rPr>
          <w:rFonts w:ascii="Times New Roman" w:hAnsi="Times New Roman"/>
          <w:sz w:val="28"/>
          <w:szCs w:val="28"/>
        </w:rPr>
        <w:t>станции Б</w:t>
      </w:r>
      <w:r w:rsidRPr="00EA4B98">
        <w:rPr>
          <w:rFonts w:ascii="Times New Roman" w:hAnsi="Times New Roman"/>
          <w:sz w:val="28"/>
          <w:szCs w:val="28"/>
        </w:rPr>
        <w:t xml:space="preserve"> вручает машинисту локомотива под роспись. </w:t>
      </w:r>
      <w:r w:rsidRPr="00EA4B98">
        <w:rPr>
          <w:rFonts w:ascii="Times New Roman" w:hAnsi="Times New Roman"/>
          <w:sz w:val="28"/>
          <w:szCs w:val="28"/>
        </w:rPr>
        <w:lastRenderedPageBreak/>
        <w:t xml:space="preserve">Локомотив загоняется под состав, объединяется с вагонами и работник ПТО производит торможение состава с выдачей машинисту локомотива справки о тормозах формы ВУ-45. После полной готовности поезда к отправлению, по распоряжению ДСП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="002637C4">
        <w:rPr>
          <w:rFonts w:ascii="Times New Roman" w:hAnsi="Times New Roman"/>
          <w:sz w:val="28"/>
          <w:szCs w:val="28"/>
        </w:rPr>
        <w:t xml:space="preserve"> сигналисты, </w:t>
      </w:r>
      <w:r w:rsidRPr="00EA4B98">
        <w:rPr>
          <w:rFonts w:ascii="Times New Roman" w:hAnsi="Times New Roman"/>
          <w:sz w:val="28"/>
          <w:szCs w:val="28"/>
        </w:rPr>
        <w:t xml:space="preserve">производят уборку тормозных башмаков. ДСП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 согласовывает с ДСП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 отправление поезда. После доклада сигналистов об уборке тормозных башмаков и дачи согласия ДСП станции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 на прием поезда ДСП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 готовит маршрут отправления и открывает выходной сигнал станции. По радиосвязи ДСП станции </w:t>
      </w:r>
      <w:r w:rsidR="00F54086" w:rsidRPr="00EA4B98">
        <w:rPr>
          <w:rFonts w:ascii="Times New Roman" w:hAnsi="Times New Roman"/>
          <w:sz w:val="28"/>
          <w:szCs w:val="28"/>
        </w:rPr>
        <w:t xml:space="preserve">П </w:t>
      </w:r>
      <w:r w:rsidRPr="00EA4B98">
        <w:rPr>
          <w:rFonts w:ascii="Times New Roman" w:hAnsi="Times New Roman"/>
          <w:sz w:val="28"/>
          <w:szCs w:val="28"/>
        </w:rPr>
        <w:t xml:space="preserve">передает машинисту локомотива </w:t>
      </w:r>
      <w:r w:rsidR="00C21AA3">
        <w:rPr>
          <w:rFonts w:ascii="Times New Roman" w:hAnsi="Times New Roman"/>
          <w:sz w:val="28"/>
          <w:szCs w:val="28"/>
        </w:rPr>
        <w:t>станции Б</w:t>
      </w:r>
      <w:r w:rsidRPr="00EA4B98">
        <w:rPr>
          <w:rFonts w:ascii="Times New Roman" w:hAnsi="Times New Roman"/>
          <w:sz w:val="28"/>
          <w:szCs w:val="28"/>
        </w:rPr>
        <w:t xml:space="preserve"> о полной готовности маршрута отправления поезда на перегон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 – </w:t>
      </w:r>
      <w:r w:rsidR="00F54086" w:rsidRPr="00EA4B98">
        <w:rPr>
          <w:rFonts w:ascii="Times New Roman" w:hAnsi="Times New Roman"/>
          <w:sz w:val="28"/>
          <w:szCs w:val="28"/>
        </w:rPr>
        <w:t>Б</w:t>
      </w:r>
      <w:r w:rsidRPr="00EA4B98">
        <w:rPr>
          <w:rFonts w:ascii="Times New Roman" w:hAnsi="Times New Roman"/>
          <w:sz w:val="28"/>
          <w:szCs w:val="28"/>
        </w:rPr>
        <w:t xml:space="preserve">, после чего поезд отправляется со станции. </w:t>
      </w:r>
    </w:p>
    <w:p w14:paraId="0E465549" w14:textId="77777777" w:rsidR="00C1734D" w:rsidRPr="00EA4B98" w:rsidRDefault="00C1734D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 w:rsidRPr="00EA4B98">
        <w:rPr>
          <w:rFonts w:ascii="Times New Roman" w:hAnsi="Times New Roman"/>
          <w:sz w:val="28"/>
          <w:szCs w:val="28"/>
        </w:rPr>
        <w:t xml:space="preserve"> При возможности данные поезда могут пополнятся до унифицированной нормы длины и веса поезда. По прибытию на станцию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, и </w:t>
      </w:r>
      <w:r w:rsidR="00F54086" w:rsidRPr="002637C4">
        <w:rPr>
          <w:rFonts w:ascii="Times New Roman" w:hAnsi="Times New Roman"/>
          <w:sz w:val="28"/>
          <w:szCs w:val="28"/>
        </w:rPr>
        <w:t>ПНП</w:t>
      </w:r>
      <w:r w:rsidRPr="00EA4B98">
        <w:rPr>
          <w:rFonts w:ascii="Times New Roman" w:hAnsi="Times New Roman"/>
          <w:sz w:val="28"/>
          <w:szCs w:val="28"/>
        </w:rPr>
        <w:t xml:space="preserve"> производит подачу </w:t>
      </w:r>
      <w:r w:rsidR="00F54086" w:rsidRPr="00EA4B98">
        <w:rPr>
          <w:rFonts w:ascii="Times New Roman" w:hAnsi="Times New Roman"/>
          <w:sz w:val="28"/>
          <w:szCs w:val="28"/>
        </w:rPr>
        <w:t>вагонов</w:t>
      </w:r>
      <w:r w:rsidRPr="00EA4B98">
        <w:rPr>
          <w:rFonts w:ascii="Times New Roman" w:hAnsi="Times New Roman"/>
          <w:sz w:val="28"/>
          <w:szCs w:val="28"/>
        </w:rPr>
        <w:t xml:space="preserve"> под выгрузку. В порожнем состоянии </w:t>
      </w:r>
      <w:r w:rsidR="00F54086" w:rsidRPr="002637C4">
        <w:rPr>
          <w:rFonts w:ascii="Times New Roman" w:hAnsi="Times New Roman"/>
          <w:sz w:val="28"/>
          <w:szCs w:val="28"/>
        </w:rPr>
        <w:t>ПНП</w:t>
      </w:r>
      <w:r w:rsidRPr="00EA4B98">
        <w:rPr>
          <w:rFonts w:ascii="Times New Roman" w:hAnsi="Times New Roman"/>
          <w:sz w:val="28"/>
          <w:szCs w:val="28"/>
        </w:rPr>
        <w:t xml:space="preserve"> выводит </w:t>
      </w:r>
      <w:r w:rsidR="00F54086" w:rsidRPr="00EA4B98">
        <w:rPr>
          <w:rFonts w:ascii="Times New Roman" w:hAnsi="Times New Roman"/>
          <w:sz w:val="28"/>
          <w:szCs w:val="28"/>
        </w:rPr>
        <w:t>вагоны</w:t>
      </w:r>
      <w:r w:rsidRPr="00EA4B98">
        <w:rPr>
          <w:rFonts w:ascii="Times New Roman" w:hAnsi="Times New Roman"/>
          <w:sz w:val="28"/>
          <w:szCs w:val="28"/>
        </w:rPr>
        <w:t xml:space="preserve"> на приемосдаточные пути станции </w:t>
      </w:r>
      <w:r w:rsidR="00F54086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 для предъявления работникам ПТО ВЧДЭна годность под погрузку </w:t>
      </w:r>
      <w:r w:rsidR="00F54086" w:rsidRPr="00EA4B98">
        <w:rPr>
          <w:rFonts w:ascii="Times New Roman" w:hAnsi="Times New Roman"/>
          <w:sz w:val="28"/>
          <w:szCs w:val="28"/>
        </w:rPr>
        <w:t>вагонов</w:t>
      </w:r>
      <w:r w:rsidRPr="00EA4B98">
        <w:rPr>
          <w:rFonts w:ascii="Times New Roman" w:hAnsi="Times New Roman"/>
          <w:sz w:val="28"/>
          <w:szCs w:val="28"/>
        </w:rPr>
        <w:t xml:space="preserve">. Вагоны крепятся, ограждаются и осматриваются работником ПТО ВЧДЭ на годность под погрузку </w:t>
      </w:r>
      <w:r w:rsidR="00F54086" w:rsidRPr="00EA4B98">
        <w:rPr>
          <w:rFonts w:ascii="Times New Roman" w:hAnsi="Times New Roman"/>
          <w:sz w:val="28"/>
          <w:szCs w:val="28"/>
        </w:rPr>
        <w:t>вагонов</w:t>
      </w:r>
      <w:r w:rsidRPr="00EA4B98">
        <w:rPr>
          <w:rFonts w:ascii="Times New Roman" w:hAnsi="Times New Roman"/>
          <w:sz w:val="28"/>
          <w:szCs w:val="28"/>
        </w:rPr>
        <w:t xml:space="preserve">. По окончанию осмотра осмотрщик вагонов дает заключение о годности </w:t>
      </w:r>
      <w:r w:rsidR="00EA4B98" w:rsidRPr="00EA4B98">
        <w:rPr>
          <w:rFonts w:ascii="Times New Roman" w:hAnsi="Times New Roman"/>
          <w:sz w:val="28"/>
          <w:szCs w:val="28"/>
        </w:rPr>
        <w:t>вагонов</w:t>
      </w:r>
      <w:r w:rsidRPr="00EA4B98">
        <w:rPr>
          <w:rFonts w:ascii="Times New Roman" w:hAnsi="Times New Roman"/>
          <w:sz w:val="28"/>
          <w:szCs w:val="28"/>
        </w:rPr>
        <w:t xml:space="preserve">  под погрузку с последующей росписью в журнале ВУ-14, находящегося у приемосдатчика </w:t>
      </w:r>
      <w:r w:rsidR="002637C4">
        <w:rPr>
          <w:rFonts w:ascii="Times New Roman" w:hAnsi="Times New Roman"/>
          <w:sz w:val="28"/>
          <w:szCs w:val="28"/>
        </w:rPr>
        <w:t>станции Б</w:t>
      </w:r>
      <w:r w:rsidRPr="00EA4B98">
        <w:rPr>
          <w:rFonts w:ascii="Times New Roman" w:hAnsi="Times New Roman"/>
          <w:sz w:val="28"/>
          <w:szCs w:val="28"/>
        </w:rPr>
        <w:t xml:space="preserve"> на станции </w:t>
      </w:r>
      <w:r w:rsidR="00EA4B98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, за годные </w:t>
      </w:r>
      <w:r w:rsidR="00EA4B98" w:rsidRPr="00EA4B98">
        <w:rPr>
          <w:rFonts w:ascii="Times New Roman" w:hAnsi="Times New Roman"/>
          <w:sz w:val="28"/>
          <w:szCs w:val="28"/>
        </w:rPr>
        <w:t>вагоны</w:t>
      </w:r>
      <w:r w:rsidRPr="00EA4B98">
        <w:rPr>
          <w:rFonts w:ascii="Times New Roman" w:hAnsi="Times New Roman"/>
          <w:sz w:val="28"/>
          <w:szCs w:val="28"/>
        </w:rPr>
        <w:t xml:space="preserve">. Далее </w:t>
      </w:r>
      <w:r w:rsidR="00EA4B98" w:rsidRPr="00EA4B98">
        <w:rPr>
          <w:rFonts w:ascii="Times New Roman" w:hAnsi="Times New Roman"/>
          <w:sz w:val="28"/>
          <w:szCs w:val="28"/>
        </w:rPr>
        <w:t>вагоны</w:t>
      </w:r>
      <w:r w:rsidRPr="00EA4B98">
        <w:rPr>
          <w:rFonts w:ascii="Times New Roman" w:hAnsi="Times New Roman"/>
          <w:sz w:val="28"/>
          <w:szCs w:val="28"/>
        </w:rPr>
        <w:t xml:space="preserve"> подаются  </w:t>
      </w:r>
      <w:r w:rsidR="00EA4B98" w:rsidRPr="002637C4">
        <w:rPr>
          <w:rFonts w:ascii="Times New Roman" w:hAnsi="Times New Roman"/>
          <w:sz w:val="28"/>
          <w:szCs w:val="28"/>
        </w:rPr>
        <w:t>ПНП</w:t>
      </w:r>
      <w:r w:rsidRPr="00EA4B98">
        <w:rPr>
          <w:rFonts w:ascii="Times New Roman" w:hAnsi="Times New Roman"/>
          <w:sz w:val="28"/>
          <w:szCs w:val="28"/>
        </w:rPr>
        <w:t xml:space="preserve"> под погрузку </w:t>
      </w:r>
      <w:r w:rsidR="00EA4B98" w:rsidRPr="00EA4B98">
        <w:rPr>
          <w:rFonts w:ascii="Times New Roman" w:hAnsi="Times New Roman"/>
          <w:sz w:val="28"/>
          <w:szCs w:val="28"/>
        </w:rPr>
        <w:t>вагонов</w:t>
      </w:r>
      <w:r w:rsidRPr="00EA4B98">
        <w:rPr>
          <w:rFonts w:ascii="Times New Roman" w:hAnsi="Times New Roman"/>
          <w:sz w:val="28"/>
          <w:szCs w:val="28"/>
        </w:rPr>
        <w:t xml:space="preserve">. После погрузки поезда выводятся на приемосдаточные пути станции </w:t>
      </w:r>
      <w:r w:rsidR="00EA4B98" w:rsidRPr="00EA4B98">
        <w:rPr>
          <w:rFonts w:ascii="Times New Roman" w:hAnsi="Times New Roman"/>
          <w:sz w:val="28"/>
          <w:szCs w:val="28"/>
        </w:rPr>
        <w:t>П</w:t>
      </w:r>
      <w:r w:rsidRPr="00EA4B98">
        <w:rPr>
          <w:rFonts w:ascii="Times New Roman" w:hAnsi="Times New Roman"/>
          <w:sz w:val="28"/>
          <w:szCs w:val="28"/>
        </w:rPr>
        <w:t xml:space="preserve">, и отправляются порядком описанным </w:t>
      </w:r>
      <w:r w:rsidR="00EA4B98" w:rsidRPr="00EA4B98">
        <w:rPr>
          <w:rFonts w:ascii="Times New Roman" w:hAnsi="Times New Roman"/>
          <w:sz w:val="28"/>
          <w:szCs w:val="28"/>
        </w:rPr>
        <w:t>выше.</w:t>
      </w:r>
    </w:p>
    <w:p w14:paraId="3B42806D" w14:textId="77777777" w:rsidR="004944D7" w:rsidRDefault="004944D7" w:rsidP="00392CC1">
      <w:pPr>
        <w:spacing w:after="0" w:line="240" w:lineRule="auto"/>
        <w:ind w:firstLine="425"/>
        <w:rPr>
          <w:rFonts w:eastAsia="Times New Roman"/>
          <w:b/>
          <w:lang w:eastAsia="ru-RU"/>
        </w:rPr>
      </w:pPr>
    </w:p>
    <w:p w14:paraId="0145A434" w14:textId="77777777" w:rsidR="00A22FE8" w:rsidRDefault="00A22FE8" w:rsidP="00392CC1">
      <w:pPr>
        <w:spacing w:after="0" w:line="240" w:lineRule="auto"/>
        <w:ind w:firstLine="425"/>
        <w:rPr>
          <w:rFonts w:eastAsia="Times New Roman"/>
          <w:b/>
          <w:lang w:eastAsia="ru-RU"/>
        </w:rPr>
      </w:pPr>
    </w:p>
    <w:p w14:paraId="67B900C2" w14:textId="485AD05B" w:rsidR="00B26F60" w:rsidRDefault="000D7C92" w:rsidP="000D7C92">
      <w:pPr>
        <w:spacing w:after="0" w:line="240" w:lineRule="auto"/>
        <w:ind w:firstLine="425"/>
        <w:jc w:val="center"/>
        <w:rPr>
          <w:rFonts w:eastAsia="Times New Roman"/>
          <w:b/>
          <w:lang w:eastAsia="ru-RU"/>
        </w:rPr>
      </w:pPr>
      <w:r w:rsidRPr="000D7C92">
        <w:rPr>
          <w:rFonts w:eastAsia="Times New Roman"/>
          <w:b/>
          <w:lang w:eastAsia="ru-RU"/>
        </w:rPr>
        <w:t>Практическое за</w:t>
      </w:r>
      <w:r w:rsidR="0091545F">
        <w:rPr>
          <w:rFonts w:eastAsia="Times New Roman"/>
          <w:b/>
          <w:lang w:eastAsia="ru-RU"/>
        </w:rPr>
        <w:t>дан</w:t>
      </w:r>
      <w:r w:rsidRPr="000D7C92">
        <w:rPr>
          <w:rFonts w:eastAsia="Times New Roman"/>
          <w:b/>
          <w:lang w:eastAsia="ru-RU"/>
        </w:rPr>
        <w:t>ие № 7</w:t>
      </w:r>
    </w:p>
    <w:p w14:paraId="3F5EF037" w14:textId="77777777" w:rsidR="000D7C92" w:rsidRPr="000D7C92" w:rsidRDefault="000D7C92" w:rsidP="000D7C92">
      <w:pPr>
        <w:spacing w:after="0" w:line="240" w:lineRule="auto"/>
        <w:ind w:firstLine="425"/>
        <w:jc w:val="center"/>
        <w:rPr>
          <w:rFonts w:eastAsia="Times New Roman"/>
          <w:b/>
          <w:lang w:eastAsia="ru-RU"/>
        </w:rPr>
      </w:pPr>
    </w:p>
    <w:p w14:paraId="383235D6" w14:textId="77777777" w:rsidR="000D7C92" w:rsidRPr="000D7C92" w:rsidRDefault="000D7C92" w:rsidP="000D7C92">
      <w:pPr>
        <w:pStyle w:val="a3"/>
        <w:spacing w:after="0" w:line="240" w:lineRule="auto"/>
        <w:ind w:left="0"/>
        <w:jc w:val="center"/>
        <w:rPr>
          <w:b/>
          <w:bCs/>
          <w:caps/>
        </w:rPr>
      </w:pPr>
      <w:r w:rsidRPr="000D7C92">
        <w:rPr>
          <w:b/>
          <w:bCs/>
          <w:caps/>
        </w:rPr>
        <w:t>Влияния маневрового обслуживания промышленной</w:t>
      </w:r>
    </w:p>
    <w:p w14:paraId="794833FF" w14:textId="77777777" w:rsidR="000D7C92" w:rsidRPr="000D7C92" w:rsidRDefault="000D7C92" w:rsidP="000D7C92">
      <w:pPr>
        <w:pStyle w:val="a3"/>
        <w:spacing w:after="0" w:line="240" w:lineRule="auto"/>
        <w:ind w:left="0"/>
        <w:jc w:val="center"/>
        <w:rPr>
          <w:b/>
          <w:bCs/>
          <w:caps/>
        </w:rPr>
      </w:pPr>
      <w:r w:rsidRPr="000D7C92">
        <w:rPr>
          <w:b/>
          <w:bCs/>
          <w:caps/>
        </w:rPr>
        <w:t>станции  на пропускную и перерабатывающую способность магистральной станции</w:t>
      </w:r>
    </w:p>
    <w:p w14:paraId="61FFB4FF" w14:textId="77777777" w:rsidR="000D7C92" w:rsidRDefault="000D7C92" w:rsidP="000D7C92">
      <w:pPr>
        <w:tabs>
          <w:tab w:val="left" w:pos="1791"/>
        </w:tabs>
        <w:spacing w:after="0" w:line="240" w:lineRule="auto"/>
        <w:ind w:firstLine="425"/>
        <w:jc w:val="both"/>
      </w:pPr>
    </w:p>
    <w:p w14:paraId="29CF821D" w14:textId="77777777" w:rsidR="004944D7" w:rsidRPr="00CA29D2" w:rsidRDefault="004944D7" w:rsidP="000D7C92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w:r w:rsidRPr="00DA6BDE">
        <w:t xml:space="preserve">Для станции важнейшим показателем </w:t>
      </w:r>
      <w:r>
        <w:t xml:space="preserve">продуктивной работы станции, </w:t>
      </w:r>
      <w:r w:rsidRPr="00DA6BDE">
        <w:t>является параметр результативной наличной пропускной способности, определяемый</w:t>
      </w:r>
      <w:r>
        <w:t xml:space="preserve"> по ограничивающему устройству (горловин</w:t>
      </w:r>
      <w:r w:rsidRPr="00DA6BDE">
        <w:t>, пут</w:t>
      </w:r>
      <w:r>
        <w:t>ей</w:t>
      </w:r>
      <w:r w:rsidRPr="00DA6BDE">
        <w:t>, гор</w:t>
      </w:r>
      <w:r>
        <w:t>о</w:t>
      </w:r>
      <w:r w:rsidRPr="00DA6BDE">
        <w:t>к, экипировочны</w:t>
      </w:r>
      <w:r>
        <w:t>х</w:t>
      </w:r>
      <w:r w:rsidRPr="00DA6BDE">
        <w:t xml:space="preserve"> устройств и др</w:t>
      </w:r>
      <w:r>
        <w:t>).</w:t>
      </w:r>
      <w:r w:rsidRPr="00CA29D2">
        <w:rPr>
          <w:rFonts w:eastAsia="Times New Roman"/>
        </w:rPr>
        <w:t xml:space="preserve">На основании Инструкции по расчету наличной пропускной способности железных дорог №128 от 2010г. (далее Инструкция) </w:t>
      </w:r>
      <w:r>
        <w:rPr>
          <w:rFonts w:eastAsia="Times New Roman"/>
        </w:rPr>
        <w:t xml:space="preserve">произведем расчет для </w:t>
      </w:r>
      <w:r w:rsidRPr="00CA29D2">
        <w:rPr>
          <w:rFonts w:eastAsia="Times New Roman"/>
        </w:rPr>
        <w:t xml:space="preserve"> определения пропускной и перерабатывающей способности станции с учетом времени </w:t>
      </w:r>
      <w:r>
        <w:rPr>
          <w:rFonts w:eastAsia="Times New Roman"/>
        </w:rPr>
        <w:t>на обслуживание путей необщего (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Т</m:t>
            </m:r>
          </m:e>
          <m:sub>
            <m:r>
              <w:rPr>
                <w:rFonts w:ascii="Cambria Math" w:eastAsia="Times New Roman" w:hAnsi="Cambria Math"/>
              </w:rPr>
              <m:t>обсл</m:t>
            </m:r>
          </m:sub>
        </m:sSub>
        <m:r>
          <m:rPr>
            <m:sty m:val="p"/>
          </m:rPr>
          <w:rPr>
            <w:rFonts w:ascii="Cambria Math" w:eastAsia="Times New Roman"/>
          </w:rPr>
          <m:t>)</m:t>
        </m:r>
      </m:oMath>
      <w:r>
        <w:rPr>
          <w:rFonts w:eastAsia="Times New Roman"/>
        </w:rPr>
        <w:t>, по элементам.</w:t>
      </w:r>
      <w:r w:rsidR="00FE2DE1">
        <w:rPr>
          <w:rFonts w:eastAsia="Times New Roman"/>
        </w:rPr>
        <w:t xml:space="preserve"> Сначала необходимо рассчитать пропускную и перерабатывающую способность элементов станции без учета времени обслуживания ПНП, для определения </w:t>
      </w:r>
      <w:r w:rsidR="00287DCF">
        <w:rPr>
          <w:rFonts w:eastAsia="Times New Roman"/>
        </w:rPr>
        <w:t>наличной пропускной способности рассчитываемого элемента.</w:t>
      </w:r>
    </w:p>
    <w:p w14:paraId="18BF6675" w14:textId="77777777" w:rsidR="004944D7" w:rsidRDefault="00FE2DE1" w:rsidP="00392CC1">
      <w:pPr>
        <w:spacing w:after="0" w:line="240" w:lineRule="auto"/>
        <w:ind w:firstLine="425"/>
        <w:jc w:val="both"/>
      </w:pPr>
      <w:r>
        <w:t>Определение времени обслуживания ПНП:</w:t>
      </w:r>
    </w:p>
    <w:p w14:paraId="01CA5AC5" w14:textId="77777777" w:rsidR="00D518B7" w:rsidRDefault="00D518B7" w:rsidP="00392CC1">
      <w:pPr>
        <w:spacing w:after="0" w:line="240" w:lineRule="auto"/>
        <w:ind w:firstLine="425"/>
        <w:jc w:val="both"/>
      </w:pPr>
    </w:p>
    <w:p w14:paraId="4B08D6E3" w14:textId="77777777" w:rsidR="004944D7" w:rsidRPr="00CA29D2" w:rsidRDefault="0091545F" w:rsidP="00D518B7">
      <w:pPr>
        <w:tabs>
          <w:tab w:val="left" w:pos="1791"/>
        </w:tabs>
        <w:spacing w:after="0" w:line="240" w:lineRule="auto"/>
        <w:ind w:firstLine="425"/>
        <w:jc w:val="right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Т</m:t>
            </m:r>
          </m:e>
          <m:sub>
            <m:r>
              <w:rPr>
                <w:rFonts w:ascii="Cambria Math" w:eastAsia="Times New Roman" w:hAnsi="Cambria Math"/>
              </w:rPr>
              <m:t>обсл</m:t>
            </m:r>
          </m:sub>
        </m:sSub>
        <m:r>
          <m:rPr>
            <m:sty m:val="p"/>
          </m:rPr>
          <w:rPr>
            <w:rFonts w:ascii="Cambria Math" w:eastAsia="Times New Roman"/>
          </w:rPr>
          <m:t>=(</m:t>
        </m:r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выс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раб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/>
              </w:rPr>
              <m:t>п</m:t>
            </m:r>
          </m:sub>
        </m:sSub>
        <m:r>
          <m:rPr>
            <m:sty m:val="p"/>
          </m:rPr>
          <w:rPr>
            <w:rFonts w:ascii="Cambria Math" w:eastAsia="Times New Roman"/>
          </w:rPr>
          <m:t>)</m:t>
        </m:r>
        <m:r>
          <m:rPr>
            <m:sty m:val="p"/>
          </m:rPr>
          <w:rPr>
            <w:rFonts w:eastAsia="Times New Roman"/>
          </w:rPr>
          <m:t>×</m:t>
        </m:r>
        <m:r>
          <m:rPr>
            <m:sty m:val="p"/>
          </m:rPr>
          <w:rPr>
            <w:rFonts w:ascii="Cambria Math" w:eastAsia="Times New Roman"/>
          </w:rPr>
          <m:t>N</m:t>
        </m:r>
      </m:oMath>
      <w:r w:rsidR="004944D7" w:rsidRPr="00CA29D2">
        <w:rPr>
          <w:rFonts w:eastAsia="Times New Roman"/>
        </w:rPr>
        <w:t>, мин</w:t>
      </w:r>
      <w:r w:rsidR="004944D7" w:rsidRPr="00CA29D2">
        <w:rPr>
          <w:rFonts w:eastAsia="Times New Roman"/>
        </w:rPr>
        <w:tab/>
      </w:r>
      <w:r w:rsidR="004944D7" w:rsidRPr="00CA29D2">
        <w:rPr>
          <w:rFonts w:eastAsia="Times New Roman"/>
        </w:rPr>
        <w:tab/>
      </w:r>
      <w:r w:rsidR="004944D7" w:rsidRPr="00CA29D2">
        <w:rPr>
          <w:rFonts w:eastAsia="Times New Roman"/>
        </w:rPr>
        <w:tab/>
        <w:t xml:space="preserve">         (</w:t>
      </w:r>
      <w:r w:rsidR="004944D7">
        <w:rPr>
          <w:rFonts w:eastAsia="Times New Roman"/>
        </w:rPr>
        <w:t>3.1</w:t>
      </w:r>
      <w:r w:rsidR="004944D7" w:rsidRPr="00CA29D2">
        <w:rPr>
          <w:rFonts w:eastAsia="Times New Roman"/>
        </w:rPr>
        <w:t>)</w:t>
      </w:r>
    </w:p>
    <w:p w14:paraId="2D289976" w14:textId="77777777" w:rsidR="004944D7" w:rsidRPr="00CA29D2" w:rsidRDefault="004944D7" w:rsidP="00D518B7">
      <w:pPr>
        <w:tabs>
          <w:tab w:val="left" w:pos="1791"/>
        </w:tabs>
        <w:spacing w:after="0" w:line="240" w:lineRule="auto"/>
        <w:jc w:val="both"/>
        <w:rPr>
          <w:rFonts w:eastAsia="Times New Roman"/>
        </w:rPr>
      </w:pPr>
      <w:r w:rsidRPr="00CA29D2">
        <w:rPr>
          <w:rFonts w:eastAsia="Times New Roman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выс</m:t>
            </m:r>
          </m:sub>
        </m:sSub>
      </m:oMath>
      <w:r w:rsidRPr="00CA29D2">
        <w:rPr>
          <w:rFonts w:eastAsia="Times New Roman"/>
        </w:rPr>
        <w:t xml:space="preserve"> – время, затрачиваемое </w:t>
      </w:r>
      <w:r>
        <w:rPr>
          <w:rFonts w:eastAsia="Times New Roman"/>
        </w:rPr>
        <w:t xml:space="preserve">маневровым </w:t>
      </w:r>
      <w:r w:rsidRPr="00CA29D2">
        <w:rPr>
          <w:rFonts w:eastAsia="Times New Roman"/>
        </w:rPr>
        <w:t xml:space="preserve">локомотивом при проследовании на выставочные пути занятые вагонами </w:t>
      </w:r>
      <w:r w:rsidR="0038654D">
        <w:rPr>
          <w:rFonts w:eastAsia="Times New Roman"/>
        </w:rPr>
        <w:t>при подаче (уборке)</w:t>
      </w:r>
      <w:r w:rsidRPr="00CA29D2">
        <w:rPr>
          <w:rFonts w:eastAsia="Times New Roman"/>
        </w:rPr>
        <w:t>;</w:t>
      </w:r>
    </w:p>
    <w:p w14:paraId="099409EE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раб</m:t>
            </m:r>
          </m:sub>
        </m:sSub>
      </m:oMath>
      <w:r w:rsidR="004944D7" w:rsidRPr="00CA29D2">
        <w:rPr>
          <w:rFonts w:eastAsia="Times New Roman"/>
        </w:rPr>
        <w:t>- время, затрачиваемое на выставочных путях операциями по прицепки либо отцепки вагонов;</w:t>
      </w:r>
    </w:p>
    <w:p w14:paraId="0F4D9C92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/>
              </w:rPr>
              <m:t>пнп</m:t>
            </m:r>
          </m:sub>
        </m:sSub>
      </m:oMath>
      <w:r w:rsidR="004944D7" w:rsidRPr="00CA29D2">
        <w:rPr>
          <w:rFonts w:eastAsia="Times New Roman"/>
        </w:rPr>
        <w:t xml:space="preserve">– время, затрачиваемое </w:t>
      </w:r>
      <w:r w:rsidR="004944D7">
        <w:rPr>
          <w:rFonts w:eastAsia="Times New Roman"/>
        </w:rPr>
        <w:t xml:space="preserve">маневровым </w:t>
      </w:r>
      <w:r w:rsidR="004944D7" w:rsidRPr="00CA29D2">
        <w:rPr>
          <w:rFonts w:eastAsia="Times New Roman"/>
        </w:rPr>
        <w:t>локомотиво</w:t>
      </w:r>
      <w:r w:rsidR="004944D7">
        <w:rPr>
          <w:rFonts w:eastAsia="Times New Roman"/>
        </w:rPr>
        <w:t>м</w:t>
      </w:r>
      <w:r w:rsidR="004944D7" w:rsidRPr="00CA29D2">
        <w:rPr>
          <w:rFonts w:eastAsia="Times New Roman"/>
        </w:rPr>
        <w:t xml:space="preserve"> при про</w:t>
      </w:r>
      <w:r w:rsidR="0038654D">
        <w:rPr>
          <w:rFonts w:eastAsia="Times New Roman"/>
        </w:rPr>
        <w:t>следовании с выставочных путей</w:t>
      </w:r>
      <w:r w:rsidR="004944D7" w:rsidRPr="00CA29D2">
        <w:rPr>
          <w:rFonts w:eastAsia="Times New Roman"/>
        </w:rPr>
        <w:t>;</w:t>
      </w:r>
    </w:p>
    <w:p w14:paraId="2F7C4DDA" w14:textId="77777777" w:rsidR="004944D7" w:rsidRPr="00CA29D2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w:r w:rsidRPr="00CA29D2">
        <w:rPr>
          <w:rFonts w:eastAsia="Times New Roman"/>
          <w:lang w:val="en-US"/>
        </w:rPr>
        <w:t>N</w:t>
      </w:r>
      <w:r w:rsidRPr="00CA29D2">
        <w:rPr>
          <w:rFonts w:eastAsia="Times New Roman"/>
        </w:rPr>
        <w:t xml:space="preserve"> – </w:t>
      </w:r>
      <w:r>
        <w:rPr>
          <w:rFonts w:eastAsia="Times New Roman"/>
        </w:rPr>
        <w:t>к</w:t>
      </w:r>
      <w:r w:rsidRPr="00CA29D2">
        <w:rPr>
          <w:rFonts w:eastAsia="Times New Roman"/>
        </w:rPr>
        <w:t xml:space="preserve">оличество </w:t>
      </w:r>
      <w:r w:rsidR="0038654D">
        <w:rPr>
          <w:rFonts w:eastAsia="Times New Roman"/>
        </w:rPr>
        <w:t>подач</w:t>
      </w:r>
      <w:r w:rsidR="00D518B7">
        <w:rPr>
          <w:rFonts w:eastAsia="Times New Roman"/>
        </w:rPr>
        <w:t>/уборок</w:t>
      </w:r>
      <w:r>
        <w:rPr>
          <w:rFonts w:eastAsia="Times New Roman"/>
        </w:rPr>
        <w:t>.</w:t>
      </w:r>
    </w:p>
    <w:p w14:paraId="4EC3829B" w14:textId="77777777" w:rsidR="004944D7" w:rsidRPr="00CA29D2" w:rsidRDefault="00B40642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При расчете времени на обслуживания ПНП проследование маневрового состава проходит через горловину станции </w:t>
      </w:r>
      <w:r w:rsidR="002D6A19">
        <w:rPr>
          <w:rFonts w:eastAsia="Times New Roman"/>
        </w:rPr>
        <w:t>примыкания, таким образом</w:t>
      </w:r>
      <w:r>
        <w:rPr>
          <w:rFonts w:eastAsia="Times New Roman"/>
        </w:rPr>
        <w:t xml:space="preserve"> определяются только </w:t>
      </w:r>
      <w:r w:rsidR="002D6A19" w:rsidRPr="00CA29D2">
        <w:rPr>
          <w:rFonts w:eastAsia="Times New Roman"/>
        </w:rPr>
        <w:t xml:space="preserve">время, затрачиваемое </w:t>
      </w:r>
      <w:proofErr w:type="spellStart"/>
      <w:r w:rsidR="002D6A19">
        <w:rPr>
          <w:rFonts w:eastAsia="Times New Roman"/>
        </w:rPr>
        <w:t>маневровым</w:t>
      </w:r>
      <w:r w:rsidR="00D518B7">
        <w:rPr>
          <w:rFonts w:eastAsia="Times New Roman"/>
        </w:rPr>
        <w:t>составом</w:t>
      </w:r>
      <w:r w:rsidR="002D6A19" w:rsidRPr="00CA29D2">
        <w:rPr>
          <w:rFonts w:eastAsia="Times New Roman"/>
        </w:rPr>
        <w:t>вом</w:t>
      </w:r>
      <w:proofErr w:type="spellEnd"/>
      <w:r w:rsidR="002D6A19" w:rsidRPr="00CA29D2">
        <w:rPr>
          <w:rFonts w:eastAsia="Times New Roman"/>
        </w:rPr>
        <w:t xml:space="preserve"> при проследовании на выставочные пути занятые вагонами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выс</m:t>
            </m:r>
          </m:sub>
        </m:sSub>
      </m:oMath>
      <w:r w:rsidR="002D6A19">
        <w:rPr>
          <w:rFonts w:eastAsia="Times New Roman"/>
        </w:rPr>
        <w:t xml:space="preserve">и </w:t>
      </w:r>
      <w:r w:rsidR="002D6A19" w:rsidRPr="00CA29D2">
        <w:rPr>
          <w:rFonts w:eastAsia="Times New Roman"/>
        </w:rPr>
        <w:t xml:space="preserve">время, затрачиваемое </w:t>
      </w:r>
      <w:r w:rsidR="002D6A19">
        <w:rPr>
          <w:rFonts w:eastAsia="Times New Roman"/>
        </w:rPr>
        <w:t>маневровым составом</w:t>
      </w:r>
      <w:r w:rsidR="002D6A19" w:rsidRPr="00CA29D2">
        <w:rPr>
          <w:rFonts w:eastAsia="Times New Roman"/>
        </w:rPr>
        <w:t xml:space="preserve"> при следовании с выставочных путей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/>
              </w:rPr>
              <m:t>п</m:t>
            </m:r>
          </m:sub>
        </m:sSub>
      </m:oMath>
      <w:r w:rsidR="002D6A19">
        <w:rPr>
          <w:rFonts w:eastAsia="Times New Roman"/>
        </w:rPr>
        <w:t>.</w:t>
      </w:r>
    </w:p>
    <w:p w14:paraId="3D76490E" w14:textId="77777777" w:rsidR="004944D7" w:rsidRPr="00CA29D2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w:r w:rsidRPr="00CA29D2">
        <w:rPr>
          <w:rFonts w:eastAsia="Times New Roman"/>
        </w:rPr>
        <w:t xml:space="preserve">Определим время, затрачиваемое </w:t>
      </w:r>
      <w:r>
        <w:rPr>
          <w:rFonts w:eastAsia="Times New Roman"/>
        </w:rPr>
        <w:t>маневровым</w:t>
      </w:r>
      <w:r w:rsidRPr="00CA29D2">
        <w:rPr>
          <w:rFonts w:eastAsia="Times New Roman"/>
        </w:rPr>
        <w:t xml:space="preserve"> локомотивом при проследовании на выставочные пути занятые вагонами </w:t>
      </w:r>
      <w:r w:rsidR="0038654D">
        <w:rPr>
          <w:rFonts w:eastAsia="Times New Roman"/>
        </w:rPr>
        <w:t>при подаче (уборке)</w:t>
      </w:r>
      <w:r w:rsidRPr="00CA29D2">
        <w:rPr>
          <w:rFonts w:eastAsia="Times New Roman"/>
        </w:rPr>
        <w:t xml:space="preserve"> (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выс</m:t>
            </m:r>
          </m:sub>
        </m:sSub>
        <m:r>
          <m:rPr>
            <m:sty m:val="p"/>
          </m:rPr>
          <w:rPr>
            <w:rFonts w:ascii="Cambria Math" w:eastAsia="Times New Roman"/>
          </w:rPr>
          <m:t>)</m:t>
        </m:r>
      </m:oMath>
      <w:r w:rsidRPr="00CA29D2">
        <w:rPr>
          <w:rFonts w:eastAsia="Times New Roman"/>
        </w:rPr>
        <w:t>:</w:t>
      </w:r>
    </w:p>
    <w:p w14:paraId="7DDD6244" w14:textId="77777777" w:rsidR="004944D7" w:rsidRPr="00CA29D2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</w:p>
    <w:p w14:paraId="310FD625" w14:textId="77777777" w:rsidR="004944D7" w:rsidRPr="00CA29D2" w:rsidRDefault="0091545F" w:rsidP="00392CC1">
      <w:pPr>
        <w:tabs>
          <w:tab w:val="left" w:pos="1791"/>
          <w:tab w:val="center" w:pos="4890"/>
          <w:tab w:val="right" w:pos="9355"/>
        </w:tabs>
        <w:spacing w:after="0" w:line="240" w:lineRule="auto"/>
        <w:ind w:firstLine="425"/>
        <w:jc w:val="right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выс</m:t>
            </m:r>
          </m:sub>
        </m:sSub>
        <m:r>
          <m:rPr>
            <m:sty m:val="p"/>
          </m:rPr>
          <w:rPr>
            <w:rFonts w:ascii="Cambria Math" w:eastAsia="Times New Roman"/>
          </w:rPr>
          <m:t xml:space="preserve">= 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расп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восп</m:t>
            </m:r>
          </m:sub>
        </m:sSub>
        <m:r>
          <m:rPr>
            <m:sty m:val="p"/>
          </m:rPr>
          <w:rPr>
            <w:rFonts w:ascii="Cambria Math" w:eastAsia="Times New Roman"/>
          </w:rPr>
          <m:t>+(0,06</m:t>
        </m:r>
        <m:r>
          <m:rPr>
            <m:sty m:val="p"/>
          </m:rPr>
          <w:rPr>
            <w:rFonts w:ascii="Cambria Math" w:eastAsia="Times New Roman" w:hAnsi="Cambria Math"/>
          </w:rPr>
          <m:t>×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(</m:t>
                </m:r>
                <m:r>
                  <w:rPr>
                    <w:rFonts w:ascii="Cambria Math" w:eastAsia="Times New Roman" w:hAnsi="Cambria Math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</w:rPr>
                  <m:t>рт</m:t>
                </m:r>
              </m:sub>
            </m:sSub>
            <m:r>
              <m:rPr>
                <m:sty m:val="p"/>
              </m:rPr>
              <w:rPr>
                <w:rFonts w:ascii="Cambria Math" w:eastAsia="Times New Roman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</w:rPr>
                  <m:t>рт</m:t>
                </m:r>
              </m:sub>
            </m:sSub>
            <m:r>
              <m:rPr>
                <m:sty m:val="p"/>
              </m:rPr>
              <w:rPr>
                <w:rFonts w:eastAsia="Times New Roman"/>
              </w:rPr>
              <m:t>×</m:t>
            </m:r>
            <m:r>
              <w:rPr>
                <w:rFonts w:ascii="Cambria Math" w:eastAsia="Times New Roman" w:hAnsi="Cambria Math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="Times New Roman"/>
              </w:rPr>
              <m:t xml:space="preserve">) </m:t>
            </m:r>
            <m:r>
              <m:rPr>
                <m:sty m:val="p"/>
              </m:rPr>
              <w:rPr>
                <w:rFonts w:eastAsia="Times New Roman"/>
              </w:rPr>
              <m:t>×</m:t>
            </m:r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</w:rPr>
                  <m:t>ман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/>
          </w:rPr>
          <m:t>)+(0,06</m:t>
        </m:r>
        <m:r>
          <m:rPr>
            <m:sty m:val="p"/>
          </m:rPr>
          <w:rPr>
            <w:rFonts w:ascii="Cambria Math" w:eastAsia="Times New Roman" w:hAnsi="Cambria Math"/>
          </w:rPr>
          <m:t>×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</w:rPr>
              <m:t>3.6</m:t>
            </m:r>
            <m:r>
              <m:rPr>
                <m:sty m:val="p"/>
              </m:rPr>
              <w:rPr>
                <w:rFonts w:eastAsia="Times New Roman"/>
              </w:rPr>
              <m:t>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 New Roman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п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рейс</m:t>
                        </m:r>
                      </m:den>
                    </m:f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</w:rPr>
                  <m:t>ман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/>
          </w:rPr>
          <m:t xml:space="preserve">)  </m:t>
        </m:r>
      </m:oMath>
      <w:r w:rsidR="002D6A19">
        <w:rPr>
          <w:rFonts w:eastAsia="Times New Roman"/>
        </w:rPr>
        <w:t>, мин</w:t>
      </w:r>
      <w:r w:rsidR="004944D7" w:rsidRPr="00CA29D2">
        <w:rPr>
          <w:rFonts w:eastAsia="Times New Roman"/>
        </w:rPr>
        <w:tab/>
        <w:t>(</w:t>
      </w:r>
      <w:r w:rsidR="004944D7">
        <w:rPr>
          <w:rFonts w:eastAsia="Times New Roman"/>
        </w:rPr>
        <w:t>3.2</w:t>
      </w:r>
      <w:r w:rsidR="004944D7" w:rsidRPr="00CA29D2">
        <w:rPr>
          <w:rFonts w:eastAsia="Times New Roman"/>
        </w:rPr>
        <w:t>)</w:t>
      </w:r>
    </w:p>
    <w:p w14:paraId="479724A1" w14:textId="77777777" w:rsidR="004944D7" w:rsidRPr="00CA29D2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</w:p>
    <w:p w14:paraId="0C651081" w14:textId="77777777" w:rsidR="004944D7" w:rsidRPr="00CA29D2" w:rsidRDefault="004944D7" w:rsidP="00D200B8">
      <w:pPr>
        <w:tabs>
          <w:tab w:val="left" w:pos="709"/>
        </w:tabs>
        <w:spacing w:after="0" w:line="240" w:lineRule="auto"/>
        <w:jc w:val="both"/>
        <w:rPr>
          <w:rFonts w:eastAsia="Times New Roman"/>
        </w:rPr>
      </w:pPr>
      <w:r w:rsidRPr="00CA29D2">
        <w:rPr>
          <w:rFonts w:eastAsia="Times New Roman"/>
        </w:rPr>
        <w:t>где</w:t>
      </w:r>
      <w:r w:rsidRPr="00CA29D2">
        <w:rPr>
          <w:rFonts w:eastAsia="Times New Roman"/>
        </w:rPr>
        <w:tab/>
      </w: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расп</m:t>
            </m:r>
          </m:sub>
        </m:sSub>
      </m:oMath>
      <w:r w:rsidRPr="00CA29D2">
        <w:rPr>
          <w:rFonts w:eastAsia="Times New Roman"/>
        </w:rPr>
        <w:t xml:space="preserve"> - время затрачиваемое машинистом локомотива на получение распоряжения на маневровую работу </w:t>
      </w: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расп</m:t>
            </m:r>
          </m:sub>
        </m:sSub>
      </m:oMath>
      <w:r w:rsidRPr="00CA29D2">
        <w:rPr>
          <w:rFonts w:eastAsia="Times New Roman"/>
        </w:rPr>
        <w:t>=0,4</w:t>
      </w:r>
      <w:r w:rsidRPr="00253AA5">
        <w:rPr>
          <w:rFonts w:eastAsia="Times New Roman"/>
        </w:rPr>
        <w:t>;</w:t>
      </w:r>
    </w:p>
    <w:p w14:paraId="1C36DA71" w14:textId="77777777" w:rsidR="004944D7" w:rsidRPr="00CA29D2" w:rsidRDefault="004944D7" w:rsidP="00392CC1">
      <w:pPr>
        <w:tabs>
          <w:tab w:val="left" w:pos="0"/>
        </w:tabs>
        <w:spacing w:after="0" w:line="240" w:lineRule="auto"/>
        <w:ind w:firstLine="425"/>
        <w:jc w:val="both"/>
        <w:rPr>
          <w:rFonts w:eastAsia="Times New Roman"/>
        </w:rPr>
      </w:pPr>
      <w:r w:rsidRPr="00CA29D2">
        <w:rPr>
          <w:rFonts w:eastAsia="Times New Roman"/>
          <w:lang w:val="en-US"/>
        </w:rPr>
        <w:t>t</w:t>
      </w:r>
      <w:r w:rsidRPr="00CA29D2">
        <w:rPr>
          <w:rFonts w:eastAsia="Times New Roman"/>
          <w:vertAlign w:val="subscript"/>
        </w:rPr>
        <w:t>восп</w:t>
      </w:r>
      <w:r w:rsidRPr="00CA29D2">
        <w:rPr>
          <w:rFonts w:eastAsia="Times New Roman"/>
        </w:rPr>
        <w:t xml:space="preserve"> – время затрачиваемое машинистом на восприятие сигнала светофора </w:t>
      </w:r>
      <w:r w:rsidRPr="00CA29D2">
        <w:rPr>
          <w:rFonts w:eastAsia="Times New Roman"/>
          <w:lang w:val="en-US"/>
        </w:rPr>
        <w:t>t</w:t>
      </w:r>
      <w:r w:rsidRPr="00CA29D2">
        <w:rPr>
          <w:rFonts w:eastAsia="Times New Roman"/>
          <w:vertAlign w:val="subscript"/>
        </w:rPr>
        <w:t>восп</w:t>
      </w:r>
      <w:r w:rsidRPr="00CA29D2">
        <w:rPr>
          <w:rFonts w:eastAsia="Times New Roman"/>
        </w:rPr>
        <w:t>=0,</w:t>
      </w:r>
      <w:r w:rsidRPr="00253AA5">
        <w:rPr>
          <w:rFonts w:eastAsia="Times New Roman"/>
        </w:rPr>
        <w:t>1;</w:t>
      </w:r>
    </w:p>
    <w:p w14:paraId="7F66CFA7" w14:textId="77777777" w:rsidR="004944D7" w:rsidRPr="001F517A" w:rsidRDefault="0091545F" w:rsidP="00392CC1">
      <w:pPr>
        <w:tabs>
          <w:tab w:val="left" w:pos="0"/>
        </w:tabs>
        <w:spacing w:after="0" w:line="240" w:lineRule="auto"/>
        <w:ind w:firstLine="425"/>
        <w:jc w:val="both"/>
        <w:rPr>
          <w:rFonts w:eastAsia="Times New Roman"/>
          <w:b/>
        </w:rPr>
      </w:pP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</w:rPr>
              <m:t>α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рт</m:t>
            </m:r>
          </m:sub>
        </m:sSub>
      </m:oMath>
      <w:r w:rsidR="004944D7" w:rsidRPr="00CA29D2">
        <w:rPr>
          <w:rFonts w:eastAsia="Times New Roman"/>
        </w:rPr>
        <w:t xml:space="preserve"> – коэффициент, учитывающий время необходимое для изменения скорости движения локомотива на 1 км/ч при разгоне и время необходимое для изменения скорости локомотивана 1 км/ч при торможении,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</w:rPr>
              <m:t>α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рт</m:t>
            </m:r>
          </m:sub>
        </m:sSub>
        <m:r>
          <m:rPr>
            <m:sty m:val="p"/>
          </m:rPr>
          <w:rPr>
            <w:rFonts w:ascii="Cambria Math" w:eastAsia="Times New Roman"/>
          </w:rPr>
          <m:t>=2,44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eastAsia="Times New Roman"/>
              </w:rPr>
              <m:t>сек</m:t>
            </m:r>
          </m:num>
          <m:den>
            <m:r>
              <m:rPr>
                <m:sty m:val="p"/>
              </m:rPr>
              <w:rPr>
                <w:rFonts w:eastAsia="Times New Roman"/>
              </w:rPr>
              <m:t>км</m:t>
            </m:r>
          </m:den>
        </m:f>
        <m:r>
          <m:rPr>
            <m:sty m:val="p"/>
          </m:rPr>
          <w:rPr>
            <w:rFonts w:ascii="Cambria Math" w:eastAsia="Times New Roman"/>
          </w:rPr>
          <m:t>/</m:t>
        </m:r>
        <m:r>
          <m:rPr>
            <m:sty m:val="p"/>
          </m:rPr>
          <w:rPr>
            <w:rFonts w:eastAsia="Times New Roman"/>
          </w:rPr>
          <m:t>ч</m:t>
        </m:r>
      </m:oMath>
      <w:r w:rsidR="004944D7" w:rsidRPr="00253AA5">
        <w:rPr>
          <w:rFonts w:eastAsia="Times New Roman"/>
        </w:rPr>
        <w:t>;</w:t>
      </w:r>
    </w:p>
    <w:p w14:paraId="2639391F" w14:textId="77777777" w:rsidR="004944D7" w:rsidRPr="00253AA5" w:rsidRDefault="0091545F" w:rsidP="00392CC1">
      <w:pPr>
        <w:tabs>
          <w:tab w:val="left" w:pos="0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</w:rPr>
              <m:t>β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рт</m:t>
            </m:r>
          </m:sub>
        </m:sSub>
      </m:oMath>
      <w:r w:rsidR="004944D7" w:rsidRPr="00CA29D2">
        <w:rPr>
          <w:rFonts w:eastAsia="Times New Roman"/>
        </w:rPr>
        <w:t xml:space="preserve"> - коэффициент, учитывающий дополнительное время на изменение скорости движения каждого вагона в маневровом составе на 1км/ч при разгоне и дополнительное время на изменение скорости движения каждого вагона в маневровом составе на 1км/ч при торможении,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</w:rPr>
              <m:t>β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рт</m:t>
            </m:r>
          </m:sub>
        </m:sSub>
        <m:r>
          <m:rPr>
            <m:sty m:val="p"/>
          </m:rPr>
          <w:rPr>
            <w:rFonts w:ascii="Cambria Math" w:eastAsia="Times New Roman"/>
          </w:rPr>
          <m:t>=0,1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eastAsia="Times New Roman"/>
              </w:rPr>
              <m:t>сек</m:t>
            </m:r>
          </m:num>
          <m:den>
            <m:r>
              <m:rPr>
                <m:sty m:val="p"/>
              </m:rPr>
              <w:rPr>
                <w:rFonts w:eastAsia="Times New Roman"/>
              </w:rPr>
              <m:t>км</m:t>
            </m:r>
          </m:den>
        </m:f>
        <m:r>
          <m:rPr>
            <m:sty m:val="p"/>
          </m:rPr>
          <w:rPr>
            <w:rFonts w:ascii="Cambria Math" w:eastAsia="Times New Roman"/>
          </w:rPr>
          <m:t>/</m:t>
        </m:r>
        <m:r>
          <m:rPr>
            <m:sty m:val="p"/>
          </m:rPr>
          <w:rPr>
            <w:rFonts w:eastAsia="Times New Roman"/>
          </w:rPr>
          <m:t>ч</m:t>
        </m:r>
      </m:oMath>
      <w:r w:rsidR="004944D7" w:rsidRPr="00253AA5">
        <w:rPr>
          <w:rFonts w:eastAsia="Times New Roman"/>
        </w:rPr>
        <w:t>[</w:t>
      </w:r>
      <w:r w:rsidR="004944D7">
        <w:rPr>
          <w:rFonts w:eastAsia="Times New Roman"/>
        </w:rPr>
        <w:t>5</w:t>
      </w:r>
      <w:r w:rsidR="004944D7" w:rsidRPr="00253AA5">
        <w:rPr>
          <w:rFonts w:eastAsia="Times New Roman"/>
        </w:rPr>
        <w:t>];</w:t>
      </w:r>
    </w:p>
    <w:p w14:paraId="7C51330C" w14:textId="77777777" w:rsidR="004944D7" w:rsidRPr="00CA29D2" w:rsidRDefault="0091545F" w:rsidP="00392CC1">
      <w:pPr>
        <w:tabs>
          <w:tab w:val="left" w:pos="0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/>
              </w:rPr>
              <m:t>ман</m:t>
            </m:r>
          </m:sub>
        </m:sSub>
      </m:oMath>
      <w:r w:rsidR="004944D7" w:rsidRPr="00CA29D2">
        <w:rPr>
          <w:rFonts w:eastAsia="Times New Roman"/>
        </w:rPr>
        <w:t xml:space="preserve"> - до</w:t>
      </w:r>
      <w:r w:rsidR="0038654D">
        <w:rPr>
          <w:rFonts w:eastAsia="Times New Roman"/>
        </w:rPr>
        <w:t>пус</w:t>
      </w:r>
      <w:r w:rsidR="00D200B8">
        <w:rPr>
          <w:rFonts w:eastAsia="Times New Roman"/>
        </w:rPr>
        <w:t>тимая скорость при маневрах</w:t>
      </w:r>
      <w:r w:rsidR="004944D7" w:rsidRPr="00CA29D2">
        <w:rPr>
          <w:rFonts w:eastAsia="Times New Roman"/>
        </w:rPr>
        <w:t>;</w:t>
      </w:r>
    </w:p>
    <w:p w14:paraId="52205CED" w14:textId="77777777" w:rsidR="004944D7" w:rsidRDefault="0091545F" w:rsidP="00392CC1">
      <w:pPr>
        <w:tabs>
          <w:tab w:val="left" w:pos="0"/>
        </w:tabs>
        <w:spacing w:after="0" w:line="240" w:lineRule="auto"/>
        <w:ind w:firstLine="425"/>
        <w:jc w:val="both"/>
        <w:rPr>
          <w:rFonts w:eastAsia="Times New Roman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l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</w:rPr>
                  <m:t>п</m:t>
                </m:r>
                <m:r>
                  <m:rPr>
                    <m:sty m:val="p"/>
                  </m:rPr>
                  <w:rPr>
                    <w:rFonts w:ascii="Cambria Math" w:eastAsia="Times New Roman"/>
                  </w:rPr>
                  <m:t>/</m:t>
                </m:r>
                <m:r>
                  <m:rPr>
                    <m:sty m:val="p"/>
                  </m:rPr>
                  <w:rPr>
                    <w:rFonts w:eastAsia="Times New Roman"/>
                  </w:rPr>
                  <m:t>рейс</m:t>
                </m:r>
              </m:sub>
            </m:sSub>
          </m:e>
        </m:nary>
      </m:oMath>
      <w:r w:rsidR="004944D7" w:rsidRPr="00CA29D2">
        <w:rPr>
          <w:rFonts w:eastAsia="Times New Roman"/>
        </w:rPr>
        <w:t xml:space="preserve"> – суммы длин полурейсов движения собственного локомотива с путей необщего пользования на выставочные пути станции с вагонами в а</w:t>
      </w:r>
      <w:r w:rsidR="00392110">
        <w:rPr>
          <w:rFonts w:eastAsia="Times New Roman"/>
        </w:rPr>
        <w:t>д</w:t>
      </w:r>
      <w:r w:rsidR="00D200B8">
        <w:rPr>
          <w:rFonts w:eastAsia="Times New Roman"/>
        </w:rPr>
        <w:t>рес путей необщего пользования.(по заданию преподавателя)</w:t>
      </w:r>
    </w:p>
    <w:p w14:paraId="3E99DCD2" w14:textId="77777777" w:rsidR="002D6A19" w:rsidRDefault="002D6A19" w:rsidP="00392CC1">
      <w:pPr>
        <w:tabs>
          <w:tab w:val="left" w:pos="426"/>
        </w:tabs>
        <w:spacing w:after="0" w:line="240" w:lineRule="auto"/>
        <w:ind w:firstLine="425"/>
        <w:jc w:val="both"/>
        <w:rPr>
          <w:rFonts w:eastAsia="Times New Roman"/>
        </w:rPr>
      </w:pPr>
      <w:r w:rsidRPr="00CA29D2">
        <w:rPr>
          <w:rFonts w:eastAsia="Times New Roman"/>
        </w:rPr>
        <w:t>Определим время, затрачиваемое локомотиво</w:t>
      </w:r>
      <w:r>
        <w:rPr>
          <w:rFonts w:eastAsia="Times New Roman"/>
        </w:rPr>
        <w:t>м</w:t>
      </w:r>
      <w:r w:rsidRPr="00CA29D2">
        <w:rPr>
          <w:rFonts w:eastAsia="Times New Roman"/>
        </w:rPr>
        <w:t xml:space="preserve"> при следовании с выставочных путей:</w:t>
      </w:r>
    </w:p>
    <w:p w14:paraId="2FB92D45" w14:textId="77777777" w:rsidR="00D200B8" w:rsidRPr="00CA29D2" w:rsidRDefault="00D200B8" w:rsidP="00392CC1">
      <w:pPr>
        <w:tabs>
          <w:tab w:val="left" w:pos="426"/>
        </w:tabs>
        <w:spacing w:after="0" w:line="240" w:lineRule="auto"/>
        <w:ind w:firstLine="425"/>
        <w:jc w:val="both"/>
        <w:rPr>
          <w:rFonts w:eastAsia="Times New Roman"/>
        </w:rPr>
      </w:pPr>
    </w:p>
    <w:p w14:paraId="6E0A86C2" w14:textId="77777777" w:rsidR="002D6A19" w:rsidRDefault="0091545F" w:rsidP="00D200B8">
      <w:pPr>
        <w:tabs>
          <w:tab w:val="left" w:pos="1791"/>
        </w:tabs>
        <w:spacing w:after="0" w:line="240" w:lineRule="auto"/>
        <w:ind w:firstLine="425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/>
              </w:rPr>
              <m:t>п</m:t>
            </m:r>
          </m:sub>
        </m:sSub>
        <m:r>
          <m:rPr>
            <m:sty m:val="p"/>
          </m:rPr>
          <w:rPr>
            <w:rFonts w:ascii="Cambria Math" w:eastAsia="Times New Roman"/>
          </w:rPr>
          <m:t xml:space="preserve">= 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расп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восп</m:t>
            </m:r>
          </m:sub>
        </m:sSub>
        <m:r>
          <m:rPr>
            <m:sty m:val="p"/>
          </m:rPr>
          <w:rPr>
            <w:rFonts w:ascii="Cambria Math" w:eastAsia="Times New Roman"/>
          </w:rPr>
          <m:t>+(0,06</m:t>
        </m:r>
        <m:r>
          <m:rPr>
            <m:sty m:val="p"/>
          </m:rPr>
          <w:rPr>
            <w:rFonts w:ascii="Cambria Math" w:eastAsia="Times New Roman" w:hAnsi="Cambria Math"/>
          </w:rPr>
          <m:t>×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/>
                  </w:rPr>
                  <m:t>(</m:t>
                </m:r>
                <m:r>
                  <w:rPr>
                    <w:rFonts w:ascii="Cambria Math" w:eastAsia="Times New Roman" w:hAnsi="Cambria Math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</w:rPr>
                  <m:t>рт</m:t>
                </m:r>
              </m:sub>
            </m:sSub>
            <m:r>
              <m:rPr>
                <m:sty m:val="p"/>
              </m:rPr>
              <w:rPr>
                <w:rFonts w:ascii="Cambria Math" w:eastAsia="Times New Roman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</w:rPr>
                  <m:t>рт</m:t>
                </m:r>
              </m:sub>
            </m:sSub>
            <m:r>
              <m:rPr>
                <m:sty m:val="p"/>
              </m:rPr>
              <w:rPr>
                <w:rFonts w:eastAsia="Times New Roman"/>
              </w:rPr>
              <m:t>×</m:t>
            </m:r>
            <m:r>
              <w:rPr>
                <w:rFonts w:ascii="Cambria Math" w:eastAsia="Times New Roman" w:hAnsi="Cambria Math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eastAsia="Times New Roman"/>
              </w:rPr>
              <m:t xml:space="preserve">) </m:t>
            </m:r>
            <m:r>
              <m:rPr>
                <m:sty m:val="p"/>
              </m:rPr>
              <w:rPr>
                <w:rFonts w:eastAsia="Times New Roman"/>
              </w:rPr>
              <m:t>×</m:t>
            </m:r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</w:rPr>
                  <m:t>ман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/>
          </w:rPr>
          <m:t>)+(0,06</m:t>
        </m:r>
        <m:r>
          <m:rPr>
            <m:sty m:val="p"/>
          </m:rPr>
          <w:rPr>
            <w:rFonts w:ascii="Cambria Math" w:eastAsia="Times New Roman" w:hAnsi="Cambria Math"/>
          </w:rPr>
          <m:t>×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/>
              </w:rPr>
              <m:t>3.6</m:t>
            </m:r>
            <m:r>
              <m:rPr>
                <m:sty m:val="p"/>
              </m:rPr>
              <w:rPr>
                <w:rFonts w:eastAsia="Times New Roman"/>
              </w:rPr>
              <m:t>×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="Times New Roman" w:hAnsi="Cambria Math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="Times New Roman" w:hAnsi="Cambria Math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</w:rPr>
                      <m:t>l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 New Roman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п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рейс</m:t>
                        </m:r>
                      </m:den>
                    </m:f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/>
                  </w:rPr>
                  <m:t>ман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/>
          </w:rPr>
          <m:t xml:space="preserve">)  </m:t>
        </m:r>
      </m:oMath>
      <w:r w:rsidR="00AA5B14">
        <w:rPr>
          <w:rFonts w:eastAsia="Times New Roman"/>
        </w:rPr>
        <w:t xml:space="preserve">, мин       </w:t>
      </w:r>
      <w:r w:rsidR="002D6A19" w:rsidRPr="00CA29D2">
        <w:rPr>
          <w:rFonts w:eastAsia="Times New Roman"/>
        </w:rPr>
        <w:t>(</w:t>
      </w:r>
      <w:r w:rsidR="002D6A19">
        <w:rPr>
          <w:rFonts w:eastAsia="Times New Roman"/>
        </w:rPr>
        <w:t>3.5</w:t>
      </w:r>
      <w:r w:rsidR="002D6A19" w:rsidRPr="00CA29D2">
        <w:rPr>
          <w:rFonts w:eastAsia="Times New Roman"/>
        </w:rPr>
        <w:t>)</w:t>
      </w:r>
    </w:p>
    <w:p w14:paraId="24E0A063" w14:textId="77777777" w:rsidR="002D6A19" w:rsidRPr="00CA29D2" w:rsidRDefault="002D6A19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w:r>
        <w:rPr>
          <w:rFonts w:eastAsia="Times New Roman"/>
        </w:rPr>
        <w:t xml:space="preserve">При определении времени обслуживания ПНП в парке определяется только </w:t>
      </w:r>
      <w:r w:rsidRPr="00CA29D2">
        <w:rPr>
          <w:rFonts w:eastAsia="Times New Roman"/>
        </w:rPr>
        <w:t>время, затрачиваемое на выставочных путях операциями по</w:t>
      </w:r>
      <w:r>
        <w:rPr>
          <w:rFonts w:eastAsia="Times New Roman"/>
        </w:rPr>
        <w:t xml:space="preserve"> прицепки вагонов к локомотиву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раб</m:t>
            </m:r>
          </m:sub>
        </m:sSub>
      </m:oMath>
      <w:r>
        <w:rPr>
          <w:rFonts w:eastAsia="Times New Roman"/>
        </w:rPr>
        <w:t xml:space="preserve">, </w:t>
      </w:r>
      <w:r w:rsidRPr="00CA29D2">
        <w:rPr>
          <w:rFonts w:eastAsia="Times New Roman"/>
        </w:rPr>
        <w:t>продолжительность операции зависит от метода обслуживания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путейпром.станции</w:t>
      </w:r>
      <w:proofErr w:type="spellEnd"/>
      <w:r w:rsidRPr="00CA29D2">
        <w:rPr>
          <w:rFonts w:eastAsia="Times New Roman"/>
        </w:rPr>
        <w:t xml:space="preserve">, </w:t>
      </w:r>
    </w:p>
    <w:p w14:paraId="5875BC9F" w14:textId="77777777" w:rsidR="004944D7" w:rsidRPr="00CA29D2" w:rsidRDefault="004944D7" w:rsidP="00392CC1">
      <w:pPr>
        <w:tabs>
          <w:tab w:val="left" w:pos="567"/>
        </w:tabs>
        <w:spacing w:after="0" w:line="240" w:lineRule="auto"/>
        <w:ind w:firstLine="425"/>
        <w:jc w:val="both"/>
        <w:rPr>
          <w:rFonts w:eastAsia="Times New Roman"/>
        </w:rPr>
      </w:pPr>
      <w:r w:rsidRPr="00CA29D2">
        <w:rPr>
          <w:rFonts w:eastAsia="Times New Roman"/>
        </w:rPr>
        <w:tab/>
        <w:t xml:space="preserve">Определим время, затрачиваемое на выставочных путях операциями по </w:t>
      </w:r>
      <w:r w:rsidR="0084565F">
        <w:rPr>
          <w:rFonts w:eastAsia="Times New Roman"/>
        </w:rPr>
        <w:t>отцепке</w:t>
      </w:r>
      <w:r w:rsidRPr="00CA29D2">
        <w:rPr>
          <w:rFonts w:eastAsia="Times New Roman"/>
        </w:rPr>
        <w:t xml:space="preserve"> вагонов (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раб</m:t>
            </m:r>
          </m:sub>
          <m:sup>
            <m:r>
              <w:rPr>
                <w:rFonts w:ascii="Cambria Math" w:eastAsia="Times New Roman" w:hAnsi="Cambria Math"/>
              </w:rPr>
              <m:t>уб</m:t>
            </m:r>
          </m:sup>
        </m:sSubSup>
      </m:oMath>
      <w:r w:rsidR="0084565F">
        <w:rPr>
          <w:rFonts w:eastAsia="Times New Roman"/>
        </w:rPr>
        <w:t>) при уборке вагонов с ПНП</w:t>
      </w:r>
      <w:r w:rsidRPr="00CA29D2">
        <w:rPr>
          <w:rFonts w:eastAsia="Times New Roman"/>
        </w:rPr>
        <w:t>:</w:t>
      </w:r>
    </w:p>
    <w:p w14:paraId="37D2049E" w14:textId="77777777" w:rsidR="004944D7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</w:p>
    <w:p w14:paraId="0F07E79C" w14:textId="77777777" w:rsidR="0084565F" w:rsidRDefault="0091545F" w:rsidP="00392CC1">
      <w:pPr>
        <w:tabs>
          <w:tab w:val="left" w:pos="1791"/>
        </w:tabs>
        <w:spacing w:after="0" w:line="240" w:lineRule="auto"/>
        <w:ind w:firstLine="425"/>
        <w:jc w:val="right"/>
        <w:rPr>
          <w:rFonts w:eastAsia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раб</m:t>
            </m:r>
          </m:sub>
          <m:sup>
            <m:r>
              <w:rPr>
                <w:rFonts w:ascii="Cambria Math" w:eastAsia="Times New Roman" w:hAnsi="Cambria Math"/>
              </w:rPr>
              <m:t>уб</m:t>
            </m:r>
          </m:sup>
        </m:sSubSup>
        <m:r>
          <m:rPr>
            <m:sty m:val="p"/>
          </m:rPr>
          <w:rPr>
            <w:rFonts w:ascii="Cambria Math" w:eastAsia="Times New Roman"/>
          </w:rPr>
          <m:t>=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расп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восп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приц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соед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откр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опроб</m:t>
            </m:r>
          </m:sub>
        </m:sSub>
        <m:r>
          <m:rPr>
            <m:sty m:val="p"/>
          </m:rPr>
          <w:rPr>
            <w:rFonts w:ascii="Cambria Math" w:eastAsia="Times New Roman"/>
          </w:rPr>
          <m:t>+  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убор</m:t>
            </m:r>
            <m:r>
              <m:rPr>
                <m:sty m:val="p"/>
              </m:rPr>
              <w:rPr>
                <w:rFonts w:ascii="Cambria Math" w:eastAsia="Times New Roman"/>
              </w:rPr>
              <m:t>.</m:t>
            </m:r>
            <m:r>
              <m:rPr>
                <m:sty m:val="p"/>
              </m:rPr>
              <w:rPr>
                <w:rFonts w:eastAsia="Times New Roman"/>
              </w:rPr>
              <m:t>б</m:t>
            </m:r>
          </m:sub>
        </m:sSub>
      </m:oMath>
      <w:r w:rsidR="0084565F" w:rsidRPr="00CA29D2">
        <w:rPr>
          <w:rFonts w:eastAsia="Times New Roman"/>
        </w:rPr>
        <w:t xml:space="preserve"> , мин</w:t>
      </w:r>
      <w:r w:rsidR="0084565F">
        <w:rPr>
          <w:rFonts w:eastAsia="Times New Roman"/>
        </w:rPr>
        <w:t xml:space="preserve">           (3.6)</w:t>
      </w:r>
    </w:p>
    <w:p w14:paraId="3D4D06B7" w14:textId="77777777" w:rsidR="0084565F" w:rsidRDefault="008456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</w:p>
    <w:p w14:paraId="4F07796A" w14:textId="77777777" w:rsidR="0084565F" w:rsidRDefault="008456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w:r w:rsidRPr="00CA29D2">
        <w:rPr>
          <w:rFonts w:eastAsia="Times New Roman"/>
        </w:rPr>
        <w:t xml:space="preserve">Определим время, затрачиваемое на выставочных путях операциями по </w:t>
      </w:r>
      <w:r>
        <w:rPr>
          <w:rFonts w:eastAsia="Times New Roman"/>
        </w:rPr>
        <w:t xml:space="preserve">прицепке </w:t>
      </w:r>
      <w:r w:rsidRPr="00CA29D2">
        <w:rPr>
          <w:rFonts w:eastAsia="Times New Roman"/>
        </w:rPr>
        <w:t>вагонов (</w:t>
      </w: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раб</m:t>
            </m:r>
          </m:sub>
          <m:sup>
            <m:r>
              <w:rPr>
                <w:rFonts w:ascii="Cambria Math" w:eastAsia="Times New Roman" w:hAnsi="Cambria Math"/>
              </w:rPr>
              <m:t>под</m:t>
            </m:r>
          </m:sup>
        </m:sSubSup>
      </m:oMath>
      <w:r>
        <w:rPr>
          <w:rFonts w:eastAsia="Times New Roman"/>
        </w:rPr>
        <w:t>) при подаче вагонов на ПНП</w:t>
      </w:r>
      <w:r w:rsidRPr="00CA29D2">
        <w:rPr>
          <w:rFonts w:eastAsia="Times New Roman"/>
        </w:rPr>
        <w:t>:</w:t>
      </w:r>
    </w:p>
    <w:p w14:paraId="6CC9B6AA" w14:textId="77777777" w:rsidR="0084565F" w:rsidRPr="00CA29D2" w:rsidRDefault="008456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</w:p>
    <w:p w14:paraId="11718BD3" w14:textId="77777777" w:rsidR="002D6A19" w:rsidRPr="002D6A19" w:rsidRDefault="0091545F" w:rsidP="00392CC1">
      <w:pPr>
        <w:tabs>
          <w:tab w:val="left" w:pos="851"/>
          <w:tab w:val="left" w:pos="1791"/>
        </w:tabs>
        <w:spacing w:after="0" w:line="240" w:lineRule="auto"/>
        <w:ind w:firstLine="425"/>
        <w:jc w:val="right"/>
        <w:rPr>
          <w:rFonts w:eastAsia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i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/>
              </w:rPr>
              <m:t>t</m:t>
            </m:r>
          </m:e>
          <m:sub>
            <m:r>
              <w:rPr>
                <w:rFonts w:ascii="Cambria Math" w:eastAsia="Times New Roman"/>
              </w:rPr>
              <m:t>раб</m:t>
            </m:r>
          </m:sub>
          <m:sup>
            <m:r>
              <w:rPr>
                <w:rFonts w:ascii="Cambria Math" w:eastAsia="Times New Roman" w:hAnsi="Cambria Math"/>
              </w:rPr>
              <m:t>под</m:t>
            </m:r>
          </m:sup>
        </m:sSubSup>
        <m:r>
          <m:rPr>
            <m:sty m:val="p"/>
          </m:rPr>
          <w:rPr>
            <w:rFonts w:ascii="Cambria Math" w:eastAsia="Times New Roman"/>
          </w:rPr>
          <m:t>=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расп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восп</m:t>
            </m:r>
          </m:sub>
        </m:sSub>
        <m:r>
          <m:rPr>
            <m:sty m:val="p"/>
          </m:rPr>
          <w:rPr>
            <w:rFonts w:ascii="Cambria Math" w:eastAsia="Times New Roman"/>
          </w:rPr>
          <m:t xml:space="preserve">+ 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укл</m:t>
            </m:r>
            <m:r>
              <m:rPr>
                <m:sty m:val="p"/>
              </m:rPr>
              <w:rPr>
                <w:rFonts w:ascii="Cambria Math" w:eastAsia="Times New Roman"/>
              </w:rPr>
              <m:t>.</m:t>
            </m:r>
            <m:r>
              <m:rPr>
                <m:sty m:val="p"/>
              </m:rPr>
              <w:rPr>
                <w:rFonts w:eastAsia="Times New Roman"/>
              </w:rPr>
              <m:t>б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перекр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разъед</m:t>
            </m:r>
          </m:sub>
        </m:sSub>
        <m:r>
          <m:rPr>
            <m:sty m:val="p"/>
          </m:rPr>
          <w:rPr>
            <w:rFonts w:ascii="Cambria Math" w:eastAsia="Times New Roman"/>
          </w:rPr>
          <m:t>+</m:t>
        </m:r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отц</m:t>
            </m:r>
          </m:sub>
        </m:sSub>
      </m:oMath>
      <w:r w:rsidR="0084565F" w:rsidRPr="00C50B0A">
        <w:rPr>
          <w:rFonts w:eastAsia="Times New Roman"/>
        </w:rPr>
        <w:t>, мин                       (3.7)</w:t>
      </w:r>
    </w:p>
    <w:p w14:paraId="4C0DDF10" w14:textId="77777777" w:rsidR="004944D7" w:rsidRPr="00CA29D2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</w:p>
    <w:p w14:paraId="4B33589B" w14:textId="77777777" w:rsidR="004944D7" w:rsidRPr="00CA29D2" w:rsidRDefault="004944D7" w:rsidP="00392CC1">
      <w:pPr>
        <w:tabs>
          <w:tab w:val="left" w:pos="0"/>
        </w:tabs>
        <w:spacing w:after="0" w:line="240" w:lineRule="auto"/>
        <w:ind w:firstLine="425"/>
        <w:jc w:val="both"/>
        <w:rPr>
          <w:rFonts w:eastAsia="Times New Roman"/>
        </w:rPr>
      </w:pPr>
      <w:r w:rsidRPr="00CA29D2">
        <w:rPr>
          <w:rFonts w:eastAsia="Times New Roman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расп</m:t>
            </m:r>
          </m:sub>
        </m:sSub>
        <m:r>
          <m:rPr>
            <m:sty m:val="p"/>
          </m:rPr>
          <w:rPr>
            <w:rFonts w:eastAsia="Times New Roman"/>
          </w:rPr>
          <m:t>-</m:t>
        </m:r>
      </m:oMath>
      <w:r w:rsidRPr="00CA29D2">
        <w:rPr>
          <w:rFonts w:eastAsia="Times New Roman"/>
        </w:rPr>
        <w:t>время затрачиваемое локомотивом на получение распоряжения на маневровую работу;</w:t>
      </w:r>
    </w:p>
    <w:p w14:paraId="0BDB0C73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восп</m:t>
            </m:r>
          </m:sub>
        </m:sSub>
      </m:oMath>
      <w:r w:rsidR="004944D7" w:rsidRPr="00CA29D2">
        <w:rPr>
          <w:rFonts w:eastAsia="Times New Roman"/>
        </w:rPr>
        <w:t xml:space="preserve"> - время затрачиваемо машинистом локомотивом на восприятие сигнала;</w:t>
      </w:r>
    </w:p>
    <w:p w14:paraId="6D795EF5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ман</m:t>
            </m:r>
          </m:sub>
        </m:sSub>
      </m:oMath>
      <w:r w:rsidR="004944D7" w:rsidRPr="00CA29D2">
        <w:rPr>
          <w:rFonts w:eastAsia="Times New Roman"/>
        </w:rPr>
        <w:t xml:space="preserve"> - время затрачиваемое на совершение маневровых работ;</w:t>
      </w:r>
    </w:p>
    <w:p w14:paraId="643CCC45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укл</m:t>
            </m:r>
            <m:r>
              <m:rPr>
                <m:sty m:val="p"/>
              </m:rPr>
              <w:rPr>
                <w:rFonts w:ascii="Cambria Math" w:eastAsia="Times New Roman"/>
              </w:rPr>
              <m:t>.</m:t>
            </m:r>
            <m:r>
              <m:rPr>
                <m:sty m:val="p"/>
              </m:rPr>
              <w:rPr>
                <w:rFonts w:eastAsia="Times New Roman"/>
              </w:rPr>
              <m:t>б</m:t>
            </m:r>
          </m:sub>
        </m:sSub>
      </m:oMath>
      <w:r w:rsidR="004944D7" w:rsidRPr="00CA29D2">
        <w:rPr>
          <w:rFonts w:eastAsia="Times New Roman"/>
        </w:rPr>
        <w:t xml:space="preserve"> - время затрачиваемое на укладку тормозных башмаков;</w:t>
      </w:r>
    </w:p>
    <w:p w14:paraId="0B75693B" w14:textId="77777777" w:rsidR="004944D7" w:rsidRPr="00CA29D2" w:rsidRDefault="0091545F" w:rsidP="00392CC1">
      <w:pPr>
        <w:tabs>
          <w:tab w:val="left" w:pos="85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перекр</m:t>
            </m:r>
          </m:sub>
        </m:sSub>
      </m:oMath>
      <w:r w:rsidR="004944D7" w:rsidRPr="00CA29D2">
        <w:rPr>
          <w:rFonts w:eastAsia="Times New Roman"/>
        </w:rPr>
        <w:t xml:space="preserve"> - время на перекрытие концевых кранов автотормозной магистрали;</w:t>
      </w:r>
    </w:p>
    <w:p w14:paraId="3252C112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разъед</m:t>
            </m:r>
          </m:sub>
        </m:sSub>
      </m:oMath>
      <w:r w:rsidR="004944D7" w:rsidRPr="00CA29D2">
        <w:rPr>
          <w:rFonts w:eastAsia="Times New Roman"/>
        </w:rPr>
        <w:t xml:space="preserve">  - время на разъединение тормозных рукавов;</w:t>
      </w:r>
    </w:p>
    <w:p w14:paraId="2BC591B4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отц</m:t>
            </m:r>
          </m:sub>
        </m:sSub>
      </m:oMath>
      <w:r w:rsidR="004944D7" w:rsidRPr="00CA29D2">
        <w:rPr>
          <w:rFonts w:eastAsia="Times New Roman"/>
        </w:rPr>
        <w:t xml:space="preserve"> - время на отцепку;</w:t>
      </w:r>
    </w:p>
    <w:p w14:paraId="557368C7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приц</m:t>
            </m:r>
          </m:sub>
        </m:sSub>
      </m:oMath>
      <w:r w:rsidR="004944D7" w:rsidRPr="00CA29D2">
        <w:rPr>
          <w:rFonts w:eastAsia="Times New Roman"/>
        </w:rPr>
        <w:t xml:space="preserve"> - время на прицепку;</w:t>
      </w:r>
    </w:p>
    <w:p w14:paraId="47877196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соед</m:t>
            </m:r>
          </m:sub>
        </m:sSub>
      </m:oMath>
      <w:r w:rsidR="004944D7" w:rsidRPr="00CA29D2">
        <w:rPr>
          <w:rFonts w:eastAsia="Times New Roman"/>
        </w:rPr>
        <w:t xml:space="preserve"> - время на соединение тормозных рукавов; </w:t>
      </w:r>
    </w:p>
    <w:p w14:paraId="321D526C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откр</m:t>
            </m:r>
          </m:sub>
        </m:sSub>
      </m:oMath>
      <w:r w:rsidR="004944D7" w:rsidRPr="00CA29D2">
        <w:rPr>
          <w:rFonts w:eastAsia="Times New Roman"/>
        </w:rPr>
        <w:t xml:space="preserve"> - время на открытие концевых кранов автотормозной магистрали;</w:t>
      </w:r>
    </w:p>
    <w:p w14:paraId="29EFC54A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опроб</m:t>
            </m:r>
          </m:sub>
        </m:sSub>
      </m:oMath>
      <w:r w:rsidR="004944D7" w:rsidRPr="00CA29D2">
        <w:rPr>
          <w:rFonts w:eastAsia="Times New Roman"/>
        </w:rPr>
        <w:t xml:space="preserve"> - время на зарядку воздушной магистрали и опробование автотормозов;</w:t>
      </w:r>
    </w:p>
    <w:p w14:paraId="6E70695E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убор</m:t>
            </m:r>
            <m:r>
              <m:rPr>
                <m:sty m:val="p"/>
              </m:rPr>
              <w:rPr>
                <w:rFonts w:ascii="Cambria Math" w:eastAsia="Times New Roman"/>
              </w:rPr>
              <m:t>.</m:t>
            </m:r>
            <m:r>
              <m:rPr>
                <m:sty m:val="p"/>
              </m:rPr>
              <w:rPr>
                <w:rFonts w:eastAsia="Times New Roman"/>
              </w:rPr>
              <m:t>б</m:t>
            </m:r>
          </m:sub>
        </m:sSub>
      </m:oMath>
      <w:r w:rsidR="004944D7" w:rsidRPr="00CA29D2">
        <w:rPr>
          <w:rFonts w:eastAsia="Times New Roman"/>
        </w:rPr>
        <w:t xml:space="preserve"> - время на уборку тормозных башмаков.</w:t>
      </w:r>
    </w:p>
    <w:p w14:paraId="698731E8" w14:textId="77777777" w:rsidR="004944D7" w:rsidRPr="00CA29D2" w:rsidRDefault="004944D7" w:rsidP="00392CC1">
      <w:pPr>
        <w:tabs>
          <w:tab w:val="left" w:pos="2694"/>
          <w:tab w:val="left" w:pos="7797"/>
          <w:tab w:val="left" w:pos="8080"/>
          <w:tab w:val="left" w:pos="8789"/>
          <w:tab w:val="left" w:pos="8931"/>
          <w:tab w:val="left" w:pos="9498"/>
        </w:tabs>
        <w:spacing w:after="0" w:line="240" w:lineRule="auto"/>
        <w:ind w:firstLine="425"/>
        <w:jc w:val="both"/>
        <w:rPr>
          <w:rFonts w:eastAsia="Times New Roman"/>
        </w:rPr>
      </w:pPr>
    </w:p>
    <w:p w14:paraId="02928DBE" w14:textId="77777777" w:rsidR="00FE2DE1" w:rsidRPr="00CA29D2" w:rsidRDefault="004944D7" w:rsidP="00392CC1">
      <w:pPr>
        <w:spacing w:after="0" w:line="240" w:lineRule="auto"/>
        <w:ind w:firstLine="425"/>
        <w:jc w:val="both"/>
      </w:pPr>
      <w:r w:rsidRPr="00CA29D2">
        <w:t>Определение пропускной и перерабатывающей способности станции следует производить поэлементно, такой способ определения, позволит выявить наиболее загруженный элемент станции, что в свою очередь приводит неудовлетворительной работе не только станции, но и узла в целом. Такими элементами являются: горловины и парки. Выявив загруженный элемент необходимо разработать мероприятия по снижению загрузки данного элемента и мероприятия по взаимодействию станции с нахождением локомотива</w:t>
      </w:r>
      <w:r>
        <w:t xml:space="preserve"> обслуживающего </w:t>
      </w:r>
      <w:proofErr w:type="spellStart"/>
      <w:r w:rsidR="00B2760C">
        <w:t>пром.станцию</w:t>
      </w:r>
      <w:proofErr w:type="spellEnd"/>
      <w:r w:rsidRPr="00CA29D2">
        <w:t xml:space="preserve"> на путях станции в маршрут которого входит загруженный элемент.</w:t>
      </w:r>
    </w:p>
    <w:p w14:paraId="4B545A2F" w14:textId="77777777" w:rsidR="004944D7" w:rsidRDefault="004944D7" w:rsidP="00392CC1">
      <w:pPr>
        <w:spacing w:after="0" w:line="240" w:lineRule="auto"/>
        <w:ind w:firstLine="425"/>
        <w:jc w:val="both"/>
      </w:pPr>
      <w:r w:rsidRPr="00CA29D2">
        <w:t xml:space="preserve">Пропускная способность элемента – горловина </w:t>
      </w:r>
      <w:r w:rsidRPr="00CA29D2">
        <w:rPr>
          <w:rFonts w:eastAsia="Times New Roman"/>
        </w:rPr>
        <w:t>(</w:t>
      </w:r>
      <m:oMath>
        <m:sSubSup>
          <m:sSubSupPr>
            <m:ctrlPr>
              <w:rPr>
                <w:rFonts w:ascii="Cambria Math" w:eastAsia="Times New Roman" w:hAnsi="Cambria Math"/>
              </w:rPr>
            </m:ctrlPr>
          </m:sSubSup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eastAsia="Times New Roman"/>
              </w:rPr>
              <m:t>Г</m:t>
            </m:r>
            <m:r>
              <w:rPr>
                <w:rFonts w:ascii="Cambria Math" w:eastAsia="Times New Roman" w:hAnsi="Cambria Math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eastAsia="Times New Roman"/>
          </w:rPr>
          <m:t>)</m:t>
        </m:r>
      </m:oMath>
      <w:r w:rsidRPr="00CA29D2">
        <w:t xml:space="preserve"> определяется:</w:t>
      </w:r>
    </w:p>
    <w:p w14:paraId="7E14A4B3" w14:textId="77777777" w:rsidR="00F61917" w:rsidRPr="00CA29D2" w:rsidRDefault="00F61917" w:rsidP="00B45AA6">
      <w:pPr>
        <w:spacing w:after="0" w:line="240" w:lineRule="auto"/>
        <w:jc w:val="both"/>
      </w:pPr>
    </w:p>
    <w:p w14:paraId="78FF5FE2" w14:textId="77777777" w:rsidR="00F61917" w:rsidRPr="00CA29D2" w:rsidRDefault="0091545F" w:rsidP="00B45AA6">
      <w:pPr>
        <w:spacing w:after="0" w:line="240" w:lineRule="auto"/>
        <w:ind w:firstLine="425"/>
        <w:jc w:val="right"/>
        <w:rPr>
          <w:rFonts w:eastAsia="Times New Roman"/>
        </w:rPr>
      </w:pPr>
      <m:oMath>
        <m:sSubSup>
          <m:sSubSupPr>
            <m:ctrlPr>
              <w:rPr>
                <w:rFonts w:ascii="Cambria Math" w:eastAsia="Times New Roman" w:hAnsi="Cambria Math"/>
              </w:rPr>
            </m:ctrlPr>
          </m:sSubSup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eastAsia="Times New Roman"/>
              </w:rPr>
              <m:t>Г</m:t>
            </m:r>
            <m:r>
              <w:rPr>
                <w:rFonts w:ascii="Cambria Math" w:eastAsia="Times New Roman" w:hAnsi="Cambria Math"/>
                <w:lang w:val="en-US"/>
              </w:rPr>
              <m:t>i</m:t>
            </m:r>
          </m:sup>
        </m:sSubSup>
        <m:r>
          <m:rPr>
            <m:sty m:val="p"/>
          </m:rPr>
          <w:rPr>
            <w:rFonts w:ascii="Cambria Math" w:eastAsia="Times New Roman"/>
          </w:rPr>
          <m:t xml:space="preserve">= 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/>
              </w:rPr>
              <m:t>k</m:t>
            </m:r>
          </m:den>
        </m:f>
      </m:oMath>
      <w:r w:rsidR="004944D7" w:rsidRPr="00CA29D2">
        <w:rPr>
          <w:rFonts w:eastAsia="Times New Roman"/>
        </w:rPr>
        <w:t>,</w:t>
      </w:r>
      <w:r w:rsidR="004944D7" w:rsidRPr="00CA29D2">
        <w:rPr>
          <w:rFonts w:eastAsia="Times New Roman"/>
        </w:rPr>
        <w:tab/>
      </w:r>
      <w:r w:rsidR="004944D7" w:rsidRPr="00CA29D2">
        <w:rPr>
          <w:rFonts w:eastAsia="Times New Roman"/>
        </w:rPr>
        <w:tab/>
      </w:r>
      <w:r w:rsidR="004944D7" w:rsidRPr="00CA29D2">
        <w:rPr>
          <w:rFonts w:eastAsia="Times New Roman"/>
        </w:rPr>
        <w:tab/>
      </w:r>
      <w:r w:rsidR="004944D7" w:rsidRPr="00CA29D2">
        <w:rPr>
          <w:rFonts w:eastAsia="Times New Roman"/>
        </w:rPr>
        <w:tab/>
      </w:r>
      <w:r w:rsidR="004944D7" w:rsidRPr="00CA29D2">
        <w:rPr>
          <w:rFonts w:eastAsia="Times New Roman"/>
        </w:rPr>
        <w:tab/>
      </w:r>
      <w:r w:rsidR="004944D7" w:rsidRPr="00CA29D2">
        <w:rPr>
          <w:rFonts w:eastAsia="Times New Roman"/>
        </w:rPr>
        <w:tab/>
        <w:t>(</w:t>
      </w:r>
      <w:r w:rsidR="00F61917">
        <w:rPr>
          <w:rFonts w:eastAsia="Times New Roman"/>
        </w:rPr>
        <w:t>3.6</w:t>
      </w:r>
      <w:r w:rsidR="004944D7" w:rsidRPr="00CA29D2">
        <w:rPr>
          <w:rFonts w:eastAsia="Times New Roman"/>
        </w:rPr>
        <w:t>)</w:t>
      </w:r>
    </w:p>
    <w:p w14:paraId="780E60DA" w14:textId="77777777" w:rsidR="004944D7" w:rsidRPr="00CA29D2" w:rsidRDefault="004944D7" w:rsidP="00B45AA6">
      <w:pPr>
        <w:tabs>
          <w:tab w:val="left" w:pos="1791"/>
        </w:tabs>
        <w:spacing w:after="0" w:line="240" w:lineRule="auto"/>
        <w:jc w:val="both"/>
        <w:rPr>
          <w:rFonts w:eastAsia="Times New Roman"/>
        </w:rPr>
      </w:pPr>
      <w:r w:rsidRPr="00CA29D2">
        <w:rPr>
          <w:rFonts w:eastAsia="Times New Roman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w:rPr>
                <w:rFonts w:ascii="Cambria Math" w:eastAsia="Times New Roman" w:hAnsi="Cambria Math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i</m:t>
            </m:r>
          </m:sub>
        </m:sSub>
      </m:oMath>
      <w:r w:rsidRPr="00CA29D2">
        <w:rPr>
          <w:rFonts w:eastAsia="Times New Roman"/>
        </w:rPr>
        <w:t xml:space="preserve"> - количество прибывших и отправленных поездов со станции;</w:t>
      </w:r>
    </w:p>
    <w:p w14:paraId="5AA67FDB" w14:textId="77777777" w:rsidR="004944D7" w:rsidRPr="00CA29D2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r>
          <w:rPr>
            <w:rFonts w:ascii="Cambria Math" w:eastAsia="Times New Roman" w:hAnsi="Cambria Math"/>
          </w:rPr>
          <m:t>k</m:t>
        </m:r>
      </m:oMath>
      <w:r w:rsidRPr="00CA29D2">
        <w:rPr>
          <w:rFonts w:eastAsia="Times New Roman"/>
        </w:rPr>
        <w:t xml:space="preserve"> - коэффициент использования пропускной способности.</w:t>
      </w:r>
    </w:p>
    <w:p w14:paraId="4083EDB8" w14:textId="77777777" w:rsidR="004944D7" w:rsidRPr="00CA29D2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w:r w:rsidRPr="00CA29D2">
        <w:rPr>
          <w:rFonts w:eastAsia="Times New Roman"/>
        </w:rPr>
        <w:t>Определим коэффициент использования пропускной способности (</w:t>
      </w:r>
      <m:oMath>
        <m:r>
          <w:rPr>
            <w:rFonts w:ascii="Cambria Math" w:eastAsia="Times New Roman" w:hAnsi="Cambria Math"/>
          </w:rPr>
          <m:t>k</m:t>
        </m:r>
        <m:r>
          <m:rPr>
            <m:sty m:val="p"/>
          </m:rPr>
          <w:rPr>
            <w:rFonts w:ascii="Cambria Math" w:eastAsia="Times New Roman"/>
          </w:rPr>
          <m:t>)</m:t>
        </m:r>
      </m:oMath>
      <w:r w:rsidRPr="00CA29D2">
        <w:rPr>
          <w:rFonts w:eastAsia="Times New Roman"/>
        </w:rPr>
        <w:t>:</w:t>
      </w:r>
    </w:p>
    <w:p w14:paraId="20437AAC" w14:textId="77777777" w:rsidR="004944D7" w:rsidRPr="00CA29D2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</w:p>
    <w:p w14:paraId="57C5CF41" w14:textId="77777777" w:rsidR="004944D7" w:rsidRPr="00FD5E7C" w:rsidRDefault="004944D7" w:rsidP="00B45AA6">
      <w:pPr>
        <w:spacing w:after="0" w:line="240" w:lineRule="auto"/>
        <w:ind w:firstLine="425"/>
        <w:jc w:val="right"/>
        <w:rPr>
          <w:rFonts w:eastAsia="Times New Roman"/>
        </w:rPr>
      </w:pPr>
      <m:oMath>
        <m:r>
          <w:rPr>
            <w:rFonts w:ascii="Cambria Math" w:eastAsia="Times New Roman" w:hAnsi="Cambria Math"/>
          </w:rPr>
          <m:t>k</m:t>
        </m:r>
      </m:oMath>
      <w:r w:rsidRPr="00CA29D2">
        <w:rPr>
          <w:rFonts w:eastAsia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</w:rPr>
                  <m:t>сущ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Т</m:t>
                </m:r>
              </m:e>
              <m:sub>
                <m:r>
                  <w:rPr>
                    <w:rFonts w:ascii="Cambria Math" w:eastAsia="Times New Roman" w:hAnsi="Cambria Math"/>
                  </w:rPr>
                  <m:t>обсл</m:t>
                </m:r>
              </m:sub>
            </m:sSub>
          </m:num>
          <m:den>
            <m:sSup>
              <m:sSupPr>
                <m:ctrlPr>
                  <w:rPr>
                    <w:rFonts w:ascii="Cambria Math" w:eastAsia="Times New Roman" w:hAnsi="Cambria Math"/>
                  </w:rPr>
                </m:ctrlPr>
              </m:sSupPr>
              <m:e>
                <m:r>
                  <w:rPr>
                    <w:rFonts w:ascii="Cambria Math" w:eastAsia="Times New Roman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eastAsia="Times New Roman"/>
                  </w:rPr>
                  <m:t>г</m:t>
                </m:r>
              </m:sup>
            </m:sSup>
            <m:r>
              <m:rPr>
                <m:sty m:val="p"/>
              </m:rPr>
              <w:rPr>
                <w:rFonts w:eastAsia="Times New Roman"/>
              </w:rPr>
              <m:t>×</m:t>
            </m:r>
            <m:r>
              <m:rPr>
                <m:sty m:val="p"/>
              </m:rPr>
              <w:rPr>
                <w:rFonts w:ascii="Cambria Math" w:eastAsia="Times New Roman"/>
              </w:rPr>
              <m:t>1440</m:t>
            </m:r>
            <m:r>
              <m:rPr>
                <m:sty m:val="p"/>
              </m:rPr>
              <w:rPr>
                <w:rFonts w:eastAsia="Times New Roman"/>
              </w:rPr>
              <m:t>-</m:t>
            </m:r>
            <m:d>
              <m:d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eastAsia="Times New Roman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eastAsia="Times New Roman"/>
                      </w:rPr>
                      <m:t>пост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eastAsia="Times New Roman"/>
                      </w:rPr>
                      <m:t>г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eastAsia="Times New Roman"/>
                      </w:rPr>
                      <m:t>тех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eastAsia="Times New Roman"/>
                      </w:rPr>
                      <m:t>г</m:t>
                    </m:r>
                  </m:sup>
                </m:sSubSup>
                <m:ctrlPr>
                  <w:rPr>
                    <w:rFonts w:ascii="Cambria Math" w:eastAsia="Times New Roman" w:hAnsi="Cambria Math"/>
                  </w:rPr>
                </m:ctrlPr>
              </m:e>
            </m:d>
          </m:den>
        </m:f>
      </m:oMath>
      <w:r>
        <w:rPr>
          <w:rFonts w:eastAsia="Times New Roman"/>
        </w:rPr>
        <w:t xml:space="preserve">,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CA29D2">
        <w:rPr>
          <w:rFonts w:eastAsia="Times New Roman"/>
        </w:rPr>
        <w:tab/>
        <w:t>(</w:t>
      </w:r>
      <w:r w:rsidR="00F61917">
        <w:rPr>
          <w:rFonts w:eastAsia="Times New Roman"/>
        </w:rPr>
        <w:t>3.7</w:t>
      </w:r>
      <w:r w:rsidRPr="00CA29D2">
        <w:rPr>
          <w:rFonts w:eastAsia="Times New Roman"/>
        </w:rPr>
        <w:t>)</w:t>
      </w:r>
    </w:p>
    <w:p w14:paraId="5AACE859" w14:textId="77777777" w:rsidR="004944D7" w:rsidRPr="00CA29D2" w:rsidRDefault="004944D7" w:rsidP="00B45AA6">
      <w:pPr>
        <w:tabs>
          <w:tab w:val="left" w:pos="1791"/>
        </w:tabs>
        <w:spacing w:after="0" w:line="240" w:lineRule="auto"/>
        <w:jc w:val="both"/>
        <w:rPr>
          <w:rFonts w:eastAsia="Times New Roman"/>
        </w:rPr>
      </w:pPr>
      <w:r w:rsidRPr="00CA29D2">
        <w:rPr>
          <w:rFonts w:eastAsia="Times New Roman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сущ</m:t>
            </m:r>
          </m:sub>
        </m:sSub>
      </m:oMath>
      <w:r w:rsidRPr="00CA29D2">
        <w:rPr>
          <w:rFonts w:eastAsia="Times New Roman"/>
        </w:rPr>
        <w:t xml:space="preserve"> - общее время занятия горловины предусмотренными операциями, зависящими от размеров движения</w:t>
      </w:r>
      <w:r w:rsidR="00B45AA6">
        <w:rPr>
          <w:rFonts w:eastAsia="Times New Roman"/>
        </w:rPr>
        <w:t xml:space="preserve"> (по заданию преподавателю);</w:t>
      </w:r>
    </w:p>
    <w:p w14:paraId="365A8236" w14:textId="77777777" w:rsidR="004944D7" w:rsidRPr="00CA29D2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bSup>
          <m:sSubSupPr>
            <m:ctrlPr>
              <w:rPr>
                <w:rFonts w:ascii="Cambria Math" w:eastAsia="Times New Roman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eastAsia="Times New Roman"/>
              </w:rPr>
              <m:t>Т</m:t>
            </m:r>
          </m:e>
          <m:sub>
            <m:r>
              <m:rPr>
                <m:sty m:val="p"/>
              </m:rPr>
              <w:rPr>
                <w:rFonts w:eastAsia="Times New Roman"/>
              </w:rPr>
              <m:t>пост</m:t>
            </m:r>
          </m:sub>
          <m:sup>
            <m:r>
              <m:rPr>
                <m:sty m:val="p"/>
              </m:rPr>
              <w:rPr>
                <w:rFonts w:eastAsia="Times New Roman"/>
              </w:rPr>
              <m:t>г</m:t>
            </m:r>
          </m:sup>
        </m:sSubSup>
      </m:oMath>
      <w:r w:rsidR="004944D7" w:rsidRPr="00CA29D2">
        <w:rPr>
          <w:rFonts w:eastAsia="Times New Roman"/>
        </w:rPr>
        <w:t xml:space="preserve"> -общее время занятия горловины всеми постоянными операциями</w:t>
      </w:r>
      <w:r w:rsidR="00B45AA6">
        <w:rPr>
          <w:rFonts w:eastAsia="Times New Roman"/>
        </w:rPr>
        <w:t xml:space="preserve"> (по заданию преподавателя</w:t>
      </w:r>
      <w:r w:rsidR="00B2760C">
        <w:rPr>
          <w:rFonts w:eastAsia="Times New Roman"/>
        </w:rPr>
        <w:t>)</w:t>
      </w:r>
      <w:r w:rsidR="004944D7" w:rsidRPr="00CA29D2">
        <w:rPr>
          <w:rFonts w:eastAsia="Times New Roman"/>
        </w:rPr>
        <w:t>;</w:t>
      </w:r>
    </w:p>
    <w:p w14:paraId="49423054" w14:textId="77777777" w:rsidR="004944D7" w:rsidRPr="00CA29D2" w:rsidRDefault="004944D7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w:r w:rsidRPr="00CA29D2">
        <w:rPr>
          <w:rFonts w:eastAsia="Times New Roman"/>
        </w:rPr>
        <w:t>1440 –минут в сутках.</w:t>
      </w:r>
    </w:p>
    <w:p w14:paraId="0B44D0C6" w14:textId="77777777" w:rsidR="004944D7" w:rsidRPr="004711CA" w:rsidRDefault="0091545F" w:rsidP="00392CC1">
      <w:pPr>
        <w:tabs>
          <w:tab w:val="left" w:pos="1791"/>
        </w:tabs>
        <w:spacing w:after="0" w:line="240" w:lineRule="auto"/>
        <w:ind w:firstLine="425"/>
        <w:jc w:val="both"/>
        <w:rPr>
          <w:rFonts w:eastAsia="Times New Roman"/>
        </w:rPr>
      </w:pPr>
      <m:oMath>
        <m:sSup>
          <m:sSupPr>
            <m:ctrlPr>
              <w:rPr>
                <w:rFonts w:ascii="Cambria Math" w:eastAsia="Times New Roman" w:hAnsi="Cambria Math"/>
              </w:rPr>
            </m:ctrlPr>
          </m:sSupPr>
          <m:e>
            <m:r>
              <w:rPr>
                <w:rFonts w:ascii="Cambria Math" w:eastAsia="Times New Roman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eastAsia="Times New Roman"/>
              </w:rPr>
              <m:t>г</m:t>
            </m:r>
          </m:sup>
        </m:sSup>
      </m:oMath>
      <w:r w:rsidR="004944D7" w:rsidRPr="00CA29D2">
        <w:rPr>
          <w:rFonts w:eastAsia="Times New Roman"/>
        </w:rPr>
        <w:t xml:space="preserve"> – коэффициент, учитывающий влияние возможных перерывов в использовании стрелок расчетного элемента из-за наличия враждебных передвижений по остальным элементам горловины</w:t>
      </w:r>
      <w:r w:rsidR="004711CA">
        <w:rPr>
          <w:rFonts w:eastAsia="Times New Roman"/>
        </w:rPr>
        <w:t xml:space="preserve"> (</w:t>
      </w:r>
      <m:oMath>
        <m:sSup>
          <m:sSupPr>
            <m:ctrlPr>
              <w:rPr>
                <w:rFonts w:ascii="Cambria Math" w:eastAsia="Times New Roman" w:hAnsi="Cambria Math"/>
              </w:rPr>
            </m:ctrlPr>
          </m:sSupPr>
          <m:e>
            <m:r>
              <w:rPr>
                <w:rFonts w:ascii="Cambria Math" w:eastAsia="Times New Roman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</w:rPr>
              <m:t>г</m:t>
            </m:r>
          </m:sup>
        </m:sSup>
        <m:r>
          <w:rPr>
            <w:rFonts w:ascii="Cambria Math" w:eastAsia="Times New Roman" w:hAnsi="Cambria Math"/>
          </w:rPr>
          <m:t>=0,97)</m:t>
        </m:r>
      </m:oMath>
      <w:r w:rsidR="004944D7" w:rsidRPr="004711CA">
        <w:rPr>
          <w:rFonts w:eastAsia="Times New Roman"/>
        </w:rPr>
        <w:t>;</w:t>
      </w:r>
    </w:p>
    <w:p w14:paraId="6A09EFA1" w14:textId="77777777" w:rsidR="004944D7" w:rsidRDefault="0091545F" w:rsidP="00392CC1">
      <w:pPr>
        <w:spacing w:after="0" w:line="240" w:lineRule="auto"/>
        <w:ind w:firstLine="425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eastAsia="Times New Roman" w:hAnsi="Cambria Math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тех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/>
              </w:rPr>
              <m:t>г</m:t>
            </m:r>
          </m:sup>
        </m:sSubSup>
      </m:oMath>
      <w:r w:rsidR="004944D7" w:rsidRPr="004711CA">
        <w:rPr>
          <w:rFonts w:eastAsiaTheme="minorEastAsia"/>
        </w:rPr>
        <w:t xml:space="preserve"> - время занятия горловины текущим обслуживанием</w:t>
      </w:r>
      <w:r w:rsidR="004944D7" w:rsidRPr="00CA29D2">
        <w:rPr>
          <w:rFonts w:eastAsiaTheme="minorEastAsia"/>
        </w:rPr>
        <w:t>, плановыми видами ремонта и снегоуборкой (определяется на основании Инструкции)</w:t>
      </w:r>
      <w:r w:rsidR="00093505">
        <w:rPr>
          <w:rFonts w:eastAsiaTheme="minorEastAsia"/>
        </w:rPr>
        <w:t>=30мин</w:t>
      </w:r>
      <w:r w:rsidR="004944D7" w:rsidRPr="00CA29D2">
        <w:rPr>
          <w:rFonts w:eastAsiaTheme="minorEastAsia"/>
        </w:rPr>
        <w:t>.</w:t>
      </w:r>
    </w:p>
    <w:p w14:paraId="1A3ADA11" w14:textId="77777777" w:rsidR="00287DCF" w:rsidRDefault="00287DCF" w:rsidP="00392CC1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t>После проведенных расчетов необходимо привести график зависимости пропускной способности от времени обслуживания ПНП. По оси абсцисс (</w:t>
      </w:r>
      <w:r>
        <w:rPr>
          <w:rFonts w:eastAsiaTheme="minorEastAsia"/>
          <w:lang w:val="en-US"/>
        </w:rPr>
        <w:t>X</w:t>
      </w:r>
      <w:r w:rsidRPr="00C50B0A">
        <w:rPr>
          <w:rFonts w:eastAsiaTheme="minorEastAsia"/>
        </w:rPr>
        <w:t xml:space="preserve">) </w:t>
      </w:r>
      <w:r>
        <w:rPr>
          <w:rFonts w:eastAsiaTheme="minorEastAsia"/>
        </w:rPr>
        <w:t>отложим время обслуживания ПНП, а по оси ординат (</w:t>
      </w:r>
      <w:r>
        <w:rPr>
          <w:rFonts w:eastAsiaTheme="minorEastAsia"/>
          <w:lang w:val="en-US"/>
        </w:rPr>
        <w:t>Y</w:t>
      </w:r>
      <w:r w:rsidRPr="00C50B0A">
        <w:rPr>
          <w:rFonts w:eastAsiaTheme="minorEastAsia"/>
        </w:rPr>
        <w:t xml:space="preserve">) </w:t>
      </w:r>
      <w:r>
        <w:rPr>
          <w:rFonts w:eastAsiaTheme="minorEastAsia"/>
        </w:rPr>
        <w:t xml:space="preserve">пропускную способность расчетного элемента. </w:t>
      </w:r>
    </w:p>
    <w:p w14:paraId="5ECC8B33" w14:textId="77777777" w:rsidR="00287DCF" w:rsidRPr="00287DCF" w:rsidRDefault="00287DCF" w:rsidP="00392CC1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t>По приведенным графикам необходимо сделать выводы о влиянии обслуживании ПНП на работу станции примыкания.</w:t>
      </w:r>
    </w:p>
    <w:p w14:paraId="6805193D" w14:textId="77777777" w:rsidR="00287DCF" w:rsidRDefault="00287DCF" w:rsidP="00392CC1">
      <w:pPr>
        <w:spacing w:after="0" w:line="240" w:lineRule="auto"/>
        <w:ind w:firstLine="425"/>
        <w:jc w:val="both"/>
        <w:rPr>
          <w:rFonts w:eastAsiaTheme="minorEastAsia"/>
        </w:rPr>
      </w:pPr>
    </w:p>
    <w:p w14:paraId="26A620B7" w14:textId="77777777" w:rsidR="00FE2DE1" w:rsidRDefault="00FE2DE1" w:rsidP="00392CC1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t>Результаты расчета пропускной способности элемента – горловина станции примыкания сведем в таблицу 3.1.</w:t>
      </w:r>
    </w:p>
    <w:p w14:paraId="4E41C101" w14:textId="77777777" w:rsidR="00FE2DE1" w:rsidRDefault="00FE2DE1" w:rsidP="00392CC1">
      <w:pPr>
        <w:spacing w:after="0" w:line="240" w:lineRule="auto"/>
        <w:ind w:firstLine="425"/>
        <w:rPr>
          <w:rFonts w:eastAsiaTheme="minorEastAsia"/>
        </w:rPr>
      </w:pPr>
    </w:p>
    <w:p w14:paraId="4B9629DD" w14:textId="77777777" w:rsidR="00FE2DE1" w:rsidRPr="00380E02" w:rsidRDefault="00FE2DE1" w:rsidP="00392CC1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Таблица 3.1. – Расчетные показатели зависимости пропускной и перерабатывающей способности от времени обслуживания станции П элемента – горловина </w:t>
      </w:r>
    </w:p>
    <w:tbl>
      <w:tblPr>
        <w:tblStyle w:val="ad"/>
        <w:tblW w:w="4992" w:type="pct"/>
        <w:jc w:val="center"/>
        <w:tblLook w:val="04A0" w:firstRow="1" w:lastRow="0" w:firstColumn="1" w:lastColumn="0" w:noHBand="0" w:noVBand="1"/>
      </w:tblPr>
      <w:tblGrid>
        <w:gridCol w:w="2979"/>
        <w:gridCol w:w="2984"/>
        <w:gridCol w:w="4998"/>
        <w:gridCol w:w="9"/>
      </w:tblGrid>
      <w:tr w:rsidR="00FE2DE1" w:rsidRPr="00380E02" w14:paraId="3C503F83" w14:textId="77777777" w:rsidTr="00FE2DE1">
        <w:trPr>
          <w:jc w:val="center"/>
        </w:trPr>
        <w:tc>
          <w:tcPr>
            <w:tcW w:w="1358" w:type="pct"/>
          </w:tcPr>
          <w:p w14:paraId="5AD0EFB5" w14:textId="77777777" w:rsidR="00FE2DE1" w:rsidRPr="00380E02" w:rsidRDefault="00FE2DE1" w:rsidP="00392CC1">
            <w:pPr>
              <w:ind w:firstLine="425"/>
              <w:jc w:val="center"/>
              <w:rPr>
                <w:b/>
              </w:rPr>
            </w:pPr>
            <w:r w:rsidRPr="00380E02">
              <w:rPr>
                <w:b/>
              </w:rPr>
              <w:t>Время обслуживания ПНП (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</w:rPr>
                    <m:t>обсл</m:t>
                  </m:r>
                </m:sub>
              </m:sSub>
            </m:oMath>
            <w:r w:rsidRPr="00380E02">
              <w:rPr>
                <w:b/>
              </w:rPr>
              <w:t>), мин</w:t>
            </w:r>
          </w:p>
        </w:tc>
        <w:tc>
          <w:tcPr>
            <w:tcW w:w="1360" w:type="pct"/>
          </w:tcPr>
          <w:p w14:paraId="1C88C63A" w14:textId="77777777" w:rsidR="00FE2DE1" w:rsidRPr="00380E02" w:rsidRDefault="00FE2DE1" w:rsidP="00392CC1">
            <w:pPr>
              <w:ind w:firstLine="425"/>
              <w:jc w:val="center"/>
              <w:rPr>
                <w:b/>
              </w:rPr>
            </w:pPr>
            <w:r w:rsidRPr="00380E02">
              <w:rPr>
                <w:b/>
              </w:rPr>
              <w:t>Поездопоток</w:t>
            </w:r>
          </w:p>
        </w:tc>
        <w:tc>
          <w:tcPr>
            <w:tcW w:w="2282" w:type="pct"/>
            <w:gridSpan w:val="2"/>
          </w:tcPr>
          <w:p w14:paraId="46295FE2" w14:textId="77777777" w:rsidR="00FE2DE1" w:rsidRPr="00380E02" w:rsidRDefault="00FE2DE1" w:rsidP="00392CC1">
            <w:pPr>
              <w:ind w:firstLine="425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Пропускная способность элемента с учетом обслуживания ПНП</w:t>
            </w:r>
          </w:p>
        </w:tc>
      </w:tr>
      <w:tr w:rsidR="00FE2DE1" w14:paraId="61ECFC6D" w14:textId="77777777" w:rsidTr="00FE2DE1">
        <w:trPr>
          <w:gridAfter w:val="1"/>
          <w:wAfter w:w="4" w:type="pct"/>
          <w:trHeight w:val="403"/>
          <w:jc w:val="center"/>
        </w:trPr>
        <w:tc>
          <w:tcPr>
            <w:tcW w:w="4996" w:type="pct"/>
            <w:gridSpan w:val="3"/>
          </w:tcPr>
          <w:p w14:paraId="6DA15955" w14:textId="77777777" w:rsidR="00FE2DE1" w:rsidRDefault="00FE2DE1" w:rsidP="00392CC1">
            <w:pPr>
              <w:pStyle w:val="a4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A7">
              <w:rPr>
                <w:rFonts w:ascii="Times New Roman" w:hAnsi="Times New Roman"/>
                <w:sz w:val="28"/>
                <w:szCs w:val="28"/>
              </w:rPr>
              <w:t>Расчетный элемент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горловина</w:t>
            </w:r>
          </w:p>
        </w:tc>
      </w:tr>
      <w:tr w:rsidR="00FE2DE1" w14:paraId="454C039C" w14:textId="77777777" w:rsidTr="00FE2DE1">
        <w:trPr>
          <w:jc w:val="center"/>
        </w:trPr>
        <w:tc>
          <w:tcPr>
            <w:tcW w:w="1358" w:type="pct"/>
          </w:tcPr>
          <w:p w14:paraId="5B9CC6D3" w14:textId="77777777" w:rsidR="00FE2DE1" w:rsidRPr="00F80231" w:rsidRDefault="00FE2DE1" w:rsidP="00392CC1">
            <w:pPr>
              <w:ind w:firstLine="425"/>
              <w:jc w:val="center"/>
            </w:pPr>
            <w:r>
              <w:t>0</w:t>
            </w:r>
          </w:p>
        </w:tc>
        <w:tc>
          <w:tcPr>
            <w:tcW w:w="1360" w:type="pct"/>
          </w:tcPr>
          <w:p w14:paraId="288475B4" w14:textId="77777777" w:rsidR="00FE2DE1" w:rsidRPr="00F80231" w:rsidRDefault="00FE2DE1" w:rsidP="00392CC1">
            <w:pPr>
              <w:ind w:firstLine="425"/>
              <w:jc w:val="center"/>
            </w:pPr>
            <w:r>
              <w:t>существующий</w:t>
            </w:r>
          </w:p>
        </w:tc>
        <w:tc>
          <w:tcPr>
            <w:tcW w:w="2282" w:type="pct"/>
            <w:gridSpan w:val="2"/>
          </w:tcPr>
          <w:p w14:paraId="7CA44730" w14:textId="77777777" w:rsidR="00FE2DE1" w:rsidRPr="00F80231" w:rsidRDefault="00FE2DE1" w:rsidP="00392CC1">
            <w:pPr>
              <w:ind w:firstLine="425"/>
              <w:jc w:val="center"/>
            </w:pPr>
          </w:p>
        </w:tc>
      </w:tr>
      <w:tr w:rsidR="00FE2DE1" w14:paraId="74F1C9E7" w14:textId="77777777" w:rsidTr="00FE2DE1">
        <w:trPr>
          <w:jc w:val="center"/>
        </w:trPr>
        <w:tc>
          <w:tcPr>
            <w:tcW w:w="1358" w:type="pct"/>
          </w:tcPr>
          <w:p w14:paraId="1033453A" w14:textId="77777777" w:rsidR="00FE2DE1" w:rsidRPr="00F80231" w:rsidRDefault="00FE2DE1" w:rsidP="00392CC1">
            <w:pPr>
              <w:ind w:firstLine="425"/>
              <w:jc w:val="center"/>
            </w:pPr>
            <w:r>
              <w:t>…</w:t>
            </w:r>
          </w:p>
        </w:tc>
        <w:tc>
          <w:tcPr>
            <w:tcW w:w="1360" w:type="pct"/>
            <w:vAlign w:val="center"/>
          </w:tcPr>
          <w:p w14:paraId="19F37579" w14:textId="77777777" w:rsidR="00FE2DE1" w:rsidRPr="00B81DA7" w:rsidRDefault="00FE2DE1" w:rsidP="00392CC1">
            <w:pPr>
              <w:ind w:firstLine="425"/>
              <w:jc w:val="center"/>
            </w:pPr>
          </w:p>
        </w:tc>
        <w:tc>
          <w:tcPr>
            <w:tcW w:w="2282" w:type="pct"/>
            <w:gridSpan w:val="2"/>
          </w:tcPr>
          <w:p w14:paraId="2BEE6DA9" w14:textId="77777777" w:rsidR="00FE2DE1" w:rsidRPr="00F80231" w:rsidRDefault="00FE2DE1" w:rsidP="00392CC1">
            <w:pPr>
              <w:ind w:firstLine="425"/>
              <w:jc w:val="center"/>
            </w:pPr>
          </w:p>
        </w:tc>
      </w:tr>
      <w:tr w:rsidR="00FE2DE1" w14:paraId="190BCC87" w14:textId="77777777" w:rsidTr="00FE2DE1">
        <w:trPr>
          <w:jc w:val="center"/>
        </w:trPr>
        <w:tc>
          <w:tcPr>
            <w:tcW w:w="1358" w:type="pct"/>
          </w:tcPr>
          <w:p w14:paraId="7ADB9721" w14:textId="77777777" w:rsidR="00FE2DE1" w:rsidRPr="00B81DA7" w:rsidRDefault="00FE2DE1" w:rsidP="00392CC1">
            <w:pPr>
              <w:ind w:firstLine="425"/>
              <w:jc w:val="center"/>
            </w:pPr>
            <w:r>
              <w:t>0</w:t>
            </w:r>
          </w:p>
        </w:tc>
        <w:tc>
          <w:tcPr>
            <w:tcW w:w="1360" w:type="pct"/>
            <w:vAlign w:val="center"/>
          </w:tcPr>
          <w:p w14:paraId="5541C2B3" w14:textId="77777777" w:rsidR="00FE2DE1" w:rsidRPr="00B81DA7" w:rsidRDefault="00FE2DE1" w:rsidP="00392CC1">
            <w:pPr>
              <w:ind w:firstLine="425"/>
              <w:jc w:val="center"/>
            </w:pPr>
            <w:r w:rsidRPr="00B81DA7">
              <w:t>30%</w:t>
            </w:r>
          </w:p>
        </w:tc>
        <w:tc>
          <w:tcPr>
            <w:tcW w:w="2282" w:type="pct"/>
            <w:gridSpan w:val="2"/>
          </w:tcPr>
          <w:p w14:paraId="56D734A7" w14:textId="77777777" w:rsidR="00FE2DE1" w:rsidRPr="00B81DA7" w:rsidRDefault="00FE2DE1" w:rsidP="00392CC1">
            <w:pPr>
              <w:ind w:firstLine="425"/>
              <w:jc w:val="center"/>
            </w:pPr>
          </w:p>
        </w:tc>
      </w:tr>
      <w:tr w:rsidR="00FE2DE1" w14:paraId="157A0F64" w14:textId="77777777" w:rsidTr="00FE2DE1">
        <w:trPr>
          <w:jc w:val="center"/>
        </w:trPr>
        <w:tc>
          <w:tcPr>
            <w:tcW w:w="1358" w:type="pct"/>
          </w:tcPr>
          <w:p w14:paraId="74B2130F" w14:textId="77777777" w:rsidR="00FE2DE1" w:rsidRPr="00B81DA7" w:rsidRDefault="00FE2DE1" w:rsidP="00392CC1">
            <w:pPr>
              <w:ind w:firstLine="425"/>
              <w:jc w:val="center"/>
            </w:pPr>
            <w:r>
              <w:t>…</w:t>
            </w:r>
          </w:p>
        </w:tc>
        <w:tc>
          <w:tcPr>
            <w:tcW w:w="1360" w:type="pct"/>
            <w:vAlign w:val="center"/>
          </w:tcPr>
          <w:p w14:paraId="6E92133E" w14:textId="77777777" w:rsidR="00FE2DE1" w:rsidRPr="00B81DA7" w:rsidRDefault="00FE2DE1" w:rsidP="00392CC1">
            <w:pPr>
              <w:ind w:firstLine="425"/>
              <w:jc w:val="center"/>
            </w:pPr>
          </w:p>
        </w:tc>
        <w:tc>
          <w:tcPr>
            <w:tcW w:w="2282" w:type="pct"/>
            <w:gridSpan w:val="2"/>
          </w:tcPr>
          <w:p w14:paraId="74F927D5" w14:textId="77777777" w:rsidR="00FE2DE1" w:rsidRPr="00B81DA7" w:rsidRDefault="00FE2DE1" w:rsidP="00392CC1">
            <w:pPr>
              <w:ind w:firstLine="425"/>
              <w:jc w:val="center"/>
            </w:pPr>
          </w:p>
        </w:tc>
      </w:tr>
    </w:tbl>
    <w:p w14:paraId="06AD304B" w14:textId="77777777" w:rsidR="00FE2DE1" w:rsidRDefault="00FE2DE1" w:rsidP="00392CC1">
      <w:pPr>
        <w:spacing w:after="0" w:line="240" w:lineRule="auto"/>
        <w:ind w:firstLine="425"/>
        <w:jc w:val="both"/>
        <w:rPr>
          <w:rFonts w:eastAsiaTheme="minorEastAsia"/>
        </w:rPr>
      </w:pPr>
    </w:p>
    <w:p w14:paraId="3D22733B" w14:textId="77777777" w:rsidR="0079602B" w:rsidRDefault="0079602B" w:rsidP="00392CC1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t>Далее определим пропускную способность элемента – парк станции примыкания для определения влияния обслуживания ПНП на работу станции элемента.</w:t>
      </w:r>
    </w:p>
    <w:p w14:paraId="6DAB6AEF" w14:textId="77777777" w:rsidR="004944D7" w:rsidRPr="00CA29D2" w:rsidRDefault="004944D7" w:rsidP="00392CC1">
      <w:pPr>
        <w:spacing w:after="0" w:line="240" w:lineRule="auto"/>
        <w:ind w:firstLine="425"/>
        <w:jc w:val="both"/>
        <w:rPr>
          <w:rFonts w:eastAsiaTheme="minorEastAsia"/>
        </w:rPr>
      </w:pPr>
      <w:r w:rsidRPr="00CA29D2">
        <w:rPr>
          <w:rFonts w:eastAsiaTheme="minorEastAsia"/>
        </w:rPr>
        <w:t>Пропускная способность элемента – парк (</w:t>
      </w:r>
      <m:oMath>
        <m:sSubSup>
          <m:sSubSupPr>
            <m:ctrlPr>
              <w:rPr>
                <w:rFonts w:ascii="Cambria Math" w:eastAsia="Times New Roman" w:hAnsi="Cambria Math"/>
              </w:rPr>
            </m:ctrlPr>
          </m:sSubSup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eastAsia="Times New Roman"/>
              </w:rPr>
              <m:t>П</m:t>
            </m:r>
          </m:sup>
        </m:sSubSup>
      </m:oMath>
      <w:r w:rsidRPr="00CA29D2">
        <w:rPr>
          <w:rFonts w:eastAsiaTheme="minorEastAsia"/>
        </w:rPr>
        <w:t>)определяется:</w:t>
      </w:r>
    </w:p>
    <w:p w14:paraId="64323E1F" w14:textId="77777777" w:rsidR="004944D7" w:rsidRPr="00CA29D2" w:rsidRDefault="004944D7" w:rsidP="00392CC1">
      <w:pPr>
        <w:spacing w:after="0" w:line="240" w:lineRule="auto"/>
        <w:ind w:firstLine="425"/>
        <w:jc w:val="both"/>
        <w:rPr>
          <w:rFonts w:eastAsiaTheme="minorEastAsia"/>
        </w:rPr>
      </w:pPr>
    </w:p>
    <w:p w14:paraId="7686094B" w14:textId="77777777" w:rsidR="004944D7" w:rsidRPr="00FD5E7C" w:rsidRDefault="0091545F" w:rsidP="00B45AA6">
      <w:pPr>
        <w:spacing w:after="0" w:line="240" w:lineRule="auto"/>
        <w:ind w:firstLine="425"/>
        <w:jc w:val="right"/>
        <w:rPr>
          <w:rFonts w:eastAsiaTheme="minorEastAsia"/>
        </w:rPr>
      </w:pPr>
      <m:oMath>
        <m:sSubSup>
          <m:sSubSupPr>
            <m:ctrlPr>
              <w:rPr>
                <w:rFonts w:ascii="Cambria Math" w:eastAsia="Times New Roman" w:hAnsi="Cambria Math"/>
              </w:rPr>
            </m:ctrlPr>
          </m:sSubSupPr>
          <m:e>
            <m:r>
              <w:rPr>
                <w:rFonts w:ascii="Cambria Math" w:eastAsia="Times New Roman" w:hAnsi="Cambria Math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/>
              </w:rPr>
              <m:t>i</m:t>
            </m:r>
          </m:sub>
          <m:sup>
            <m:r>
              <m:rPr>
                <m:sty m:val="p"/>
              </m:rPr>
              <w:rPr>
                <w:rFonts w:eastAsia="Times New Roman"/>
              </w:rPr>
              <m:t>П</m:t>
            </m:r>
          </m:sup>
        </m:sSubSup>
        <m:r>
          <m:rPr>
            <m:sty m:val="p"/>
          </m:rPr>
          <w:rPr>
            <w:rFonts w:ascii="Cambria Math" w:eastAsia="Times New Roman"/>
          </w:rPr>
          <m:t xml:space="preserve">= </m:t>
        </m:r>
        <m:f>
          <m:fPr>
            <m:ctrlPr>
              <w:rPr>
                <w:rFonts w:ascii="Cambria Math" w:eastAsia="Times New Roman" w:hAnsi="Cambria Math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/>
              </w:rPr>
              <m:t>k</m:t>
            </m:r>
          </m:den>
        </m:f>
      </m:oMath>
      <w:r w:rsidR="004944D7" w:rsidRPr="00CA29D2">
        <w:rPr>
          <w:rFonts w:eastAsiaTheme="minorEastAsia"/>
        </w:rPr>
        <w:t>,                                                  (</w:t>
      </w:r>
      <w:r w:rsidR="004944D7">
        <w:rPr>
          <w:rFonts w:eastAsiaTheme="minorEastAsia"/>
        </w:rPr>
        <w:t>3.</w:t>
      </w:r>
      <w:r w:rsidR="00F61917">
        <w:rPr>
          <w:rFonts w:eastAsiaTheme="minorEastAsia"/>
        </w:rPr>
        <w:t>8</w:t>
      </w:r>
      <w:r w:rsidR="004944D7" w:rsidRPr="00CA29D2">
        <w:rPr>
          <w:rFonts w:eastAsiaTheme="minorEastAsia"/>
        </w:rPr>
        <w:t>)</w:t>
      </w:r>
    </w:p>
    <w:p w14:paraId="0F1F80E1" w14:textId="77777777" w:rsidR="004944D7" w:rsidRPr="00CA29D2" w:rsidRDefault="004944D7" w:rsidP="00392CC1">
      <w:pPr>
        <w:spacing w:after="0" w:line="240" w:lineRule="auto"/>
        <w:ind w:firstLine="425"/>
        <w:jc w:val="both"/>
        <w:rPr>
          <w:rFonts w:eastAsiaTheme="minorEastAsia"/>
        </w:rPr>
      </w:pPr>
      <w:r w:rsidRPr="00093505">
        <w:rPr>
          <w:rFonts w:eastAsiaTheme="minorEastAsia"/>
        </w:rPr>
        <w:t>Коэффициент использования имеющейся мощности парка путей (</w:t>
      </w:r>
      <m:oMath>
        <m:r>
          <m:rPr>
            <m:sty m:val="p"/>
          </m:rPr>
          <w:rPr>
            <w:rFonts w:ascii="Cambria Math" w:eastAsia="Times New Roman"/>
          </w:rPr>
          <m:t>k</m:t>
        </m:r>
      </m:oMath>
      <w:r w:rsidRPr="00093505">
        <w:rPr>
          <w:rFonts w:eastAsiaTheme="minorEastAsia"/>
        </w:rPr>
        <w:t>) определяется:</w:t>
      </w:r>
    </w:p>
    <w:p w14:paraId="469FEA51" w14:textId="77777777" w:rsidR="004944D7" w:rsidRPr="00CA29D2" w:rsidRDefault="004944D7" w:rsidP="00392CC1">
      <w:pPr>
        <w:spacing w:after="0" w:line="240" w:lineRule="auto"/>
        <w:ind w:firstLine="425"/>
        <w:jc w:val="both"/>
        <w:rPr>
          <w:rFonts w:eastAsiaTheme="minorEastAsia"/>
        </w:rPr>
      </w:pPr>
    </w:p>
    <w:p w14:paraId="7FECF033" w14:textId="77777777" w:rsidR="004944D7" w:rsidRPr="00FD5E7C" w:rsidRDefault="004944D7" w:rsidP="00B45AA6">
      <w:pPr>
        <w:spacing w:after="0" w:line="240" w:lineRule="auto"/>
        <w:ind w:firstLine="425"/>
        <w:jc w:val="right"/>
        <w:rPr>
          <w:rFonts w:eastAsia="Times New Roman"/>
        </w:rPr>
      </w:pPr>
      <m:oMath>
        <m:r>
          <m:rPr>
            <m:sty m:val="p"/>
          </m:rPr>
          <w:rPr>
            <w:rFonts w:ascii="Cambria Math" w:eastAsia="Times New Roman"/>
          </w:rPr>
          <m:t>k</m:t>
        </m:r>
      </m:oMath>
      <w:r w:rsidRPr="00093505">
        <w:rPr>
          <w:rFonts w:eastAsia="Times New Roman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</w:rPr>
                  <m:t>сущ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Т</m:t>
                </m:r>
              </m:e>
              <m:sub>
                <m:r>
                  <w:rPr>
                    <w:rFonts w:ascii="Cambria Math" w:eastAsia="Times New Roman" w:hAnsi="Cambria Math"/>
                  </w:rPr>
                  <m:t>обсл</m:t>
                </m:r>
              </m:sub>
            </m:sSub>
          </m:num>
          <m:den>
            <m:r>
              <m:rPr>
                <m:sty m:val="p"/>
              </m:rPr>
              <w:rPr>
                <w:rFonts w:eastAsia="Times New Roman"/>
              </w:rPr>
              <m:t>αβ×</m:t>
            </m:r>
            <m:r>
              <m:rPr>
                <m:sty m:val="p"/>
              </m:rPr>
              <w:rPr>
                <w:rFonts w:ascii="Cambria Math" w:eastAsia="Times New Roman"/>
              </w:rPr>
              <m:t>1440m</m:t>
            </m:r>
            <m:r>
              <m:rPr>
                <m:sty m:val="p"/>
              </m:rPr>
              <w:rPr>
                <w:rFonts w:eastAsia="Times New Roman"/>
              </w:rPr>
              <m:t>-</m:t>
            </m:r>
            <m:d>
              <m:d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/>
                      </w:rPr>
                    </m:ctrlPr>
                  </m:naryPr>
                  <m:sub/>
                  <m:sup/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пост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eastAsia="Times New Roman"/>
                          </w:rPr>
                          <m:t>пр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eastAsia="Times New Roman"/>
                  </w:rPr>
                  <m:t>+</m:t>
                </m:r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/>
                        <w:lang w:val="en-US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eastAsia="Times New Roman"/>
                      </w:rPr>
                      <m:t>тех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п</m:t>
                    </m:r>
                  </m:sup>
                </m:sSubSup>
                <m:ctrlPr>
                  <w:rPr>
                    <w:rFonts w:ascii="Cambria Math" w:eastAsia="Times New Roman" w:hAnsi="Cambria Math"/>
                  </w:rPr>
                </m:ctrlPr>
              </m:e>
            </m:d>
          </m:den>
        </m:f>
      </m:oMath>
      <w:r w:rsidRPr="00093505">
        <w:rPr>
          <w:rFonts w:eastAsia="Times New Roman"/>
        </w:rPr>
        <w:t>,</w:t>
      </w:r>
      <w:r w:rsidRPr="00CA29D2">
        <w:rPr>
          <w:rFonts w:eastAsia="Times New Roman"/>
        </w:rPr>
        <w:t xml:space="preserve">                                      (</w:t>
      </w:r>
      <w:r w:rsidRPr="004D6CBF">
        <w:rPr>
          <w:rFonts w:eastAsia="Times New Roman"/>
        </w:rPr>
        <w:t>3.</w:t>
      </w:r>
      <w:r w:rsidR="00F61917">
        <w:rPr>
          <w:rFonts w:eastAsia="Times New Roman"/>
        </w:rPr>
        <w:t>9</w:t>
      </w:r>
      <w:r w:rsidRPr="00CA29D2">
        <w:rPr>
          <w:rFonts w:eastAsia="Times New Roman"/>
        </w:rPr>
        <w:t>)</w:t>
      </w:r>
    </w:p>
    <w:p w14:paraId="3FC7DF5F" w14:textId="77777777" w:rsidR="004944D7" w:rsidRPr="00CA29D2" w:rsidRDefault="004944D7" w:rsidP="00B45AA6">
      <w:pPr>
        <w:spacing w:after="0" w:line="240" w:lineRule="auto"/>
        <w:jc w:val="both"/>
        <w:rPr>
          <w:rFonts w:eastAsia="Times New Roman"/>
        </w:rPr>
      </w:pPr>
      <w:r w:rsidRPr="00CA29D2">
        <w:rPr>
          <w:rFonts w:eastAsia="Times New Roman"/>
        </w:rPr>
        <w:t xml:space="preserve">где </w:t>
      </w:r>
      <m:oMath>
        <m:r>
          <m:rPr>
            <m:sty m:val="p"/>
          </m:rPr>
          <w:rPr>
            <w:rFonts w:eastAsia="Times New Roman"/>
          </w:rPr>
          <m:t>β</m:t>
        </m:r>
      </m:oMath>
      <w:r w:rsidRPr="00CA29D2">
        <w:rPr>
          <w:rFonts w:eastAsia="Times New Roman"/>
        </w:rPr>
        <w:t xml:space="preserve"> - коэффициент, показывающий во сколько раз при прочих равных условиях влияние пассажирских и сборных поездов на использование путей приемного (отправочного) парка меньше, чем на использование приемо-отправочного парка для транзитных поездов без переработки. Если рассчитываемый парк предназначен для совместной обработки поездов различных категорий, то значение коэффициента должно соответствовать преобладающей категории обрабатываемых в нем поездов</w:t>
      </w:r>
      <w:r w:rsidR="00093505">
        <w:rPr>
          <w:rFonts w:eastAsia="Times New Roman"/>
        </w:rPr>
        <w:t>=1,08</w:t>
      </w:r>
      <w:r w:rsidRPr="00CA29D2">
        <w:rPr>
          <w:rFonts w:eastAsia="Times New Roman"/>
        </w:rPr>
        <w:t>;</w:t>
      </w:r>
    </w:p>
    <w:p w14:paraId="71D10950" w14:textId="77777777" w:rsidR="004944D7" w:rsidRPr="00CA29D2" w:rsidRDefault="004944D7" w:rsidP="00392CC1">
      <w:pPr>
        <w:spacing w:after="0" w:line="240" w:lineRule="auto"/>
        <w:ind w:firstLine="425"/>
        <w:jc w:val="both"/>
        <w:rPr>
          <w:rFonts w:eastAsiaTheme="minorEastAsia"/>
        </w:rPr>
      </w:pPr>
      <w:r w:rsidRPr="00CA29D2">
        <w:rPr>
          <w:rFonts w:eastAsiaTheme="minorEastAsia"/>
        </w:rPr>
        <w:t>α – коэффициент, учитывающий влияние на использование путей движения пассажирских (включая пригородные) и сборных поездов;</w:t>
      </w:r>
    </w:p>
    <w:p w14:paraId="7B5F3F0A" w14:textId="77777777" w:rsidR="004944D7" w:rsidRPr="00CA29D2" w:rsidRDefault="0091545F" w:rsidP="00392CC1">
      <w:pPr>
        <w:spacing w:after="0" w:line="240" w:lineRule="auto"/>
        <w:ind w:firstLine="425"/>
        <w:jc w:val="both"/>
        <w:rPr>
          <w:rFonts w:eastAsiaTheme="minorEastAsia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eastAsia="Times New Roman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</w:rPr>
                  <m:t>пост</m:t>
                </m:r>
              </m:sub>
              <m:sup>
                <m:r>
                  <m:rPr>
                    <m:sty m:val="p"/>
                  </m:rPr>
                  <w:rPr>
                    <w:rFonts w:eastAsia="Times New Roman"/>
                  </w:rPr>
                  <m:t>пр</m:t>
                </m:r>
              </m:sup>
            </m:sSubSup>
          </m:e>
        </m:nary>
      </m:oMath>
      <w:r w:rsidR="004944D7" w:rsidRPr="00CA29D2">
        <w:rPr>
          <w:rFonts w:eastAsiaTheme="minorEastAsia"/>
        </w:rPr>
        <w:t xml:space="preserve"> - время занятия путей, используемых для грузовых поездов, выполнением в течении суток прочих постоянных операций, не изменяющихся пропорционально размерам движения, и работами по текущему обслуживанию, плановым видам ремонта и снегоуборке</w:t>
      </w:r>
      <w:r w:rsidR="00B45AA6">
        <w:rPr>
          <w:rFonts w:eastAsiaTheme="minorEastAsia"/>
        </w:rPr>
        <w:t xml:space="preserve"> (по заданию преподавателя)</w:t>
      </w:r>
      <w:r w:rsidR="004944D7" w:rsidRPr="00CA29D2">
        <w:rPr>
          <w:rFonts w:eastAsiaTheme="minorEastAsia"/>
        </w:rPr>
        <w:t>;</w:t>
      </w:r>
    </w:p>
    <w:p w14:paraId="100261F0" w14:textId="77777777" w:rsidR="004944D7" w:rsidRPr="00CA29D2" w:rsidRDefault="004944D7" w:rsidP="00392CC1">
      <w:pPr>
        <w:spacing w:after="0" w:line="240" w:lineRule="auto"/>
        <w:ind w:firstLine="425"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m</m:t>
        </m:r>
      </m:oMath>
      <w:r w:rsidRPr="00CA29D2">
        <w:rPr>
          <w:rFonts w:eastAsiaTheme="minorEastAsia"/>
        </w:rPr>
        <w:t xml:space="preserve"> – число путей рассчитываемого парка.</w:t>
      </w:r>
    </w:p>
    <w:p w14:paraId="4673FF0A" w14:textId="77777777" w:rsidR="004944D7" w:rsidRPr="00CA29D2" w:rsidRDefault="004944D7" w:rsidP="00392CC1">
      <w:pPr>
        <w:spacing w:after="0" w:line="240" w:lineRule="auto"/>
        <w:ind w:firstLine="425"/>
        <w:jc w:val="both"/>
        <w:rPr>
          <w:rFonts w:eastAsiaTheme="minorEastAsia"/>
        </w:rPr>
      </w:pPr>
      <w:r w:rsidRPr="00CA29D2">
        <w:rPr>
          <w:rFonts w:eastAsiaTheme="minorEastAsia"/>
        </w:rPr>
        <w:t xml:space="preserve">Следует обращать внимание на то, чтобы влияния каких-либо пассажирских (сборных) поездов не учитывалось бы дважды в значениях α и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="Times New Roman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eastAsia="Times New Roman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eastAsia="Times New Roman"/>
                  </w:rPr>
                  <m:t>пост</m:t>
                </m:r>
              </m:sub>
              <m:sup>
                <m:r>
                  <m:rPr>
                    <m:sty m:val="p"/>
                  </m:rPr>
                  <w:rPr>
                    <w:rFonts w:eastAsia="Times New Roman"/>
                  </w:rPr>
                  <m:t>пр</m:t>
                </m:r>
              </m:sup>
            </m:sSubSup>
          </m:e>
        </m:nary>
      </m:oMath>
      <w:r w:rsidRPr="00CA29D2">
        <w:rPr>
          <w:rFonts w:eastAsiaTheme="minorEastAsia"/>
        </w:rPr>
        <w:t>.</w:t>
      </w:r>
    </w:p>
    <w:p w14:paraId="6B0C0E14" w14:textId="77777777" w:rsidR="00FE2DE1" w:rsidRDefault="00FE2DE1" w:rsidP="00392CC1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t>Результаты расчета пропускной способности элемента – парк станции примыкания сведем в таблицу 3.2.</w:t>
      </w:r>
    </w:p>
    <w:p w14:paraId="4885013D" w14:textId="77777777" w:rsidR="00FE2DE1" w:rsidRDefault="00FE2DE1" w:rsidP="00392CC1">
      <w:pPr>
        <w:spacing w:after="0" w:line="240" w:lineRule="auto"/>
        <w:ind w:firstLine="425"/>
        <w:jc w:val="both"/>
        <w:rPr>
          <w:rFonts w:eastAsiaTheme="minorEastAsia"/>
        </w:rPr>
      </w:pPr>
    </w:p>
    <w:p w14:paraId="318D5142" w14:textId="77777777" w:rsidR="00FE2DE1" w:rsidRDefault="00FE2DE1" w:rsidP="00392CC1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t>Таблица 3.2. – Расчетные показатели зависимости пропускной и перерабатывающей способности от времени обслуживания станции П элемента – парк</w:t>
      </w:r>
    </w:p>
    <w:tbl>
      <w:tblPr>
        <w:tblStyle w:val="ad"/>
        <w:tblW w:w="4992" w:type="pct"/>
        <w:jc w:val="center"/>
        <w:tblLook w:val="04A0" w:firstRow="1" w:lastRow="0" w:firstColumn="1" w:lastColumn="0" w:noHBand="0" w:noVBand="1"/>
      </w:tblPr>
      <w:tblGrid>
        <w:gridCol w:w="2979"/>
        <w:gridCol w:w="2984"/>
        <w:gridCol w:w="4998"/>
        <w:gridCol w:w="9"/>
      </w:tblGrid>
      <w:tr w:rsidR="00FE2DE1" w:rsidRPr="00380E02" w14:paraId="76AB3BE0" w14:textId="77777777" w:rsidTr="00FE2DE1">
        <w:trPr>
          <w:jc w:val="center"/>
        </w:trPr>
        <w:tc>
          <w:tcPr>
            <w:tcW w:w="1358" w:type="pct"/>
          </w:tcPr>
          <w:p w14:paraId="1573317D" w14:textId="77777777" w:rsidR="00FE2DE1" w:rsidRPr="00380E02" w:rsidRDefault="00FE2DE1" w:rsidP="00392CC1">
            <w:pPr>
              <w:ind w:firstLine="425"/>
              <w:jc w:val="center"/>
              <w:rPr>
                <w:b/>
              </w:rPr>
            </w:pPr>
            <w:r w:rsidRPr="00380E02">
              <w:rPr>
                <w:b/>
              </w:rPr>
              <w:t>Время обслуживания ПНП (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</w:rPr>
                    <m:t>обсл</m:t>
                  </m:r>
                </m:sub>
              </m:sSub>
            </m:oMath>
            <w:r w:rsidRPr="00380E02">
              <w:rPr>
                <w:b/>
              </w:rPr>
              <w:t>), мин</w:t>
            </w:r>
          </w:p>
        </w:tc>
        <w:tc>
          <w:tcPr>
            <w:tcW w:w="1360" w:type="pct"/>
          </w:tcPr>
          <w:p w14:paraId="7F3E3A16" w14:textId="77777777" w:rsidR="00FE2DE1" w:rsidRPr="00380E02" w:rsidRDefault="00FE2DE1" w:rsidP="00392CC1">
            <w:pPr>
              <w:ind w:firstLine="425"/>
              <w:jc w:val="center"/>
              <w:rPr>
                <w:b/>
              </w:rPr>
            </w:pPr>
            <w:r w:rsidRPr="00380E02">
              <w:rPr>
                <w:b/>
              </w:rPr>
              <w:t>Поездопоток</w:t>
            </w:r>
          </w:p>
        </w:tc>
        <w:tc>
          <w:tcPr>
            <w:tcW w:w="2282" w:type="pct"/>
            <w:gridSpan w:val="2"/>
          </w:tcPr>
          <w:p w14:paraId="1147483E" w14:textId="77777777" w:rsidR="00FE2DE1" w:rsidRPr="00380E02" w:rsidRDefault="00FE2DE1" w:rsidP="00392CC1">
            <w:pPr>
              <w:ind w:firstLine="425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Пропускная способность элемента с учетом </w:t>
            </w:r>
            <w:proofErr w:type="spellStart"/>
            <w:r>
              <w:rPr>
                <w:rFonts w:eastAsiaTheme="minorEastAsia"/>
                <w:b/>
              </w:rPr>
              <w:t>обслуживанияПНП</w:t>
            </w:r>
            <w:proofErr w:type="spellEnd"/>
          </w:p>
        </w:tc>
      </w:tr>
      <w:tr w:rsidR="00380E02" w14:paraId="7F942B18" w14:textId="77777777" w:rsidTr="00380E02">
        <w:trPr>
          <w:gridAfter w:val="1"/>
          <w:wAfter w:w="4" w:type="pct"/>
          <w:trHeight w:val="433"/>
          <w:jc w:val="center"/>
        </w:trPr>
        <w:tc>
          <w:tcPr>
            <w:tcW w:w="4996" w:type="pct"/>
            <w:gridSpan w:val="3"/>
          </w:tcPr>
          <w:p w14:paraId="2224F9E9" w14:textId="77777777" w:rsidR="00380E02" w:rsidRDefault="00380E02" w:rsidP="00392CC1">
            <w:pPr>
              <w:pStyle w:val="a4"/>
              <w:ind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A7">
              <w:rPr>
                <w:rFonts w:ascii="Times New Roman" w:hAnsi="Times New Roman"/>
                <w:sz w:val="28"/>
                <w:szCs w:val="28"/>
              </w:rPr>
              <w:t>Расчетный элемент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парк</w:t>
            </w:r>
          </w:p>
        </w:tc>
      </w:tr>
      <w:tr w:rsidR="00380E02" w:rsidRPr="00F80231" w14:paraId="5CE64DBC" w14:textId="77777777" w:rsidTr="00380E02">
        <w:trPr>
          <w:jc w:val="center"/>
        </w:trPr>
        <w:tc>
          <w:tcPr>
            <w:tcW w:w="1358" w:type="pct"/>
          </w:tcPr>
          <w:p w14:paraId="7246348C" w14:textId="77777777" w:rsidR="00380E02" w:rsidRPr="00F80231" w:rsidRDefault="00380E02" w:rsidP="00392CC1">
            <w:pPr>
              <w:ind w:firstLine="425"/>
              <w:jc w:val="center"/>
            </w:pPr>
            <w:r>
              <w:t>0</w:t>
            </w:r>
          </w:p>
        </w:tc>
        <w:tc>
          <w:tcPr>
            <w:tcW w:w="1360" w:type="pct"/>
          </w:tcPr>
          <w:p w14:paraId="0A5AD061" w14:textId="77777777" w:rsidR="00380E02" w:rsidRPr="00F80231" w:rsidRDefault="00380E02" w:rsidP="00392CC1">
            <w:pPr>
              <w:ind w:firstLine="425"/>
              <w:jc w:val="center"/>
            </w:pPr>
            <w:r>
              <w:t>существующий</w:t>
            </w:r>
          </w:p>
        </w:tc>
        <w:tc>
          <w:tcPr>
            <w:tcW w:w="2282" w:type="pct"/>
            <w:gridSpan w:val="2"/>
          </w:tcPr>
          <w:p w14:paraId="58F8D3E8" w14:textId="77777777" w:rsidR="00380E02" w:rsidRPr="00F80231" w:rsidRDefault="00380E02" w:rsidP="00392CC1">
            <w:pPr>
              <w:ind w:firstLine="425"/>
              <w:jc w:val="center"/>
            </w:pPr>
          </w:p>
        </w:tc>
      </w:tr>
      <w:tr w:rsidR="00380E02" w:rsidRPr="00F80231" w14:paraId="33C2F584" w14:textId="77777777" w:rsidTr="00380E02">
        <w:trPr>
          <w:jc w:val="center"/>
        </w:trPr>
        <w:tc>
          <w:tcPr>
            <w:tcW w:w="1358" w:type="pct"/>
          </w:tcPr>
          <w:p w14:paraId="0A411911" w14:textId="77777777" w:rsidR="00380E02" w:rsidRPr="00F80231" w:rsidRDefault="00FE2DE1" w:rsidP="00392CC1">
            <w:pPr>
              <w:ind w:firstLine="425"/>
              <w:jc w:val="center"/>
            </w:pPr>
            <w:r>
              <w:t>…</w:t>
            </w:r>
          </w:p>
        </w:tc>
        <w:tc>
          <w:tcPr>
            <w:tcW w:w="1360" w:type="pct"/>
            <w:vAlign w:val="center"/>
          </w:tcPr>
          <w:p w14:paraId="7E6B46A3" w14:textId="77777777" w:rsidR="00380E02" w:rsidRPr="00B81DA7" w:rsidRDefault="00380E02" w:rsidP="00392CC1">
            <w:pPr>
              <w:ind w:firstLine="425"/>
              <w:jc w:val="center"/>
            </w:pPr>
          </w:p>
        </w:tc>
        <w:tc>
          <w:tcPr>
            <w:tcW w:w="2282" w:type="pct"/>
            <w:gridSpan w:val="2"/>
          </w:tcPr>
          <w:p w14:paraId="7481D485" w14:textId="77777777" w:rsidR="00380E02" w:rsidRPr="00F80231" w:rsidRDefault="00380E02" w:rsidP="00392CC1">
            <w:pPr>
              <w:ind w:firstLine="425"/>
              <w:jc w:val="center"/>
            </w:pPr>
          </w:p>
        </w:tc>
      </w:tr>
      <w:tr w:rsidR="00380E02" w:rsidRPr="00B81DA7" w14:paraId="699DC73D" w14:textId="77777777" w:rsidTr="00380E02">
        <w:trPr>
          <w:jc w:val="center"/>
        </w:trPr>
        <w:tc>
          <w:tcPr>
            <w:tcW w:w="1358" w:type="pct"/>
          </w:tcPr>
          <w:p w14:paraId="5951A4E4" w14:textId="77777777" w:rsidR="00380E02" w:rsidRPr="00B81DA7" w:rsidRDefault="00FE2DE1" w:rsidP="00392CC1">
            <w:pPr>
              <w:ind w:firstLine="425"/>
              <w:jc w:val="center"/>
            </w:pPr>
            <w:r>
              <w:t>0</w:t>
            </w:r>
          </w:p>
        </w:tc>
        <w:tc>
          <w:tcPr>
            <w:tcW w:w="1360" w:type="pct"/>
            <w:vAlign w:val="center"/>
          </w:tcPr>
          <w:p w14:paraId="2C2F93CC" w14:textId="77777777" w:rsidR="00380E02" w:rsidRPr="00B81DA7" w:rsidRDefault="00380E02" w:rsidP="00392CC1">
            <w:pPr>
              <w:ind w:firstLine="425"/>
              <w:jc w:val="center"/>
            </w:pPr>
            <w:r w:rsidRPr="00B81DA7">
              <w:t>30%</w:t>
            </w:r>
          </w:p>
        </w:tc>
        <w:tc>
          <w:tcPr>
            <w:tcW w:w="2282" w:type="pct"/>
            <w:gridSpan w:val="2"/>
          </w:tcPr>
          <w:p w14:paraId="3845D233" w14:textId="77777777" w:rsidR="00380E02" w:rsidRPr="00B81DA7" w:rsidRDefault="00380E02" w:rsidP="00392CC1">
            <w:pPr>
              <w:ind w:firstLine="425"/>
              <w:jc w:val="center"/>
            </w:pPr>
          </w:p>
        </w:tc>
      </w:tr>
      <w:tr w:rsidR="00FE2DE1" w:rsidRPr="00B81DA7" w14:paraId="7D1616E7" w14:textId="77777777" w:rsidTr="00380E02">
        <w:trPr>
          <w:jc w:val="center"/>
        </w:trPr>
        <w:tc>
          <w:tcPr>
            <w:tcW w:w="1358" w:type="pct"/>
          </w:tcPr>
          <w:p w14:paraId="64F171C2" w14:textId="77777777" w:rsidR="00FE2DE1" w:rsidRPr="00B81DA7" w:rsidRDefault="00FE2DE1" w:rsidP="00392CC1">
            <w:pPr>
              <w:ind w:firstLine="425"/>
              <w:jc w:val="center"/>
            </w:pPr>
            <w:r>
              <w:lastRenderedPageBreak/>
              <w:t>…</w:t>
            </w:r>
          </w:p>
        </w:tc>
        <w:tc>
          <w:tcPr>
            <w:tcW w:w="1360" w:type="pct"/>
            <w:vAlign w:val="center"/>
          </w:tcPr>
          <w:p w14:paraId="1DA61052" w14:textId="77777777" w:rsidR="00FE2DE1" w:rsidRPr="00B81DA7" w:rsidRDefault="00FE2DE1" w:rsidP="00392CC1">
            <w:pPr>
              <w:ind w:firstLine="425"/>
              <w:jc w:val="center"/>
            </w:pPr>
          </w:p>
        </w:tc>
        <w:tc>
          <w:tcPr>
            <w:tcW w:w="2282" w:type="pct"/>
            <w:gridSpan w:val="2"/>
          </w:tcPr>
          <w:p w14:paraId="06CCE266" w14:textId="77777777" w:rsidR="00FE2DE1" w:rsidRPr="00B81DA7" w:rsidRDefault="00FE2DE1" w:rsidP="00392CC1">
            <w:pPr>
              <w:ind w:firstLine="425"/>
              <w:jc w:val="center"/>
            </w:pPr>
          </w:p>
        </w:tc>
      </w:tr>
    </w:tbl>
    <w:p w14:paraId="5379906E" w14:textId="77777777" w:rsidR="00F61917" w:rsidRDefault="00F61917" w:rsidP="00392CC1">
      <w:pPr>
        <w:pStyle w:val="a4"/>
        <w:ind w:firstLine="425"/>
        <w:jc w:val="center"/>
        <w:rPr>
          <w:rFonts w:ascii="Times New Roman" w:hAnsi="Times New Roman"/>
          <w:sz w:val="28"/>
          <w:szCs w:val="28"/>
        </w:rPr>
      </w:pPr>
    </w:p>
    <w:p w14:paraId="79A6B72E" w14:textId="77777777" w:rsidR="00B45AA6" w:rsidRDefault="00B45AA6" w:rsidP="00B45AA6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t>После проведенных расчетов необходимо привести график зависимости пропускной способности от времени обслуживания ПНП. По оси абсцисс (</w:t>
      </w:r>
      <w:r>
        <w:rPr>
          <w:rFonts w:eastAsiaTheme="minorEastAsia"/>
          <w:lang w:val="en-US"/>
        </w:rPr>
        <w:t>X</w:t>
      </w:r>
      <w:r w:rsidRPr="00C50B0A">
        <w:rPr>
          <w:rFonts w:eastAsiaTheme="minorEastAsia"/>
        </w:rPr>
        <w:t xml:space="preserve">) </w:t>
      </w:r>
      <w:r>
        <w:rPr>
          <w:rFonts w:eastAsiaTheme="minorEastAsia"/>
        </w:rPr>
        <w:t>отложим время обслуживания ПНП, а по оси ординат (</w:t>
      </w:r>
      <w:r>
        <w:rPr>
          <w:rFonts w:eastAsiaTheme="minorEastAsia"/>
          <w:lang w:val="en-US"/>
        </w:rPr>
        <w:t>Y</w:t>
      </w:r>
      <w:r w:rsidRPr="00C50B0A">
        <w:rPr>
          <w:rFonts w:eastAsiaTheme="minorEastAsia"/>
        </w:rPr>
        <w:t xml:space="preserve">) </w:t>
      </w:r>
      <w:r>
        <w:rPr>
          <w:rFonts w:eastAsiaTheme="minorEastAsia"/>
        </w:rPr>
        <w:t xml:space="preserve">пропускную способность расчетного элемента. </w:t>
      </w:r>
    </w:p>
    <w:p w14:paraId="0BCE5D25" w14:textId="77777777" w:rsidR="00B45AA6" w:rsidRPr="00287DCF" w:rsidRDefault="00B45AA6" w:rsidP="00B45AA6">
      <w:pPr>
        <w:spacing w:after="0" w:line="240" w:lineRule="auto"/>
        <w:ind w:firstLine="425"/>
        <w:jc w:val="both"/>
        <w:rPr>
          <w:rFonts w:eastAsiaTheme="minorEastAsia"/>
        </w:rPr>
      </w:pPr>
      <w:r>
        <w:rPr>
          <w:rFonts w:eastAsiaTheme="minorEastAsia"/>
        </w:rPr>
        <w:t>По приведенным графикам необходимо сделать выводы о влиянии обслуживании ПНП на работу станции примыкания.</w:t>
      </w:r>
    </w:p>
    <w:p w14:paraId="06D80A9E" w14:textId="77777777" w:rsidR="00F61917" w:rsidRDefault="00F61917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291C0F64" w14:textId="77777777" w:rsidR="00F61917" w:rsidRDefault="00F61917" w:rsidP="00392CC1">
      <w:pPr>
        <w:spacing w:after="0" w:line="240" w:lineRule="auto"/>
        <w:ind w:firstLine="425"/>
        <w:rPr>
          <w:rFonts w:eastAsia="Times New Roman"/>
          <w:lang w:eastAsia="ru-RU"/>
        </w:rPr>
      </w:pPr>
      <w:r>
        <w:br w:type="page"/>
      </w:r>
    </w:p>
    <w:p w14:paraId="34872773" w14:textId="77777777" w:rsidR="00F61917" w:rsidRPr="00B45AA6" w:rsidRDefault="00F61917" w:rsidP="00B45AA6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B45AA6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14:paraId="4001427D" w14:textId="77777777" w:rsidR="00F61917" w:rsidRDefault="00F61917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0B609BD7" w14:textId="77777777" w:rsidR="00E62458" w:rsidRPr="001E56F7" w:rsidRDefault="001E56F7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приводятся общие выводы </w:t>
      </w:r>
      <w:r w:rsidR="000D7C92">
        <w:rPr>
          <w:rFonts w:ascii="Times New Roman" w:hAnsi="Times New Roman"/>
          <w:sz w:val="28"/>
          <w:szCs w:val="28"/>
        </w:rPr>
        <w:t>по практическим занятиям</w:t>
      </w:r>
      <w:r>
        <w:rPr>
          <w:rFonts w:ascii="Times New Roman" w:hAnsi="Times New Roman"/>
          <w:sz w:val="28"/>
          <w:szCs w:val="28"/>
        </w:rPr>
        <w:t>. Даются краткие выв</w:t>
      </w:r>
      <w:r w:rsidR="007471CE">
        <w:rPr>
          <w:rFonts w:ascii="Times New Roman" w:hAnsi="Times New Roman"/>
          <w:sz w:val="28"/>
          <w:szCs w:val="28"/>
        </w:rPr>
        <w:t xml:space="preserve">оды по полученным результатам влияния обслуживания ПНП на пропускную способность станции, предлагаются мероприятия по повышению пропускной способности станции и мероприятия для </w:t>
      </w:r>
      <w:proofErr w:type="spellStart"/>
      <w:r w:rsidR="000D7C92">
        <w:rPr>
          <w:rFonts w:ascii="Times New Roman" w:hAnsi="Times New Roman"/>
          <w:sz w:val="28"/>
          <w:szCs w:val="28"/>
        </w:rPr>
        <w:t>избежания</w:t>
      </w:r>
      <w:proofErr w:type="spellEnd"/>
      <w:r w:rsidR="007471CE">
        <w:rPr>
          <w:rFonts w:ascii="Times New Roman" w:hAnsi="Times New Roman"/>
          <w:sz w:val="28"/>
          <w:szCs w:val="28"/>
        </w:rPr>
        <w:t xml:space="preserve"> отрицательного влияния на технологию работы станции примыкания.</w:t>
      </w:r>
    </w:p>
    <w:p w14:paraId="14474633" w14:textId="77777777" w:rsidR="00E62458" w:rsidRDefault="00E62458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0D5CC3C2" w14:textId="77777777" w:rsidR="00E62458" w:rsidRDefault="00E62458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3ACEA9EA" w14:textId="77777777" w:rsidR="00E62458" w:rsidRDefault="00E62458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255957F1" w14:textId="77777777" w:rsidR="00E62458" w:rsidRDefault="00E62458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p w14:paraId="6F8F7B89" w14:textId="77777777" w:rsidR="00E62458" w:rsidRDefault="00E62458" w:rsidP="007471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E831F71" w14:textId="77777777" w:rsidR="00E62458" w:rsidRDefault="00E62458" w:rsidP="00392CC1">
      <w:pPr>
        <w:pStyle w:val="a4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E62458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14:paraId="375A28D0" w14:textId="77777777" w:rsidR="00E62458" w:rsidRPr="00E62458" w:rsidRDefault="00E62458" w:rsidP="007471CE">
      <w:pPr>
        <w:pStyle w:val="a4"/>
        <w:tabs>
          <w:tab w:val="left" w:pos="567"/>
        </w:tabs>
        <w:rPr>
          <w:rFonts w:ascii="Times New Roman" w:hAnsi="Times New Roman"/>
          <w:b/>
          <w:sz w:val="28"/>
          <w:szCs w:val="28"/>
        </w:rPr>
      </w:pPr>
    </w:p>
    <w:p w14:paraId="18DC89A8" w14:textId="77777777" w:rsidR="00E62458" w:rsidRPr="00CB35E0" w:rsidRDefault="00E62458" w:rsidP="007471CE">
      <w:pPr>
        <w:pStyle w:val="a4"/>
        <w:numPr>
          <w:ilvl w:val="0"/>
          <w:numId w:val="18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35E0">
        <w:rPr>
          <w:rFonts w:ascii="Times New Roman" w:hAnsi="Times New Roman"/>
          <w:sz w:val="28"/>
          <w:szCs w:val="28"/>
        </w:rPr>
        <w:t>Правила технической эксплуатации</w:t>
      </w:r>
      <w:r w:rsidR="0023621D" w:rsidRPr="00CB35E0">
        <w:rPr>
          <w:rFonts w:ascii="Times New Roman" w:hAnsi="Times New Roman"/>
          <w:sz w:val="28"/>
          <w:szCs w:val="28"/>
        </w:rPr>
        <w:t xml:space="preserve"> промышленного железнодорожного транспорта. Утверждены распоряжением Министерства транспорта Российской Федерации от 29 марта 2001 г. № АН-22-Р.</w:t>
      </w:r>
    </w:p>
    <w:p w14:paraId="5F99C08E" w14:textId="77777777" w:rsidR="0023621D" w:rsidRPr="00CB35E0" w:rsidRDefault="0023621D" w:rsidP="007471CE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426"/>
      </w:pPr>
      <w:r w:rsidRPr="00CB35E0">
        <w:t>Инструкци</w:t>
      </w:r>
      <w:r w:rsidR="001B1167" w:rsidRPr="00CB35E0">
        <w:t>я по движению поездов и ман</w:t>
      </w:r>
      <w:r w:rsidRPr="00CB35E0">
        <w:t>евровой работе на промышленном железнодорожном транспорте.Р</w:t>
      </w:r>
      <w:r w:rsidRPr="007471CE">
        <w:rPr>
          <w:rFonts w:eastAsia="Calibri"/>
        </w:rPr>
        <w:t>аспоряжениемМинистерства транспорта Российской Федерации от  30 марта  2001 г. № АН-24-Р</w:t>
      </w:r>
    </w:p>
    <w:p w14:paraId="287CEF37" w14:textId="77777777" w:rsidR="0023621D" w:rsidRPr="00CB35E0" w:rsidRDefault="0023621D" w:rsidP="007471CE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426"/>
      </w:pPr>
      <w:r w:rsidRPr="00CB35E0">
        <w:t>Д.П. Заглядимов, А.П. Петров, Е.С. Сергеев, В.А. Буянов. – Организация движения на железнодорожном транспорте.6-е изд. перераб. и доп. – М.: Транспорт, 1978. – 552 с.</w:t>
      </w:r>
    </w:p>
    <w:p w14:paraId="5BF1CC79" w14:textId="77777777" w:rsidR="0023621D" w:rsidRPr="00CB35E0" w:rsidRDefault="0023621D" w:rsidP="007471CE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426"/>
      </w:pPr>
      <w:r w:rsidRPr="00CB35E0">
        <w:t>Н.П. Журавлева, И.С. Беседина – Экономика и организация промышленного транспорта. Учебник для вузов ж.д. транспорта – М.: ИПК «Желдориздат»,2001 – 440с.</w:t>
      </w:r>
    </w:p>
    <w:p w14:paraId="663E2056" w14:textId="77777777" w:rsidR="0023621D" w:rsidRPr="00CB35E0" w:rsidRDefault="0023621D" w:rsidP="007471CE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426"/>
      </w:pPr>
      <w:r w:rsidRPr="00CB35E0">
        <w:t>5.Яловой Ю.Г. , Катляров А.М. Организация перевозок на промышленном транспорте: [Учеб. пособие  для вузов спец. «Пром.трансп.»].- Мн.:Выш.школа, 1982. – 248 с.</w:t>
      </w:r>
    </w:p>
    <w:p w14:paraId="786B7009" w14:textId="77777777" w:rsidR="0023621D" w:rsidRPr="00CB35E0" w:rsidRDefault="001D59BF" w:rsidP="007471CE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ind w:left="426" w:hanging="426"/>
      </w:pPr>
      <w:r w:rsidRPr="00CB35E0">
        <w:t>Акулиничев В.М. Организация перевозок на промышленном транспорте: Учебник. – М.: Высш. шк., 1983. – 247 с.</w:t>
      </w:r>
    </w:p>
    <w:p w14:paraId="4CB5FF95" w14:textId="77777777" w:rsidR="00CB35E0" w:rsidRPr="00CB35E0" w:rsidRDefault="00CB35E0" w:rsidP="007471CE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CB35E0">
        <w:t>7.Методические рекомендации по определению технологии времени на выполнение погрузо-разгрузочных операций с грузовыми вагонами МПС России 05. 03.2001г Е 313 У.</w:t>
      </w:r>
    </w:p>
    <w:p w14:paraId="7D1AC9C5" w14:textId="77777777" w:rsidR="00CB35E0" w:rsidRPr="00CB35E0" w:rsidRDefault="00CB35E0" w:rsidP="007471CE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М</w:t>
      </w:r>
      <w:r w:rsidRPr="00CB35E0">
        <w:t>етодические указания по расчету норм времени на маневровые работы, выполняемые на железнодорожном транспорте, Москва 1998</w:t>
      </w:r>
    </w:p>
    <w:p w14:paraId="07BB982F" w14:textId="77777777" w:rsidR="00CB35E0" w:rsidRPr="00CB35E0" w:rsidRDefault="00CB35E0" w:rsidP="007471CE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</w:pPr>
      <w:r w:rsidRPr="00CB35E0">
        <w:t>Инструкции по расчету наличной пропускной способности железных дорог №128 от 2010г</w:t>
      </w:r>
    </w:p>
    <w:p w14:paraId="42CA023D" w14:textId="77777777" w:rsidR="00CB35E0" w:rsidRPr="00CB35E0" w:rsidRDefault="00CB35E0" w:rsidP="007471CE">
      <w:pPr>
        <w:numPr>
          <w:ilvl w:val="0"/>
          <w:numId w:val="18"/>
        </w:numPr>
        <w:spacing w:after="0" w:line="240" w:lineRule="auto"/>
        <w:ind w:left="426" w:hanging="426"/>
        <w:jc w:val="both"/>
      </w:pPr>
      <w:r w:rsidRPr="00CB35E0">
        <w:t xml:space="preserve">Эксплуатация путей необщего пользования промышленных предприятий. Под редакцией Е.Б. Колобанова Москва «ТРАНСПОРТ»,1988г.с 38  </w:t>
      </w:r>
      <w:r w:rsidRPr="00CB35E0">
        <w:tab/>
      </w:r>
    </w:p>
    <w:p w14:paraId="5AC4BCB8" w14:textId="77777777" w:rsidR="00CB35E0" w:rsidRDefault="00CB35E0" w:rsidP="007471CE">
      <w:pPr>
        <w:spacing w:after="0" w:line="240" w:lineRule="auto"/>
        <w:ind w:left="426" w:hanging="426"/>
        <w:jc w:val="both"/>
      </w:pPr>
    </w:p>
    <w:p w14:paraId="4888C186" w14:textId="77777777" w:rsidR="00CB35E0" w:rsidRPr="0023621D" w:rsidRDefault="00CB35E0" w:rsidP="00392CC1">
      <w:pPr>
        <w:tabs>
          <w:tab w:val="left" w:pos="567"/>
        </w:tabs>
        <w:spacing w:after="0" w:line="240" w:lineRule="auto"/>
        <w:ind w:firstLine="425"/>
        <w:rPr>
          <w:rFonts w:eastAsia="Calibri"/>
          <w:b/>
        </w:rPr>
      </w:pPr>
    </w:p>
    <w:p w14:paraId="417513FC" w14:textId="77777777" w:rsidR="0023621D" w:rsidRPr="00E62458" w:rsidRDefault="0023621D" w:rsidP="00392CC1">
      <w:pPr>
        <w:pStyle w:val="a4"/>
        <w:ind w:firstLine="425"/>
        <w:jc w:val="both"/>
        <w:rPr>
          <w:rFonts w:ascii="Times New Roman" w:hAnsi="Times New Roman"/>
          <w:sz w:val="28"/>
          <w:szCs w:val="28"/>
        </w:rPr>
      </w:pPr>
    </w:p>
    <w:sectPr w:rsidR="0023621D" w:rsidRPr="00E62458" w:rsidSect="009F55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FD8123E"/>
    <w:multiLevelType w:val="hybridMultilevel"/>
    <w:tmpl w:val="3042D4F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C8B28CC"/>
    <w:multiLevelType w:val="hybridMultilevel"/>
    <w:tmpl w:val="B2F84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017AC"/>
    <w:multiLevelType w:val="hybridMultilevel"/>
    <w:tmpl w:val="970AC700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39C5A47"/>
    <w:multiLevelType w:val="multilevel"/>
    <w:tmpl w:val="B098371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6" w15:restartNumberingAfterBreak="0">
    <w:nsid w:val="24DA0236"/>
    <w:multiLevelType w:val="hybridMultilevel"/>
    <w:tmpl w:val="204EC84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23442E"/>
    <w:multiLevelType w:val="hybridMultilevel"/>
    <w:tmpl w:val="C3285B2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38E73401"/>
    <w:multiLevelType w:val="multilevel"/>
    <w:tmpl w:val="3354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A3960C6"/>
    <w:multiLevelType w:val="hybridMultilevel"/>
    <w:tmpl w:val="BB846F46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5D8301B"/>
    <w:multiLevelType w:val="hybridMultilevel"/>
    <w:tmpl w:val="8CD8A5F6"/>
    <w:lvl w:ilvl="0" w:tplc="04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D7926F8"/>
    <w:multiLevelType w:val="hybridMultilevel"/>
    <w:tmpl w:val="691817B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5071A7C"/>
    <w:multiLevelType w:val="multilevel"/>
    <w:tmpl w:val="5F84E39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93B3E2C"/>
    <w:multiLevelType w:val="hybridMultilevel"/>
    <w:tmpl w:val="DB16839C"/>
    <w:lvl w:ilvl="0" w:tplc="D8DAC9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E1E0B"/>
    <w:multiLevelType w:val="hybridMultilevel"/>
    <w:tmpl w:val="514C43B8"/>
    <w:lvl w:ilvl="0" w:tplc="19728E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B0E28"/>
    <w:multiLevelType w:val="hybridMultilevel"/>
    <w:tmpl w:val="8A929B3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626851"/>
    <w:multiLevelType w:val="hybridMultilevel"/>
    <w:tmpl w:val="ECDE920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14"/>
  </w:num>
  <w:num w:numId="14">
    <w:abstractNumId w:val="8"/>
  </w:num>
  <w:num w:numId="15">
    <w:abstractNumId w:val="12"/>
  </w:num>
  <w:num w:numId="16">
    <w:abstractNumId w:val="1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603"/>
    <w:rsid w:val="0000492A"/>
    <w:rsid w:val="00014A7B"/>
    <w:rsid w:val="00033238"/>
    <w:rsid w:val="00033823"/>
    <w:rsid w:val="00040021"/>
    <w:rsid w:val="000427E2"/>
    <w:rsid w:val="000641CA"/>
    <w:rsid w:val="00093505"/>
    <w:rsid w:val="000A673C"/>
    <w:rsid w:val="000B6687"/>
    <w:rsid w:val="000D7C92"/>
    <w:rsid w:val="000F7BB6"/>
    <w:rsid w:val="00104802"/>
    <w:rsid w:val="001221DD"/>
    <w:rsid w:val="00136ED9"/>
    <w:rsid w:val="001520FD"/>
    <w:rsid w:val="00153E1D"/>
    <w:rsid w:val="0015641A"/>
    <w:rsid w:val="00171E00"/>
    <w:rsid w:val="00197B0C"/>
    <w:rsid w:val="001A48E6"/>
    <w:rsid w:val="001B1167"/>
    <w:rsid w:val="001B3F1F"/>
    <w:rsid w:val="001C4E63"/>
    <w:rsid w:val="001D4412"/>
    <w:rsid w:val="001D59BF"/>
    <w:rsid w:val="001E56F7"/>
    <w:rsid w:val="001F0E5D"/>
    <w:rsid w:val="00205C4E"/>
    <w:rsid w:val="00210D5F"/>
    <w:rsid w:val="0023621D"/>
    <w:rsid w:val="002637C4"/>
    <w:rsid w:val="00270603"/>
    <w:rsid w:val="0027509A"/>
    <w:rsid w:val="002840F0"/>
    <w:rsid w:val="00287DCF"/>
    <w:rsid w:val="002901F1"/>
    <w:rsid w:val="002B4A1A"/>
    <w:rsid w:val="002D2238"/>
    <w:rsid w:val="002D241C"/>
    <w:rsid w:val="002D6A19"/>
    <w:rsid w:val="002E10A6"/>
    <w:rsid w:val="002E3E8A"/>
    <w:rsid w:val="002F5F03"/>
    <w:rsid w:val="0030054A"/>
    <w:rsid w:val="003403AE"/>
    <w:rsid w:val="00341E85"/>
    <w:rsid w:val="00354B75"/>
    <w:rsid w:val="00357A61"/>
    <w:rsid w:val="003763F4"/>
    <w:rsid w:val="00380E02"/>
    <w:rsid w:val="0038654D"/>
    <w:rsid w:val="00392110"/>
    <w:rsid w:val="00392CC1"/>
    <w:rsid w:val="003C5234"/>
    <w:rsid w:val="003C70B7"/>
    <w:rsid w:val="003E2E97"/>
    <w:rsid w:val="003F3840"/>
    <w:rsid w:val="00447966"/>
    <w:rsid w:val="00461AD5"/>
    <w:rsid w:val="004711CA"/>
    <w:rsid w:val="004921F4"/>
    <w:rsid w:val="004944D7"/>
    <w:rsid w:val="0049665D"/>
    <w:rsid w:val="004A63B9"/>
    <w:rsid w:val="004D2DD2"/>
    <w:rsid w:val="004F0600"/>
    <w:rsid w:val="00500E7C"/>
    <w:rsid w:val="005062DF"/>
    <w:rsid w:val="005141B6"/>
    <w:rsid w:val="005253D0"/>
    <w:rsid w:val="00531A63"/>
    <w:rsid w:val="0054060A"/>
    <w:rsid w:val="00541B9D"/>
    <w:rsid w:val="005439AB"/>
    <w:rsid w:val="0054703B"/>
    <w:rsid w:val="00571F9D"/>
    <w:rsid w:val="00574D8C"/>
    <w:rsid w:val="0058675E"/>
    <w:rsid w:val="00594D5D"/>
    <w:rsid w:val="005B5104"/>
    <w:rsid w:val="005C5559"/>
    <w:rsid w:val="005F0270"/>
    <w:rsid w:val="00626B24"/>
    <w:rsid w:val="0064524F"/>
    <w:rsid w:val="00654807"/>
    <w:rsid w:val="006616FA"/>
    <w:rsid w:val="00665745"/>
    <w:rsid w:val="00686CCD"/>
    <w:rsid w:val="00693BA9"/>
    <w:rsid w:val="006A23FC"/>
    <w:rsid w:val="006B235A"/>
    <w:rsid w:val="006D65E6"/>
    <w:rsid w:val="00707D89"/>
    <w:rsid w:val="007209F0"/>
    <w:rsid w:val="00732552"/>
    <w:rsid w:val="007471CE"/>
    <w:rsid w:val="00762EEE"/>
    <w:rsid w:val="00770B18"/>
    <w:rsid w:val="00776FA3"/>
    <w:rsid w:val="00777333"/>
    <w:rsid w:val="00781712"/>
    <w:rsid w:val="00790DA2"/>
    <w:rsid w:val="0079602B"/>
    <w:rsid w:val="007B04DC"/>
    <w:rsid w:val="007B0B66"/>
    <w:rsid w:val="007D21D8"/>
    <w:rsid w:val="007D6CBC"/>
    <w:rsid w:val="007E563F"/>
    <w:rsid w:val="008137E6"/>
    <w:rsid w:val="00813B9C"/>
    <w:rsid w:val="00825FCD"/>
    <w:rsid w:val="00833427"/>
    <w:rsid w:val="008373C4"/>
    <w:rsid w:val="0084171A"/>
    <w:rsid w:val="0084565F"/>
    <w:rsid w:val="0085435B"/>
    <w:rsid w:val="008727A6"/>
    <w:rsid w:val="008941F1"/>
    <w:rsid w:val="00895019"/>
    <w:rsid w:val="008A56DF"/>
    <w:rsid w:val="008B32EC"/>
    <w:rsid w:val="008C0B22"/>
    <w:rsid w:val="008F4EF9"/>
    <w:rsid w:val="009062D2"/>
    <w:rsid w:val="0091545F"/>
    <w:rsid w:val="009277F0"/>
    <w:rsid w:val="009459A6"/>
    <w:rsid w:val="00953768"/>
    <w:rsid w:val="00976B9C"/>
    <w:rsid w:val="00980731"/>
    <w:rsid w:val="009E2EEA"/>
    <w:rsid w:val="009F5564"/>
    <w:rsid w:val="00A0569D"/>
    <w:rsid w:val="00A0627C"/>
    <w:rsid w:val="00A21B93"/>
    <w:rsid w:val="00A22A92"/>
    <w:rsid w:val="00A22FE8"/>
    <w:rsid w:val="00A4063C"/>
    <w:rsid w:val="00A45BD7"/>
    <w:rsid w:val="00A560E9"/>
    <w:rsid w:val="00A60C0A"/>
    <w:rsid w:val="00A87ED2"/>
    <w:rsid w:val="00AA5B14"/>
    <w:rsid w:val="00AB0966"/>
    <w:rsid w:val="00AB69FC"/>
    <w:rsid w:val="00AD6ED2"/>
    <w:rsid w:val="00AE12F0"/>
    <w:rsid w:val="00AE68A7"/>
    <w:rsid w:val="00AF16E5"/>
    <w:rsid w:val="00AF1F8C"/>
    <w:rsid w:val="00AF60A7"/>
    <w:rsid w:val="00B26F60"/>
    <w:rsid w:val="00B2760C"/>
    <w:rsid w:val="00B40642"/>
    <w:rsid w:val="00B45124"/>
    <w:rsid w:val="00B45AA6"/>
    <w:rsid w:val="00B46477"/>
    <w:rsid w:val="00B805ED"/>
    <w:rsid w:val="00B81DA7"/>
    <w:rsid w:val="00B846F5"/>
    <w:rsid w:val="00B853FA"/>
    <w:rsid w:val="00B8736E"/>
    <w:rsid w:val="00B9508D"/>
    <w:rsid w:val="00BB6CB6"/>
    <w:rsid w:val="00BE1C8B"/>
    <w:rsid w:val="00BF13E0"/>
    <w:rsid w:val="00BF24FB"/>
    <w:rsid w:val="00C13D41"/>
    <w:rsid w:val="00C1734D"/>
    <w:rsid w:val="00C21AA3"/>
    <w:rsid w:val="00C50B0A"/>
    <w:rsid w:val="00CB35E0"/>
    <w:rsid w:val="00CD28C1"/>
    <w:rsid w:val="00CD48C3"/>
    <w:rsid w:val="00CE03F0"/>
    <w:rsid w:val="00CF1A7B"/>
    <w:rsid w:val="00D14678"/>
    <w:rsid w:val="00D15C2A"/>
    <w:rsid w:val="00D200B8"/>
    <w:rsid w:val="00D20F01"/>
    <w:rsid w:val="00D2513C"/>
    <w:rsid w:val="00D35894"/>
    <w:rsid w:val="00D45ACD"/>
    <w:rsid w:val="00D518B7"/>
    <w:rsid w:val="00D67C3B"/>
    <w:rsid w:val="00D86A4B"/>
    <w:rsid w:val="00DA122C"/>
    <w:rsid w:val="00DA341B"/>
    <w:rsid w:val="00DE53A4"/>
    <w:rsid w:val="00DE5462"/>
    <w:rsid w:val="00DF4C84"/>
    <w:rsid w:val="00DF692D"/>
    <w:rsid w:val="00E13AFD"/>
    <w:rsid w:val="00E13BE3"/>
    <w:rsid w:val="00E1535E"/>
    <w:rsid w:val="00E239EF"/>
    <w:rsid w:val="00E315E7"/>
    <w:rsid w:val="00E62458"/>
    <w:rsid w:val="00E9585F"/>
    <w:rsid w:val="00EA4B98"/>
    <w:rsid w:val="00EC394A"/>
    <w:rsid w:val="00EE43A0"/>
    <w:rsid w:val="00EF2B58"/>
    <w:rsid w:val="00F3184B"/>
    <w:rsid w:val="00F329DD"/>
    <w:rsid w:val="00F406B7"/>
    <w:rsid w:val="00F54086"/>
    <w:rsid w:val="00F56B47"/>
    <w:rsid w:val="00F61917"/>
    <w:rsid w:val="00F67A0E"/>
    <w:rsid w:val="00F80442"/>
    <w:rsid w:val="00F874A6"/>
    <w:rsid w:val="00F90BD7"/>
    <w:rsid w:val="00F93839"/>
    <w:rsid w:val="00FE2DE1"/>
    <w:rsid w:val="00FE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83070"/>
  <w15:docId w15:val="{7115F7BD-A72B-46B8-BD77-8342EF0D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2A"/>
  </w:style>
  <w:style w:type="paragraph" w:styleId="1">
    <w:name w:val="heading 1"/>
    <w:basedOn w:val="a"/>
    <w:next w:val="a"/>
    <w:link w:val="10"/>
    <w:uiPriority w:val="9"/>
    <w:qFormat/>
    <w:rsid w:val="001A4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65745"/>
    <w:pPr>
      <w:autoSpaceDE w:val="0"/>
      <w:autoSpaceDN w:val="0"/>
      <w:adjustRightInd w:val="0"/>
      <w:spacing w:after="0" w:line="240" w:lineRule="auto"/>
      <w:outlineLvl w:val="2"/>
    </w:pPr>
    <w:rPr>
      <w:rFonts w:ascii="Times New Roman CYR" w:hAnsi="Times New Roman CYR" w:cs="Times New Roman CYR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4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603"/>
    <w:pPr>
      <w:ind w:left="720"/>
      <w:contextualSpacing/>
    </w:pPr>
  </w:style>
  <w:style w:type="paragraph" w:styleId="a4">
    <w:name w:val="Plain Text"/>
    <w:basedOn w:val="a"/>
    <w:link w:val="a5"/>
    <w:rsid w:val="00F329D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329DD"/>
    <w:rPr>
      <w:rFonts w:ascii="Courier New" w:eastAsia="Times New Roman" w:hAnsi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5745"/>
    <w:rPr>
      <w:rFonts w:ascii="Times New Roman CYR" w:hAnsi="Times New Roman CYR" w:cs="Times New Roman CYR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342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83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3427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494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rsid w:val="00494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locked/>
    <w:rsid w:val="00494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197B0C"/>
  </w:style>
  <w:style w:type="character" w:customStyle="1" w:styleId="grame">
    <w:name w:val="grame"/>
    <w:basedOn w:val="a0"/>
    <w:rsid w:val="00197B0C"/>
  </w:style>
  <w:style w:type="character" w:customStyle="1" w:styleId="spelle">
    <w:name w:val="spelle"/>
    <w:basedOn w:val="a0"/>
    <w:rsid w:val="00197B0C"/>
  </w:style>
  <w:style w:type="paragraph" w:styleId="ab">
    <w:name w:val="Normal (Web)"/>
    <w:basedOn w:val="a"/>
    <w:uiPriority w:val="99"/>
    <w:semiHidden/>
    <w:unhideWhenUsed/>
    <w:rsid w:val="001564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DE53A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A48E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A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d">
    <w:name w:val="Table Grid"/>
    <w:basedOn w:val="a1"/>
    <w:uiPriority w:val="59"/>
    <w:rsid w:val="00B8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76B9C"/>
    <w:pPr>
      <w:spacing w:after="0" w:line="240" w:lineRule="auto"/>
    </w:pPr>
  </w:style>
  <w:style w:type="paragraph" w:styleId="af">
    <w:name w:val="Document Map"/>
    <w:basedOn w:val="a"/>
    <w:link w:val="af0"/>
    <w:uiPriority w:val="99"/>
    <w:semiHidden/>
    <w:unhideWhenUsed/>
    <w:rsid w:val="00976B9C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976B9C"/>
    <w:rPr>
      <w:rFonts w:ascii="Lucida Grande CY" w:hAnsi="Lucida Grande CY" w:cs="Lucida Grande CY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686CC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86CCD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86CCD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EFC0C-AF35-4C41-8E29-F3687270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17</Pages>
  <Words>4556</Words>
  <Characters>25973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Ирина</cp:lastModifiedBy>
  <cp:revision>28</cp:revision>
  <cp:lastPrinted>2016-10-03T12:14:00Z</cp:lastPrinted>
  <dcterms:created xsi:type="dcterms:W3CDTF">2015-04-03T11:56:00Z</dcterms:created>
  <dcterms:modified xsi:type="dcterms:W3CDTF">2019-07-27T04:08:00Z</dcterms:modified>
</cp:coreProperties>
</file>