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73" w:rsidRPr="00B71FDE" w:rsidRDefault="00A71273" w:rsidP="00A71273">
      <w:pPr>
        <w:spacing w:after="0" w:line="240" w:lineRule="auto"/>
      </w:pPr>
      <w:r>
        <w:t xml:space="preserve">Напряжение зажигания неоновой лампы 500 В. Её подключили к катушке с индуктивностью 1 Гн. Электрический ток в катушке изменяется по закону </w:t>
      </w:r>
      <w:r>
        <w:rPr>
          <w:lang w:val="en-US"/>
        </w:rPr>
        <w:t>I</w:t>
      </w:r>
      <w:r w:rsidRPr="00B71FDE">
        <w:t xml:space="preserve"> = 200 + 400</w:t>
      </w:r>
      <w:r>
        <w:rPr>
          <w:lang w:val="en-US"/>
        </w:rPr>
        <w:t>t</w:t>
      </w:r>
      <w:r w:rsidRPr="00B71FDE">
        <w:rPr>
          <w:vertAlign w:val="superscript"/>
        </w:rPr>
        <w:t>2</w:t>
      </w:r>
      <w:r w:rsidRPr="00B71FDE">
        <w:t xml:space="preserve"> – 100</w:t>
      </w:r>
      <w:r>
        <w:rPr>
          <w:lang w:val="en-US"/>
        </w:rPr>
        <w:t>t</w:t>
      </w:r>
      <w:r w:rsidRPr="00B71FDE">
        <w:rPr>
          <w:vertAlign w:val="superscript"/>
        </w:rPr>
        <w:t>3</w:t>
      </w:r>
      <w:r w:rsidRPr="00B71FDE">
        <w:t xml:space="preserve">. </w:t>
      </w:r>
      <w:r>
        <w:t>Сколько времени (в миллисекундах) будет светиться лампа?</w:t>
      </w:r>
    </w:p>
    <w:p w:rsidR="00A71273" w:rsidRPr="00B71FDE" w:rsidRDefault="00A71273" w:rsidP="00A71273">
      <w:pPr>
        <w:spacing w:after="0" w:line="240" w:lineRule="auto"/>
      </w:pPr>
    </w:p>
    <w:p w:rsidR="00A0332A" w:rsidRDefault="00A0332A"/>
    <w:sectPr w:rsidR="00A0332A" w:rsidSect="00A0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71273"/>
    <w:rsid w:val="00A0332A"/>
    <w:rsid w:val="00A7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2021-06-18T15:00:00Z</dcterms:created>
  <dcterms:modified xsi:type="dcterms:W3CDTF">2021-06-18T15:00:00Z</dcterms:modified>
</cp:coreProperties>
</file>