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B0" w:rsidRPr="00133EE9" w:rsidRDefault="00133EE9">
      <w:pPr>
        <w:rPr>
          <w:rFonts w:ascii="Times New Roman" w:hAnsi="Times New Roman" w:cs="Times New Roman"/>
          <w:sz w:val="24"/>
          <w:szCs w:val="24"/>
        </w:rPr>
      </w:pPr>
      <w:r w:rsidRPr="00133EE9">
        <w:rPr>
          <w:rFonts w:ascii="Times New Roman" w:hAnsi="Times New Roman" w:cs="Times New Roman"/>
          <w:sz w:val="24"/>
          <w:szCs w:val="24"/>
        </w:rPr>
        <w:t>тепловая машина работает по циклу Карно и рабочим веществом является идеальный газ. Чему равно отношение температур нагревателя и холодильника, если за один цикл машина производит работу A = 12 кДж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3EE9">
        <w:rPr>
          <w:rFonts w:ascii="Times New Roman" w:hAnsi="Times New Roman" w:cs="Times New Roman"/>
          <w:sz w:val="24"/>
          <w:szCs w:val="24"/>
        </w:rPr>
        <w:t>и на изотермическое сжатие затрачивается работа A′ = 6 кДж?</w:t>
      </w:r>
    </w:p>
    <w:sectPr w:rsidR="003F38B0" w:rsidRPr="0013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77"/>
    <w:rsid w:val="00133EE9"/>
    <w:rsid w:val="003F38B0"/>
    <w:rsid w:val="00D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6251"/>
  <w15:chartTrackingRefBased/>
  <w15:docId w15:val="{2EAD3E4B-1E28-4B90-A58C-45790F2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lolikeke@outlook.com</dc:creator>
  <cp:keywords/>
  <dc:description/>
  <cp:lastModifiedBy>lolikeke@outlook.com</cp:lastModifiedBy>
  <cp:revision>2</cp:revision>
  <dcterms:created xsi:type="dcterms:W3CDTF">2021-06-19T15:23:00Z</dcterms:created>
  <dcterms:modified xsi:type="dcterms:W3CDTF">2021-06-19T15:24:00Z</dcterms:modified>
</cp:coreProperties>
</file>